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7A" w:rsidRDefault="00527B7A" w:rsidP="00527B7A">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3"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6" cstate="print"/>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527B7A" w:rsidRPr="00A227FA" w:rsidRDefault="00527B7A" w:rsidP="00527B7A">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527B7A" w:rsidRPr="00A227FA" w:rsidRDefault="00527B7A" w:rsidP="00527B7A">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527B7A" w:rsidRPr="00A227FA" w:rsidRDefault="00527B7A" w:rsidP="00527B7A">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первое </w:t>
      </w:r>
      <w:r>
        <w:rPr>
          <w:rFonts w:ascii="Times New Roman" w:hAnsi="Times New Roman"/>
          <w:b/>
          <w:bCs/>
          <w:sz w:val="24"/>
          <w:szCs w:val="24"/>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527B7A" w:rsidRPr="00A227FA" w:rsidRDefault="00527B7A" w:rsidP="00527B7A">
      <w:pPr>
        <w:jc w:val="center"/>
        <w:rPr>
          <w:rFonts w:ascii="Times New Roman" w:hAnsi="Times New Roman"/>
          <w:b/>
          <w:sz w:val="24"/>
          <w:szCs w:val="24"/>
        </w:rPr>
      </w:pPr>
      <w:r>
        <w:rPr>
          <w:rFonts w:ascii="Times New Roman" w:hAnsi="Times New Roman"/>
          <w:b/>
          <w:sz w:val="24"/>
          <w:szCs w:val="24"/>
        </w:rPr>
        <w:t>РЕШЕНИЕ № 2</w:t>
      </w:r>
    </w:p>
    <w:p w:rsidR="00527B7A" w:rsidRDefault="00527B7A" w:rsidP="00527B7A">
      <w:pPr>
        <w:tabs>
          <w:tab w:val="left" w:pos="3255"/>
          <w:tab w:val="center" w:pos="4677"/>
        </w:tabs>
        <w:jc w:val="center"/>
        <w:rPr>
          <w:rFonts w:ascii="Times New Roman" w:hAnsi="Times New Roman"/>
          <w:b/>
          <w:sz w:val="24"/>
          <w:szCs w:val="24"/>
        </w:rPr>
      </w:pPr>
      <w:r w:rsidRPr="004601FE">
        <w:rPr>
          <w:rFonts w:ascii="Times New Roman" w:hAnsi="Times New Roman"/>
          <w:sz w:val="24"/>
          <w:szCs w:val="24"/>
        </w:rPr>
        <w:t xml:space="preserve">  </w:t>
      </w:r>
      <w:r>
        <w:rPr>
          <w:rFonts w:ascii="Times New Roman" w:hAnsi="Times New Roman"/>
          <w:b/>
          <w:sz w:val="24"/>
          <w:szCs w:val="24"/>
        </w:rPr>
        <w:t>от  13  ноября</w:t>
      </w:r>
      <w:r w:rsidRPr="006529FA">
        <w:rPr>
          <w:rFonts w:ascii="Times New Roman" w:hAnsi="Times New Roman"/>
          <w:b/>
          <w:sz w:val="24"/>
          <w:szCs w:val="24"/>
        </w:rPr>
        <w:t xml:space="preserve"> </w:t>
      </w:r>
      <w:r>
        <w:rPr>
          <w:rFonts w:ascii="Times New Roman" w:hAnsi="Times New Roman"/>
          <w:b/>
          <w:sz w:val="24"/>
          <w:szCs w:val="24"/>
        </w:rPr>
        <w:t xml:space="preserve"> 2020 года </w:t>
      </w:r>
    </w:p>
    <w:p w:rsidR="00527B7A" w:rsidRPr="003008BE" w:rsidRDefault="001D4BCB" w:rsidP="003008BE">
      <w:pPr>
        <w:jc w:val="center"/>
        <w:rPr>
          <w:rFonts w:ascii="Times New Roman" w:hAnsi="Times New Roman"/>
          <w:b/>
        </w:rPr>
      </w:pPr>
      <w:r>
        <w:rPr>
          <w:rFonts w:ascii="Times New Roman" w:hAnsi="Times New Roman"/>
          <w:b/>
        </w:rPr>
        <w:t>ПРОЕКТ  о</w:t>
      </w:r>
      <w:r w:rsidR="00527B7A" w:rsidRPr="00351B87">
        <w:rPr>
          <w:rFonts w:ascii="Times New Roman" w:hAnsi="Times New Roman"/>
          <w:b/>
        </w:rPr>
        <w:t xml:space="preserve">  местном бюджете на 2021 год</w:t>
      </w:r>
    </w:p>
    <w:p w:rsidR="00527B7A" w:rsidRPr="00674019" w:rsidRDefault="00527B7A" w:rsidP="00527B7A">
      <w:pPr>
        <w:spacing w:after="0" w:line="240" w:lineRule="auto"/>
        <w:ind w:firstLine="709"/>
        <w:jc w:val="both"/>
        <w:rPr>
          <w:rFonts w:ascii="Times New Roman" w:hAnsi="Times New Roman"/>
          <w:b/>
          <w:sz w:val="24"/>
          <w:szCs w:val="24"/>
        </w:rPr>
      </w:pPr>
      <w:r w:rsidRPr="00674019">
        <w:rPr>
          <w:rFonts w:ascii="Times New Roman" w:hAnsi="Times New Roman"/>
          <w:sz w:val="24"/>
          <w:szCs w:val="24"/>
        </w:rPr>
        <w:t xml:space="preserve">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муниципального образования «Юшарский сельсовет» НАО Совет депутатов муниципального образования «Юшарский сельсовет» Ненецкого автономного округа </w:t>
      </w:r>
      <w:r w:rsidRPr="00674019">
        <w:rPr>
          <w:rFonts w:ascii="Times New Roman" w:hAnsi="Times New Roman"/>
          <w:b/>
          <w:sz w:val="24"/>
          <w:szCs w:val="24"/>
        </w:rPr>
        <w:t>РЕШИЛ:</w:t>
      </w:r>
    </w:p>
    <w:p w:rsidR="00527B7A" w:rsidRPr="00674019" w:rsidRDefault="00527B7A" w:rsidP="00527B7A">
      <w:pPr>
        <w:numPr>
          <w:ilvl w:val="0"/>
          <w:numId w:val="3"/>
        </w:numPr>
        <w:tabs>
          <w:tab w:val="left" w:pos="1080"/>
        </w:tabs>
        <w:spacing w:after="0" w:line="240" w:lineRule="auto"/>
        <w:ind w:left="0" w:firstLine="709"/>
        <w:jc w:val="both"/>
        <w:rPr>
          <w:rFonts w:ascii="Times New Roman" w:hAnsi="Times New Roman"/>
          <w:sz w:val="24"/>
          <w:szCs w:val="24"/>
        </w:rPr>
      </w:pPr>
      <w:r w:rsidRPr="00674019">
        <w:rPr>
          <w:rFonts w:ascii="Times New Roman" w:hAnsi="Times New Roman"/>
          <w:sz w:val="24"/>
          <w:szCs w:val="24"/>
        </w:rPr>
        <w:t>Утвердить основные характеристики местного бюджета МО «Юшарский сельсовет» НАО на 2021 год:</w:t>
      </w:r>
    </w:p>
    <w:p w:rsidR="00527B7A" w:rsidRPr="00674019" w:rsidRDefault="00527B7A" w:rsidP="00527B7A">
      <w:pPr>
        <w:numPr>
          <w:ilvl w:val="0"/>
          <w:numId w:val="4"/>
        </w:numPr>
        <w:tabs>
          <w:tab w:val="left" w:pos="0"/>
        </w:tabs>
        <w:spacing w:after="0" w:line="240" w:lineRule="auto"/>
        <w:ind w:left="0" w:firstLine="709"/>
        <w:jc w:val="both"/>
        <w:rPr>
          <w:rFonts w:ascii="Times New Roman" w:hAnsi="Times New Roman"/>
          <w:sz w:val="24"/>
          <w:szCs w:val="24"/>
        </w:rPr>
      </w:pPr>
      <w:r w:rsidRPr="00674019">
        <w:rPr>
          <w:rFonts w:ascii="Times New Roman" w:hAnsi="Times New Roman"/>
          <w:sz w:val="24"/>
          <w:szCs w:val="24"/>
        </w:rPr>
        <w:t>прогнозируемый общий объем доходов местного бюджет</w:t>
      </w:r>
      <w:r>
        <w:rPr>
          <w:rFonts w:ascii="Times New Roman" w:hAnsi="Times New Roman"/>
          <w:sz w:val="24"/>
          <w:szCs w:val="24"/>
        </w:rPr>
        <w:t>а в сумме               47 633,4</w:t>
      </w:r>
      <w:r w:rsidRPr="00674019">
        <w:rPr>
          <w:rFonts w:ascii="Times New Roman" w:hAnsi="Times New Roman"/>
          <w:sz w:val="24"/>
          <w:szCs w:val="24"/>
        </w:rPr>
        <w:t> тыс. руб. согласно приложению 1;</w:t>
      </w:r>
    </w:p>
    <w:p w:rsidR="00527B7A" w:rsidRPr="00674019" w:rsidRDefault="00527B7A" w:rsidP="00527B7A">
      <w:pPr>
        <w:numPr>
          <w:ilvl w:val="0"/>
          <w:numId w:val="4"/>
        </w:numPr>
        <w:spacing w:after="0" w:line="240" w:lineRule="auto"/>
        <w:ind w:left="0" w:firstLine="709"/>
        <w:jc w:val="both"/>
        <w:rPr>
          <w:rFonts w:ascii="Times New Roman" w:hAnsi="Times New Roman"/>
          <w:i/>
          <w:sz w:val="24"/>
          <w:szCs w:val="24"/>
        </w:rPr>
      </w:pPr>
      <w:r w:rsidRPr="00674019">
        <w:rPr>
          <w:rFonts w:ascii="Times New Roman" w:hAnsi="Times New Roman"/>
          <w:sz w:val="24"/>
          <w:szCs w:val="24"/>
        </w:rPr>
        <w:t>общий объем расходов м</w:t>
      </w:r>
      <w:r>
        <w:rPr>
          <w:rFonts w:ascii="Times New Roman" w:hAnsi="Times New Roman"/>
          <w:sz w:val="24"/>
          <w:szCs w:val="24"/>
        </w:rPr>
        <w:t>естного бюджета в сумме 47 633,4</w:t>
      </w:r>
      <w:r w:rsidRPr="00674019">
        <w:rPr>
          <w:rFonts w:ascii="Times New Roman" w:hAnsi="Times New Roman"/>
          <w:sz w:val="24"/>
          <w:szCs w:val="24"/>
        </w:rPr>
        <w:t xml:space="preserve">  тыс. руб.;</w:t>
      </w:r>
    </w:p>
    <w:p w:rsidR="00527B7A" w:rsidRPr="00674019" w:rsidRDefault="00527B7A" w:rsidP="00527B7A">
      <w:pPr>
        <w:numPr>
          <w:ilvl w:val="0"/>
          <w:numId w:val="4"/>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дефицит местного бюджета в сумме 0,0 тыс. руб., или 0 процента утвержденного общего годового объема доходов местного бюджета без учета утвержденного объема безвозмездных поступлений.</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w:t>
      </w:r>
      <w:r w:rsidRPr="00674019">
        <w:rPr>
          <w:rFonts w:ascii="Times New Roman" w:hAnsi="Times New Roman"/>
          <w:sz w:val="24"/>
          <w:szCs w:val="24"/>
        </w:rPr>
        <w:tab/>
        <w:t>Утвердить объем  межбюджетных  трансфертов, получаемых в 2021 году из районного  бюджета в сумме  16 375,7 тыс. руб., из окружного бюджета в сумме        28 047,7 тыс. руб., согласно приложению № 1 к настоящему решению.</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Утвердить источники внутреннего финансирования дефицита  местного бюджета на 2021 год  согласно приложению № 4 к настоящему решению.</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Утвердить перечень главных администраторов доходов местного бюджета согласно приложению  № 2  к настоящему решению.</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Утвердить перечень главных администраторов источников финансирования дефицита местного бюджета,  согласно приложению № 5.  Источником покрытия дефицита бюджета МО «Юшарский сельсовет» НАО  являются остатки средств на счетах бюджета.</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proofErr w:type="gramStart"/>
      <w:r w:rsidRPr="00674019">
        <w:rPr>
          <w:rFonts w:ascii="Times New Roman" w:hAnsi="Times New Roman"/>
          <w:sz w:val="24"/>
          <w:szCs w:val="24"/>
        </w:rPr>
        <w:t>В случае изменения в 2021 году состава и (или) функций главных администраторов доходов  местного бюджета или главных администраторов источников финансирования  дефицита местного бюджета,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Администрация МО «Юшарский сельсовет» НАО вправе  вносить  соответствующие  изменения в состав главных администраторов и закрепленные за ними коды</w:t>
      </w:r>
      <w:proofErr w:type="gramEnd"/>
      <w:r w:rsidRPr="00674019">
        <w:rPr>
          <w:rFonts w:ascii="Times New Roman" w:hAnsi="Times New Roman"/>
          <w:sz w:val="24"/>
          <w:szCs w:val="24"/>
        </w:rPr>
        <w:t xml:space="preserve">  классификации  доходов бюджетов Российской Федерации или источников  финансирования   дефицитов  бюджетов с последующим  внесением  изменений  в настоящее  решение.</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 xml:space="preserve">Установить верхний предел муниципального внутреннего долга на 1 января 2022 года в сумме 0,0 тыс. рублей, в том числе верхний предел муниципального внутреннего долга по муниципальным гарантиям в сумме 0,0 тыс. рублей.                </w:t>
      </w:r>
    </w:p>
    <w:p w:rsidR="00527B7A" w:rsidRPr="00674019" w:rsidRDefault="00527B7A" w:rsidP="00527B7A">
      <w:pPr>
        <w:numPr>
          <w:ilvl w:val="0"/>
          <w:numId w:val="3"/>
        </w:numPr>
        <w:tabs>
          <w:tab w:val="left" w:pos="0"/>
        </w:tabs>
        <w:spacing w:after="0" w:line="240" w:lineRule="auto"/>
        <w:ind w:left="0" w:firstLine="709"/>
        <w:jc w:val="both"/>
        <w:rPr>
          <w:rFonts w:ascii="Times New Roman" w:hAnsi="Times New Roman"/>
          <w:sz w:val="24"/>
          <w:szCs w:val="24"/>
        </w:rPr>
      </w:pPr>
      <w:r w:rsidRPr="00674019">
        <w:rPr>
          <w:rFonts w:ascii="Times New Roman" w:hAnsi="Times New Roman"/>
          <w:sz w:val="24"/>
          <w:szCs w:val="24"/>
        </w:rPr>
        <w:lastRenderedPageBreak/>
        <w:t>Особенности использования средств, получаемых органами местного самоуправления муниципального образования «Юшарский сельсовет» Ненецкого автономного округа.</w:t>
      </w:r>
    </w:p>
    <w:p w:rsidR="00527B7A" w:rsidRPr="00674019" w:rsidRDefault="00527B7A" w:rsidP="00527B7A">
      <w:pPr>
        <w:spacing w:after="0" w:line="240" w:lineRule="auto"/>
        <w:ind w:firstLine="709"/>
        <w:jc w:val="both"/>
        <w:rPr>
          <w:rFonts w:ascii="Times New Roman" w:hAnsi="Times New Roman"/>
          <w:sz w:val="24"/>
          <w:szCs w:val="24"/>
        </w:rPr>
      </w:pPr>
      <w:proofErr w:type="gramStart"/>
      <w:r w:rsidRPr="00674019">
        <w:rPr>
          <w:rFonts w:ascii="Times New Roman" w:hAnsi="Times New Roman"/>
          <w:sz w:val="24"/>
          <w:szCs w:val="24"/>
        </w:rPr>
        <w:t>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муниципального образования «Юшарский сельсовет» 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учитываются на лицевых счетах, открытых указанным органам местного самоуправления в Управлении Федерального казначейства по Архангельской</w:t>
      </w:r>
      <w:proofErr w:type="gramEnd"/>
      <w:r w:rsidRPr="00674019">
        <w:rPr>
          <w:rFonts w:ascii="Times New Roman" w:hAnsi="Times New Roman"/>
          <w:sz w:val="24"/>
          <w:szCs w:val="24"/>
        </w:rPr>
        <w:t xml:space="preserve"> области и Ненецкому автономному округу, в установленном им порядке.</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 xml:space="preserve">Утвердить распределение бюджетных ассигнований  по разделам, подразделам, целевым статьям (муниципальным программам и </w:t>
      </w:r>
      <w:proofErr w:type="spellStart"/>
      <w:r w:rsidRPr="00674019">
        <w:rPr>
          <w:rFonts w:ascii="Times New Roman" w:hAnsi="Times New Roman"/>
          <w:sz w:val="24"/>
          <w:szCs w:val="24"/>
        </w:rPr>
        <w:t>непрограммным</w:t>
      </w:r>
      <w:proofErr w:type="spellEnd"/>
      <w:r w:rsidRPr="00674019">
        <w:rPr>
          <w:rFonts w:ascii="Times New Roman" w:hAnsi="Times New Roman"/>
          <w:sz w:val="24"/>
          <w:szCs w:val="24"/>
        </w:rPr>
        <w:t xml:space="preserve"> направлениям деятельности) и группам </w:t>
      </w:r>
      <w:proofErr w:type="gramStart"/>
      <w:r w:rsidRPr="00674019">
        <w:rPr>
          <w:rFonts w:ascii="Times New Roman" w:hAnsi="Times New Roman"/>
          <w:sz w:val="24"/>
          <w:szCs w:val="24"/>
        </w:rPr>
        <w:t>видов расходов классификации расходов бюджетов</w:t>
      </w:r>
      <w:proofErr w:type="gramEnd"/>
      <w:r w:rsidRPr="00674019">
        <w:rPr>
          <w:rFonts w:ascii="Times New Roman" w:hAnsi="Times New Roman"/>
          <w:sz w:val="24"/>
          <w:szCs w:val="24"/>
        </w:rPr>
        <w:t xml:space="preserve"> в ведомственной структуре расходов местного бюджета на 2021 год согласно Приложению № 3</w:t>
      </w:r>
      <w:r w:rsidRPr="00674019">
        <w:rPr>
          <w:rFonts w:ascii="Times New Roman" w:hAnsi="Times New Roman"/>
          <w:b/>
          <w:sz w:val="24"/>
          <w:szCs w:val="24"/>
        </w:rPr>
        <w:t xml:space="preserve"> </w:t>
      </w:r>
      <w:r w:rsidRPr="00674019">
        <w:rPr>
          <w:rFonts w:ascii="Times New Roman" w:hAnsi="Times New Roman"/>
          <w:sz w:val="24"/>
          <w:szCs w:val="24"/>
        </w:rPr>
        <w:t>к настоящему решению.</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Утвердить общий объем бюджетных ассигнований, направленных на исполнение публичных нормативных обязательств на 2021 год  в сумме 887,3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shd w:val="clear" w:color="auto" w:fill="FFFFFF"/>
        </w:rPr>
        <w:t>Утвердить на 2021 год объём бюджетных ассигнований муниципального дорожного фонда в сумме 472,5 тыс</w:t>
      </w:r>
      <w:proofErr w:type="gramStart"/>
      <w:r w:rsidRPr="00674019">
        <w:rPr>
          <w:rFonts w:ascii="Times New Roman" w:hAnsi="Times New Roman"/>
          <w:sz w:val="24"/>
          <w:szCs w:val="24"/>
          <w:shd w:val="clear" w:color="auto" w:fill="FFFFFF"/>
        </w:rPr>
        <w:t>.р</w:t>
      </w:r>
      <w:proofErr w:type="gramEnd"/>
      <w:r w:rsidRPr="00674019">
        <w:rPr>
          <w:rFonts w:ascii="Times New Roman" w:hAnsi="Times New Roman"/>
          <w:sz w:val="24"/>
          <w:szCs w:val="24"/>
          <w:shd w:val="clear" w:color="auto" w:fill="FFFFFF"/>
        </w:rPr>
        <w:t>уб. Направить средства муниципального дорожного фонда на финансирование мероприятий, предусмотренных Порядком формирования и использования 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муниципального образования «Юшарский сельсовет» Ненецкого автономного округа.</w:t>
      </w:r>
    </w:p>
    <w:p w:rsidR="00527B7A" w:rsidRPr="00674019" w:rsidRDefault="00527B7A" w:rsidP="00527B7A">
      <w:pPr>
        <w:numPr>
          <w:ilvl w:val="0"/>
          <w:numId w:val="3"/>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Утвердить на 2021 год объем резервного фонда Администрации муниципального образования «Юшарский сельсовет» НАО на финансовое обеспечение непредвиденных расходов в сумме 100,0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w:t>
      </w:r>
      <w:r w:rsidRPr="00674019">
        <w:rPr>
          <w:rFonts w:ascii="Times New Roman" w:hAnsi="Times New Roman"/>
          <w:b/>
          <w:sz w:val="24"/>
          <w:szCs w:val="24"/>
        </w:rPr>
        <w:t xml:space="preserve">. </w:t>
      </w:r>
      <w:r w:rsidRPr="00674019">
        <w:rPr>
          <w:rFonts w:ascii="Times New Roman" w:hAnsi="Times New Roman"/>
          <w:sz w:val="24"/>
          <w:szCs w:val="24"/>
        </w:rPr>
        <w:t>Порядок использования бюджетных ассигнований резервного фонда устанавливается Администрацией муниципального образования «Юшарский сельсовет» Ненецкого автономного округа.</w:t>
      </w:r>
    </w:p>
    <w:p w:rsidR="00527B7A" w:rsidRPr="00674019" w:rsidRDefault="00527B7A" w:rsidP="00527B7A">
      <w:pPr>
        <w:spacing w:after="0" w:line="240" w:lineRule="auto"/>
        <w:ind w:firstLine="709"/>
        <w:jc w:val="both"/>
        <w:rPr>
          <w:rFonts w:ascii="Times New Roman" w:hAnsi="Times New Roman"/>
          <w:sz w:val="24"/>
          <w:szCs w:val="24"/>
        </w:rPr>
      </w:pPr>
      <w:r w:rsidRPr="00674019">
        <w:rPr>
          <w:rFonts w:ascii="Times New Roman" w:hAnsi="Times New Roman"/>
          <w:sz w:val="24"/>
          <w:szCs w:val="24"/>
        </w:rPr>
        <w:t xml:space="preserve">  12. Утвердить распределение бюджетных ассигнований на реализацию муниципальных программ муниципального образования  «Юшарский сельсовет» Ненецкого автономного округа, финансирование которых предусмотрено за счет средств местного бюджета на 2021 год согласно Приложению № 6 к настоящему Решению.</w:t>
      </w:r>
    </w:p>
    <w:p w:rsidR="00527B7A" w:rsidRPr="00674019" w:rsidRDefault="00527B7A" w:rsidP="00527B7A">
      <w:pPr>
        <w:tabs>
          <w:tab w:val="left" w:pos="0"/>
        </w:tabs>
        <w:autoSpaceDE w:val="0"/>
        <w:autoSpaceDN w:val="0"/>
        <w:adjustRightInd w:val="0"/>
        <w:spacing w:after="0" w:line="240" w:lineRule="auto"/>
        <w:contextualSpacing/>
        <w:jc w:val="both"/>
        <w:rPr>
          <w:rFonts w:ascii="Times New Roman" w:hAnsi="Times New Roman"/>
          <w:sz w:val="24"/>
          <w:szCs w:val="24"/>
        </w:rPr>
      </w:pPr>
      <w:r w:rsidRPr="00674019">
        <w:rPr>
          <w:rFonts w:ascii="Times New Roman" w:hAnsi="Times New Roman"/>
          <w:sz w:val="24"/>
          <w:szCs w:val="24"/>
        </w:rPr>
        <w:t xml:space="preserve">           13.Утвердить объем иных межбюджетных трансфертов, предоставляемых в 2021 году из местного бюджета бюджету муниципального района «Заполярный район»:</w:t>
      </w:r>
    </w:p>
    <w:p w:rsidR="00527B7A" w:rsidRPr="00674019" w:rsidRDefault="00527B7A" w:rsidP="00527B7A">
      <w:pPr>
        <w:numPr>
          <w:ilvl w:val="0"/>
          <w:numId w:val="5"/>
        </w:numPr>
        <w:spacing w:after="0" w:line="240" w:lineRule="auto"/>
        <w:ind w:left="0" w:firstLine="709"/>
        <w:jc w:val="both"/>
        <w:rPr>
          <w:rFonts w:ascii="Times New Roman" w:hAnsi="Times New Roman"/>
          <w:sz w:val="24"/>
          <w:szCs w:val="24"/>
        </w:rPr>
      </w:pPr>
      <w:r w:rsidRPr="00674019">
        <w:rPr>
          <w:rFonts w:ascii="Times New Roman" w:hAnsi="Times New Roman"/>
          <w:sz w:val="24"/>
          <w:szCs w:val="24"/>
        </w:rPr>
        <w:t>на осуществление Контрольно-счетной палатой муниципального района «Заполярный район» переданных полномочий контрольно-счетного органа муниципального образования «Юшарский сельсовет» Ненецкого автономного округа по осуществлению внешнего муниципального финансового контроля на основании заключенного соглашения в сумме 483,4 тыс. рублей;</w:t>
      </w:r>
    </w:p>
    <w:p w:rsidR="00527B7A" w:rsidRPr="00674019" w:rsidRDefault="00527B7A" w:rsidP="00527B7A">
      <w:pPr>
        <w:spacing w:after="0" w:line="240" w:lineRule="auto"/>
        <w:ind w:firstLine="709"/>
        <w:jc w:val="both"/>
        <w:rPr>
          <w:rFonts w:ascii="Times New Roman" w:hAnsi="Times New Roman"/>
          <w:sz w:val="24"/>
          <w:szCs w:val="24"/>
        </w:rPr>
      </w:pPr>
      <w:r w:rsidRPr="00674019">
        <w:rPr>
          <w:rFonts w:ascii="Times New Roman" w:hAnsi="Times New Roman"/>
          <w:sz w:val="24"/>
          <w:szCs w:val="24"/>
        </w:rPr>
        <w:t>14.Установить,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527B7A" w:rsidRPr="00674019" w:rsidRDefault="00527B7A" w:rsidP="00527B7A">
      <w:pPr>
        <w:pStyle w:val="ConsPlusNormal"/>
        <w:tabs>
          <w:tab w:val="left" w:pos="1134"/>
        </w:tabs>
        <w:ind w:firstLine="709"/>
        <w:jc w:val="both"/>
        <w:outlineLvl w:val="3"/>
        <w:rPr>
          <w:rFonts w:ascii="Times New Roman" w:hAnsi="Times New Roman" w:cs="Times New Roman"/>
          <w:sz w:val="24"/>
          <w:szCs w:val="24"/>
        </w:rPr>
      </w:pPr>
      <w:r w:rsidRPr="00674019">
        <w:rPr>
          <w:rFonts w:ascii="Times New Roman" w:hAnsi="Times New Roman" w:cs="Times New Roman"/>
          <w:sz w:val="24"/>
          <w:szCs w:val="24"/>
        </w:rPr>
        <w:t>- возмещение недополученных доходов в связи с оказанием гарантированного перечня услуг по погребению;</w:t>
      </w:r>
    </w:p>
    <w:p w:rsidR="00527B7A" w:rsidRPr="00674019" w:rsidRDefault="00527B7A" w:rsidP="00527B7A">
      <w:pPr>
        <w:spacing w:after="0" w:line="240" w:lineRule="auto"/>
        <w:ind w:firstLine="709"/>
        <w:jc w:val="both"/>
        <w:rPr>
          <w:rFonts w:ascii="Times New Roman" w:hAnsi="Times New Roman"/>
          <w:sz w:val="24"/>
          <w:szCs w:val="24"/>
        </w:rPr>
      </w:pPr>
      <w:r w:rsidRPr="00674019">
        <w:rPr>
          <w:rFonts w:ascii="Times New Roman" w:hAnsi="Times New Roman"/>
          <w:sz w:val="24"/>
          <w:szCs w:val="24"/>
        </w:rPr>
        <w:t xml:space="preserve">15. Установить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предусмотренных настоящим решением, согласно Приложению </w:t>
      </w:r>
      <w:r w:rsidRPr="00674019">
        <w:rPr>
          <w:rFonts w:ascii="Times New Roman" w:hAnsi="Times New Roman"/>
          <w:b/>
          <w:sz w:val="24"/>
          <w:szCs w:val="24"/>
        </w:rPr>
        <w:t xml:space="preserve">№ 7 </w:t>
      </w:r>
      <w:r w:rsidRPr="00674019">
        <w:rPr>
          <w:rFonts w:ascii="Times New Roman" w:hAnsi="Times New Roman"/>
          <w:sz w:val="24"/>
          <w:szCs w:val="24"/>
        </w:rPr>
        <w:t xml:space="preserve">к настоящему Решению. </w:t>
      </w:r>
    </w:p>
    <w:p w:rsidR="00527B7A" w:rsidRPr="00674019" w:rsidRDefault="00527B7A" w:rsidP="00527B7A">
      <w:pPr>
        <w:spacing w:after="0" w:line="240" w:lineRule="auto"/>
        <w:ind w:firstLine="709"/>
        <w:jc w:val="both"/>
        <w:rPr>
          <w:rFonts w:ascii="Times New Roman" w:hAnsi="Times New Roman"/>
          <w:b/>
          <w:sz w:val="24"/>
          <w:szCs w:val="24"/>
        </w:rPr>
      </w:pPr>
      <w:r w:rsidRPr="00674019">
        <w:rPr>
          <w:rFonts w:ascii="Times New Roman" w:hAnsi="Times New Roman"/>
          <w:sz w:val="24"/>
          <w:szCs w:val="24"/>
        </w:rPr>
        <w:t>16.</w:t>
      </w:r>
      <w:r w:rsidRPr="00674019">
        <w:rPr>
          <w:rFonts w:ascii="Times New Roman" w:hAnsi="Times New Roman"/>
          <w:b/>
          <w:sz w:val="24"/>
          <w:szCs w:val="24"/>
        </w:rPr>
        <w:t xml:space="preserve"> </w:t>
      </w:r>
      <w:proofErr w:type="gramStart"/>
      <w:r w:rsidRPr="00674019">
        <w:rPr>
          <w:rFonts w:ascii="Times New Roman" w:hAnsi="Times New Roman"/>
          <w:sz w:val="24"/>
          <w:szCs w:val="24"/>
        </w:rPr>
        <w:t xml:space="preserve">Критерии отбора юридических лиц, индивидуальных предпринимателей, физических лиц – производителей товаров, работ, услуг, имеющих право на получение </w:t>
      </w:r>
      <w:r w:rsidRPr="00674019">
        <w:rPr>
          <w:rFonts w:ascii="Times New Roman" w:hAnsi="Times New Roman"/>
          <w:sz w:val="24"/>
          <w:szCs w:val="24"/>
        </w:rPr>
        <w:lastRenderedPageBreak/>
        <w:t>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Администрации муниципального образования «Юшарский сельсовет» Ненецкого автономного округа.</w:t>
      </w:r>
      <w:proofErr w:type="gramEnd"/>
    </w:p>
    <w:p w:rsidR="00527B7A" w:rsidRPr="00674019" w:rsidRDefault="00527B7A" w:rsidP="00527B7A">
      <w:pPr>
        <w:spacing w:after="0" w:line="240" w:lineRule="auto"/>
        <w:ind w:firstLine="709"/>
        <w:jc w:val="both"/>
        <w:rPr>
          <w:rFonts w:ascii="Times New Roman" w:hAnsi="Times New Roman"/>
          <w:b/>
          <w:sz w:val="24"/>
          <w:szCs w:val="24"/>
        </w:rPr>
      </w:pPr>
      <w:r w:rsidRPr="00674019">
        <w:rPr>
          <w:rFonts w:ascii="Times New Roman" w:hAnsi="Times New Roman"/>
          <w:sz w:val="24"/>
          <w:szCs w:val="24"/>
        </w:rPr>
        <w:t>17. Обязательным условием предоставления субсидий, включаемым в договор (соглашение) о предоставлении субсидий, является согласие получателей субсидий на осуществление главным распорядителем бюджетных средств и органами муниципального финансового контроля муниципального образования проверок соблюдения получателем субсидии условий, целей и порядка предоставления субсидий.</w:t>
      </w:r>
    </w:p>
    <w:p w:rsidR="00527B7A" w:rsidRPr="00674019" w:rsidRDefault="00527B7A" w:rsidP="00527B7A">
      <w:pPr>
        <w:spacing w:after="0" w:line="240" w:lineRule="auto"/>
        <w:ind w:firstLine="709"/>
        <w:jc w:val="both"/>
        <w:rPr>
          <w:rFonts w:ascii="Times New Roman" w:hAnsi="Times New Roman"/>
          <w:sz w:val="24"/>
          <w:szCs w:val="24"/>
        </w:rPr>
      </w:pPr>
      <w:r w:rsidRPr="00674019">
        <w:rPr>
          <w:rFonts w:ascii="Times New Roman" w:hAnsi="Times New Roman"/>
          <w:sz w:val="24"/>
          <w:szCs w:val="24"/>
        </w:rPr>
        <w:t>18. Установить, что в первоочередном порядке и в полном объеме подлежат финансированию затраты местного бюджета муниципального образования «Юшарский  сельсовет » Ненецкого автономного округа на 2021 год на оплату труда и начисления на фонд оплаты труда.</w:t>
      </w:r>
    </w:p>
    <w:p w:rsidR="00527B7A" w:rsidRPr="00674019" w:rsidRDefault="00527B7A" w:rsidP="00527B7A">
      <w:pPr>
        <w:spacing w:after="0" w:line="240" w:lineRule="auto"/>
        <w:ind w:firstLine="709"/>
        <w:jc w:val="both"/>
        <w:rPr>
          <w:rFonts w:ascii="Times New Roman" w:hAnsi="Times New Roman"/>
          <w:sz w:val="24"/>
          <w:szCs w:val="24"/>
        </w:rPr>
      </w:pPr>
      <w:r w:rsidRPr="00674019">
        <w:rPr>
          <w:rFonts w:ascii="Times New Roman" w:hAnsi="Times New Roman"/>
          <w:sz w:val="24"/>
          <w:szCs w:val="24"/>
        </w:rPr>
        <w:t xml:space="preserve">19. Установить, что в 2021 году кредиторская задолженность за 2020 год погашается в пределах ассигнований, предусмотренных настоящим решением.                      </w:t>
      </w:r>
    </w:p>
    <w:p w:rsidR="00527B7A" w:rsidRPr="00674019" w:rsidRDefault="00527B7A" w:rsidP="00527B7A">
      <w:pPr>
        <w:spacing w:after="0" w:line="240" w:lineRule="auto"/>
        <w:ind w:firstLine="709"/>
        <w:jc w:val="both"/>
        <w:rPr>
          <w:rFonts w:ascii="Times New Roman" w:hAnsi="Times New Roman"/>
          <w:sz w:val="24"/>
          <w:szCs w:val="24"/>
        </w:rPr>
      </w:pPr>
      <w:proofErr w:type="gramStart"/>
      <w:r w:rsidRPr="00674019">
        <w:rPr>
          <w:rFonts w:ascii="Times New Roman" w:hAnsi="Times New Roman"/>
          <w:sz w:val="24"/>
          <w:szCs w:val="24"/>
        </w:rPr>
        <w:t>20.Установить,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коду бюджетной классификации 000 1 16 90050 10 0000 140  «</w:t>
      </w:r>
      <w:r w:rsidRPr="00674019">
        <w:rPr>
          <w:rFonts w:ascii="Times New Roman" w:hAnsi="Times New Roman"/>
          <w:iCs/>
          <w:sz w:val="24"/>
          <w:szCs w:val="24"/>
        </w:rPr>
        <w:t>Прочие поступления от денежных взысканий (штрафов) и иных сумм в возмещение</w:t>
      </w:r>
      <w:proofErr w:type="gramEnd"/>
      <w:r w:rsidRPr="00674019">
        <w:rPr>
          <w:rFonts w:ascii="Times New Roman" w:hAnsi="Times New Roman"/>
          <w:iCs/>
          <w:sz w:val="24"/>
          <w:szCs w:val="24"/>
        </w:rPr>
        <w:t xml:space="preserve"> </w:t>
      </w:r>
      <w:proofErr w:type="gramStart"/>
      <w:r w:rsidRPr="00674019">
        <w:rPr>
          <w:rFonts w:ascii="Times New Roman" w:hAnsi="Times New Roman"/>
          <w:iCs/>
          <w:sz w:val="24"/>
          <w:szCs w:val="24"/>
        </w:rPr>
        <w:t>ущерба, зачисляемые в бюджеты сельских поселений</w:t>
      </w:r>
      <w:r w:rsidRPr="00674019">
        <w:rPr>
          <w:rFonts w:ascii="Times New Roman" w:hAnsi="Times New Roman"/>
          <w:sz w:val="24"/>
          <w:szCs w:val="24"/>
        </w:rPr>
        <w:t>».</w:t>
      </w:r>
      <w:proofErr w:type="gramEnd"/>
    </w:p>
    <w:p w:rsidR="00527B7A" w:rsidRPr="00674019" w:rsidRDefault="00527B7A" w:rsidP="00527B7A">
      <w:pPr>
        <w:spacing w:after="0" w:line="240" w:lineRule="auto"/>
        <w:jc w:val="both"/>
        <w:rPr>
          <w:rFonts w:ascii="Times New Roman" w:hAnsi="Times New Roman"/>
          <w:color w:val="00B0F0"/>
          <w:sz w:val="24"/>
          <w:szCs w:val="24"/>
        </w:rPr>
      </w:pPr>
      <w:r w:rsidRPr="00674019">
        <w:rPr>
          <w:rFonts w:ascii="Times New Roman" w:hAnsi="Times New Roman"/>
          <w:sz w:val="24"/>
          <w:szCs w:val="24"/>
        </w:rPr>
        <w:t xml:space="preserve">          21.Установить, что заключение и оплата органами муниципального образования «Юшарский сельсовет» НАО, договоров, исполнение которых осуществляется за счет средств местного бюджета муниципального образования «Юшарский сельсовет» НАО, производится в пределах утвержденных им лимитов бюджетных обязательств в соответствии с бюджетной классификацией расходов местного бюджета и с учетом ранее принятых и неисполненных обязательств.</w:t>
      </w:r>
    </w:p>
    <w:p w:rsidR="00527B7A" w:rsidRPr="00674019" w:rsidRDefault="00527B7A" w:rsidP="00527B7A">
      <w:pPr>
        <w:spacing w:after="0"/>
        <w:jc w:val="both"/>
        <w:rPr>
          <w:rFonts w:ascii="Times New Roman" w:hAnsi="Times New Roman"/>
          <w:sz w:val="24"/>
          <w:szCs w:val="24"/>
        </w:rPr>
      </w:pPr>
      <w:r w:rsidRPr="00674019">
        <w:rPr>
          <w:rFonts w:ascii="Times New Roman" w:hAnsi="Times New Roman"/>
          <w:sz w:val="24"/>
          <w:szCs w:val="24"/>
        </w:rPr>
        <w:t xml:space="preserve">           22.Установить,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527B7A" w:rsidRPr="00674019" w:rsidRDefault="00527B7A" w:rsidP="00527B7A">
      <w:pPr>
        <w:spacing w:after="0"/>
        <w:jc w:val="both"/>
        <w:rPr>
          <w:rFonts w:ascii="Times New Roman" w:hAnsi="Times New Roman"/>
          <w:sz w:val="24"/>
          <w:szCs w:val="24"/>
        </w:rPr>
      </w:pPr>
      <w:proofErr w:type="gramStart"/>
      <w:r w:rsidRPr="00674019">
        <w:rPr>
          <w:rFonts w:ascii="Times New Roman" w:hAnsi="Times New Roman"/>
          <w:sz w:val="24"/>
          <w:szCs w:val="24"/>
        </w:rPr>
        <w:t>а) в размере 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w:t>
      </w:r>
      <w:proofErr w:type="gramEnd"/>
      <w:r w:rsidRPr="00674019">
        <w:rPr>
          <w:rFonts w:ascii="Times New Roman" w:hAnsi="Times New Roman"/>
          <w:sz w:val="24"/>
          <w:szCs w:val="24"/>
        </w:rPr>
        <w:t xml:space="preserve"> о проведении государственной экспертизы проектной документации и результатов инженерных изысканий; о приобретении ави</w:t>
      </w:r>
      <w:proofErr w:type="gramStart"/>
      <w:r w:rsidRPr="00674019">
        <w:rPr>
          <w:rFonts w:ascii="Times New Roman" w:hAnsi="Times New Roman"/>
          <w:sz w:val="24"/>
          <w:szCs w:val="24"/>
        </w:rPr>
        <w:t>а-</w:t>
      </w:r>
      <w:proofErr w:type="gramEnd"/>
      <w:r w:rsidRPr="00674019">
        <w:rPr>
          <w:rFonts w:ascii="Times New Roman" w:hAnsi="Times New Roman"/>
          <w:sz w:val="24"/>
          <w:szCs w:val="24"/>
        </w:rPr>
        <w:t xml:space="preserve">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             </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б) в размере,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527B7A" w:rsidRPr="00674019" w:rsidRDefault="00527B7A" w:rsidP="00527B7A">
      <w:pPr>
        <w:spacing w:after="0" w:line="240" w:lineRule="auto"/>
        <w:jc w:val="both"/>
        <w:rPr>
          <w:rFonts w:ascii="Times New Roman" w:hAnsi="Times New Roman"/>
          <w:color w:val="00B0F0"/>
          <w:sz w:val="24"/>
          <w:szCs w:val="24"/>
        </w:rPr>
      </w:pPr>
      <w:r w:rsidRPr="00674019">
        <w:rPr>
          <w:rFonts w:ascii="Times New Roman" w:hAnsi="Times New Roman"/>
          <w:sz w:val="24"/>
          <w:szCs w:val="24"/>
        </w:rPr>
        <w:t>в) в размере 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r w:rsidRPr="00674019">
        <w:rPr>
          <w:rFonts w:ascii="Times New Roman" w:hAnsi="Times New Roman"/>
          <w:color w:val="00B0F0"/>
          <w:sz w:val="24"/>
          <w:szCs w:val="24"/>
        </w:rPr>
        <w:t>.</w:t>
      </w:r>
    </w:p>
    <w:p w:rsidR="00527B7A" w:rsidRPr="00674019" w:rsidRDefault="00527B7A" w:rsidP="00527B7A">
      <w:pPr>
        <w:spacing w:after="0" w:line="240" w:lineRule="auto"/>
        <w:jc w:val="both"/>
        <w:rPr>
          <w:rFonts w:ascii="Times New Roman" w:hAnsi="Times New Roman"/>
          <w:color w:val="00B0F0"/>
          <w:sz w:val="24"/>
          <w:szCs w:val="24"/>
        </w:rPr>
      </w:pPr>
      <w:r w:rsidRPr="00674019">
        <w:rPr>
          <w:rFonts w:ascii="Times New Roman" w:hAnsi="Times New Roman"/>
          <w:color w:val="00B0F0"/>
          <w:sz w:val="24"/>
          <w:szCs w:val="24"/>
        </w:rPr>
        <w:t xml:space="preserve">             </w:t>
      </w:r>
      <w:proofErr w:type="gramStart"/>
      <w:r w:rsidRPr="00674019">
        <w:rPr>
          <w:rFonts w:ascii="Times New Roman" w:hAnsi="Times New Roman"/>
          <w:sz w:val="24"/>
          <w:szCs w:val="24"/>
        </w:rPr>
        <w:t xml:space="preserve">23.Установить, что не использованные  по состоянию на 1 января 2021 года остатки межбюджетных трансфертов, предоставленные из окружного, районного бюджетов бюджету муниципального образования «Юшарский сельсовет» НАО в форме субвенций, субсидий, </w:t>
      </w:r>
      <w:r w:rsidRPr="00674019">
        <w:rPr>
          <w:rFonts w:ascii="Times New Roman" w:hAnsi="Times New Roman"/>
          <w:sz w:val="24"/>
          <w:szCs w:val="24"/>
        </w:rPr>
        <w:lastRenderedPageBreak/>
        <w:t>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roofErr w:type="gramEnd"/>
    </w:p>
    <w:p w:rsidR="00527B7A" w:rsidRPr="00674019" w:rsidRDefault="00527B7A" w:rsidP="00527B7A">
      <w:pPr>
        <w:spacing w:after="0" w:line="240" w:lineRule="auto"/>
        <w:jc w:val="both"/>
        <w:rPr>
          <w:rFonts w:ascii="Times New Roman" w:hAnsi="Times New Roman"/>
          <w:color w:val="00B0F0"/>
          <w:sz w:val="24"/>
          <w:szCs w:val="24"/>
        </w:rPr>
      </w:pPr>
      <w:r w:rsidRPr="00674019">
        <w:rPr>
          <w:rFonts w:ascii="Times New Roman" w:hAnsi="Times New Roman"/>
          <w:sz w:val="24"/>
          <w:szCs w:val="24"/>
        </w:rPr>
        <w:t xml:space="preserve">             24.Установить, что не использованные по состоянию на 1 января 2021 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bookmarkStart w:id="0" w:name="_GoBack"/>
      <w:bookmarkEnd w:id="0"/>
    </w:p>
    <w:p w:rsidR="00527B7A" w:rsidRPr="00674019" w:rsidRDefault="00527B7A" w:rsidP="00527B7A">
      <w:pPr>
        <w:spacing w:after="0" w:line="240" w:lineRule="auto"/>
        <w:jc w:val="both"/>
        <w:rPr>
          <w:rFonts w:ascii="Times New Roman" w:hAnsi="Times New Roman"/>
          <w:color w:val="00B0F0"/>
          <w:sz w:val="24"/>
          <w:szCs w:val="24"/>
        </w:rPr>
      </w:pPr>
      <w:r w:rsidRPr="00674019">
        <w:rPr>
          <w:rFonts w:ascii="Times New Roman" w:hAnsi="Times New Roman"/>
          <w:sz w:val="24"/>
          <w:szCs w:val="24"/>
        </w:rPr>
        <w:t xml:space="preserve">            25.Уставить,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Главы муниципального образования без внесения изменений в решение о бюджете на 2021 год.</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26. Настоящее Решение вступает в силу с 1 января 2021 года и подлежит официальному  опубликованию (обнародованию).</w:t>
      </w:r>
    </w:p>
    <w:p w:rsidR="00527B7A" w:rsidRPr="00674019" w:rsidRDefault="00527B7A" w:rsidP="00527B7A">
      <w:pPr>
        <w:jc w:val="both"/>
        <w:rPr>
          <w:rFonts w:ascii="Times New Roman" w:hAnsi="Times New Roman"/>
          <w:sz w:val="24"/>
          <w:szCs w:val="24"/>
        </w:rPr>
      </w:pPr>
    </w:p>
    <w:p w:rsidR="00527B7A" w:rsidRDefault="00527B7A" w:rsidP="00527B7A">
      <w:pPr>
        <w:jc w:val="both"/>
        <w:rPr>
          <w:rFonts w:ascii="Times New Roman" w:hAnsi="Times New Roman"/>
          <w:sz w:val="24"/>
          <w:szCs w:val="24"/>
        </w:rPr>
      </w:pPr>
    </w:p>
    <w:p w:rsidR="00527B7A" w:rsidRDefault="00527B7A" w:rsidP="00527B7A">
      <w:pPr>
        <w:jc w:val="both"/>
        <w:rPr>
          <w:rFonts w:ascii="Times New Roman" w:hAnsi="Times New Roman"/>
          <w:sz w:val="24"/>
          <w:szCs w:val="24"/>
        </w:rPr>
      </w:pPr>
    </w:p>
    <w:p w:rsidR="00527B7A" w:rsidRPr="00674019" w:rsidRDefault="00527B7A" w:rsidP="00527B7A">
      <w:pPr>
        <w:jc w:val="both"/>
        <w:rPr>
          <w:rFonts w:ascii="Times New Roman" w:hAnsi="Times New Roman"/>
          <w:sz w:val="24"/>
          <w:szCs w:val="24"/>
        </w:rPr>
      </w:pPr>
      <w:r w:rsidRPr="00674019">
        <w:rPr>
          <w:rFonts w:ascii="Times New Roman" w:hAnsi="Times New Roman"/>
          <w:sz w:val="24"/>
          <w:szCs w:val="24"/>
        </w:rPr>
        <w:t xml:space="preserve">Глава МО «Юшарский сельсовет» НАО                                              </w:t>
      </w:r>
      <w:r>
        <w:rPr>
          <w:rFonts w:ascii="Times New Roman" w:hAnsi="Times New Roman"/>
          <w:sz w:val="24"/>
          <w:szCs w:val="24"/>
        </w:rPr>
        <w:t xml:space="preserve">         </w:t>
      </w:r>
      <w:r w:rsidRPr="00674019">
        <w:rPr>
          <w:rFonts w:ascii="Times New Roman" w:hAnsi="Times New Roman"/>
          <w:sz w:val="24"/>
          <w:szCs w:val="24"/>
        </w:rPr>
        <w:t>Вылко</w:t>
      </w:r>
      <w:r w:rsidRPr="00721D28">
        <w:rPr>
          <w:rFonts w:ascii="Times New Roman" w:hAnsi="Times New Roman"/>
          <w:sz w:val="24"/>
          <w:szCs w:val="24"/>
        </w:rPr>
        <w:t xml:space="preserve"> </w:t>
      </w:r>
      <w:r w:rsidRPr="00674019">
        <w:rPr>
          <w:rFonts w:ascii="Times New Roman" w:hAnsi="Times New Roman"/>
          <w:sz w:val="24"/>
          <w:szCs w:val="24"/>
        </w:rPr>
        <w:t>Д.В.</w:t>
      </w:r>
    </w:p>
    <w:p w:rsidR="00527B7A" w:rsidRDefault="00527B7A" w:rsidP="00527B7A">
      <w:pPr>
        <w:spacing w:after="0" w:line="240" w:lineRule="auto"/>
        <w:jc w:val="both"/>
        <w:rPr>
          <w:rFonts w:ascii="Times New Roman" w:hAnsi="Times New Roman"/>
          <w:sz w:val="20"/>
          <w:szCs w:val="20"/>
        </w:rPr>
      </w:pPr>
      <w:r w:rsidRPr="00721D28">
        <w:rPr>
          <w:rFonts w:ascii="Times New Roman" w:hAnsi="Times New Roman"/>
          <w:sz w:val="20"/>
          <w:szCs w:val="20"/>
        </w:rPr>
        <w:t xml:space="preserve"> </w:t>
      </w: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3008BE" w:rsidRDefault="003008BE" w:rsidP="00527B7A">
      <w:pPr>
        <w:spacing w:after="0" w:line="240" w:lineRule="auto"/>
        <w:jc w:val="both"/>
        <w:rPr>
          <w:rFonts w:ascii="Times New Roman" w:hAnsi="Times New Roman"/>
          <w:sz w:val="20"/>
          <w:szCs w:val="20"/>
        </w:rPr>
      </w:pPr>
    </w:p>
    <w:p w:rsidR="003008BE" w:rsidRDefault="003008BE" w:rsidP="00527B7A">
      <w:pPr>
        <w:spacing w:after="0" w:line="240" w:lineRule="auto"/>
        <w:jc w:val="both"/>
        <w:rPr>
          <w:rFonts w:ascii="Times New Roman" w:hAnsi="Times New Roman"/>
          <w:sz w:val="20"/>
          <w:szCs w:val="20"/>
        </w:rPr>
      </w:pPr>
    </w:p>
    <w:p w:rsidR="003008BE" w:rsidRDefault="003008BE" w:rsidP="00527B7A">
      <w:pPr>
        <w:spacing w:after="0" w:line="240" w:lineRule="auto"/>
        <w:jc w:val="both"/>
        <w:rPr>
          <w:rFonts w:ascii="Times New Roman" w:hAnsi="Times New Roman"/>
          <w:sz w:val="20"/>
          <w:szCs w:val="20"/>
        </w:rPr>
      </w:pPr>
    </w:p>
    <w:p w:rsidR="00527B7A" w:rsidRDefault="00527B7A" w:rsidP="00527B7A">
      <w:pPr>
        <w:spacing w:after="0" w:line="240" w:lineRule="auto"/>
        <w:jc w:val="both"/>
        <w:rPr>
          <w:rFonts w:ascii="Times New Roman" w:hAnsi="Times New Roman"/>
          <w:sz w:val="20"/>
          <w:szCs w:val="20"/>
        </w:rPr>
      </w:pPr>
    </w:p>
    <w:p w:rsidR="003008BE" w:rsidRDefault="003008BE" w:rsidP="003008BE">
      <w:pPr>
        <w:spacing w:after="0" w:line="240" w:lineRule="auto"/>
        <w:jc w:val="both"/>
        <w:rPr>
          <w:rFonts w:ascii="Times New Roman" w:hAnsi="Times New Roman"/>
          <w:sz w:val="20"/>
          <w:szCs w:val="20"/>
        </w:rPr>
      </w:pPr>
      <w:r>
        <w:rPr>
          <w:rFonts w:ascii="Times New Roman" w:hAnsi="Times New Roman"/>
          <w:sz w:val="20"/>
          <w:szCs w:val="20"/>
        </w:rPr>
        <w:t>п. Каратайка, НАО</w:t>
      </w:r>
    </w:p>
    <w:p w:rsidR="003008BE" w:rsidRDefault="003008BE" w:rsidP="003008BE">
      <w:pPr>
        <w:spacing w:after="0" w:line="240" w:lineRule="auto"/>
        <w:jc w:val="both"/>
        <w:rPr>
          <w:rFonts w:ascii="Times New Roman" w:hAnsi="Times New Roman"/>
          <w:sz w:val="20"/>
          <w:szCs w:val="20"/>
        </w:rPr>
      </w:pPr>
    </w:p>
    <w:p w:rsidR="003008BE" w:rsidRDefault="00527B7A" w:rsidP="003008BE">
      <w:pPr>
        <w:spacing w:after="0" w:line="240" w:lineRule="auto"/>
        <w:jc w:val="right"/>
        <w:rPr>
          <w:rFonts w:ascii="Times New Roman" w:hAnsi="Times New Roman"/>
          <w:sz w:val="24"/>
          <w:szCs w:val="24"/>
        </w:rPr>
      </w:pPr>
      <w:r w:rsidRPr="00674019">
        <w:rPr>
          <w:rFonts w:ascii="Times New Roman" w:hAnsi="Times New Roman"/>
          <w:sz w:val="24"/>
          <w:szCs w:val="24"/>
        </w:rPr>
        <w:t xml:space="preserve">                                                                                                                                                                                                                                                    </w:t>
      </w:r>
    </w:p>
    <w:p w:rsidR="003008BE" w:rsidRDefault="003008BE" w:rsidP="003008BE">
      <w:pPr>
        <w:spacing w:after="0" w:line="240" w:lineRule="auto"/>
        <w:jc w:val="right"/>
        <w:rPr>
          <w:rFonts w:ascii="Times New Roman" w:hAnsi="Times New Roman"/>
          <w:sz w:val="24"/>
          <w:szCs w:val="24"/>
        </w:rPr>
      </w:pPr>
    </w:p>
    <w:p w:rsidR="00527B7A" w:rsidRPr="003008BE" w:rsidRDefault="00527B7A" w:rsidP="003008BE">
      <w:pPr>
        <w:spacing w:after="0" w:line="240" w:lineRule="auto"/>
        <w:jc w:val="right"/>
        <w:rPr>
          <w:rFonts w:ascii="Times New Roman" w:hAnsi="Times New Roman"/>
        </w:rPr>
      </w:pPr>
      <w:r w:rsidRPr="003008BE">
        <w:rPr>
          <w:rFonts w:ascii="Times New Roman" w:hAnsi="Times New Roman"/>
        </w:rPr>
        <w:t xml:space="preserve">Приложение №1 </w:t>
      </w:r>
    </w:p>
    <w:p w:rsidR="00527B7A" w:rsidRPr="003008BE" w:rsidRDefault="00527B7A" w:rsidP="00527B7A">
      <w:pPr>
        <w:tabs>
          <w:tab w:val="left" w:pos="4140"/>
        </w:tabs>
        <w:spacing w:after="0" w:line="240" w:lineRule="auto"/>
        <w:jc w:val="right"/>
        <w:rPr>
          <w:rFonts w:ascii="Times New Roman" w:hAnsi="Times New Roman"/>
        </w:rPr>
      </w:pPr>
      <w:r w:rsidRPr="003008BE">
        <w:rPr>
          <w:rFonts w:ascii="Times New Roman" w:hAnsi="Times New Roman"/>
        </w:rPr>
        <w:t xml:space="preserve">                                                                                        к решению Совета депутатов МО  «Юшарский  сельсовет» НАО  </w:t>
      </w:r>
    </w:p>
    <w:p w:rsidR="00527B7A" w:rsidRPr="003008BE" w:rsidRDefault="00527B7A" w:rsidP="00527B7A">
      <w:pPr>
        <w:tabs>
          <w:tab w:val="left" w:pos="4140"/>
        </w:tabs>
        <w:spacing w:after="0" w:line="240" w:lineRule="auto"/>
        <w:jc w:val="right"/>
        <w:rPr>
          <w:rFonts w:ascii="Times New Roman" w:hAnsi="Times New Roman"/>
        </w:rPr>
      </w:pPr>
      <w:r w:rsidRPr="003008BE">
        <w:rPr>
          <w:rFonts w:ascii="Times New Roman" w:hAnsi="Times New Roman"/>
        </w:rPr>
        <w:t>от   00.00.0000  года  № 0</w:t>
      </w:r>
    </w:p>
    <w:p w:rsidR="00527B7A" w:rsidRPr="00674019" w:rsidRDefault="00527B7A" w:rsidP="00527B7A">
      <w:pPr>
        <w:tabs>
          <w:tab w:val="left" w:pos="4140"/>
        </w:tabs>
        <w:spacing w:after="0" w:line="240" w:lineRule="auto"/>
        <w:jc w:val="right"/>
        <w:rPr>
          <w:rFonts w:ascii="Times New Roman" w:hAnsi="Times New Roman"/>
          <w:sz w:val="24"/>
          <w:szCs w:val="24"/>
        </w:rPr>
      </w:pPr>
    </w:p>
    <w:p w:rsidR="00527B7A" w:rsidRPr="00674019" w:rsidRDefault="00527B7A" w:rsidP="00527B7A">
      <w:pPr>
        <w:tabs>
          <w:tab w:val="left" w:pos="4140"/>
        </w:tabs>
        <w:spacing w:after="0" w:line="240" w:lineRule="auto"/>
        <w:jc w:val="center"/>
        <w:rPr>
          <w:rFonts w:ascii="Times New Roman" w:hAnsi="Times New Roman"/>
          <w:b/>
          <w:color w:val="000000"/>
          <w:sz w:val="24"/>
          <w:szCs w:val="24"/>
        </w:rPr>
      </w:pPr>
      <w:r w:rsidRPr="00674019">
        <w:rPr>
          <w:rFonts w:ascii="Times New Roman" w:hAnsi="Times New Roman"/>
          <w:b/>
          <w:color w:val="000000"/>
          <w:sz w:val="24"/>
          <w:szCs w:val="24"/>
        </w:rPr>
        <w:t>ДОХОДЫ</w:t>
      </w:r>
    </w:p>
    <w:p w:rsidR="00527B7A" w:rsidRPr="00674019" w:rsidRDefault="00527B7A" w:rsidP="00527B7A">
      <w:pPr>
        <w:tabs>
          <w:tab w:val="left" w:pos="3750"/>
        </w:tabs>
        <w:spacing w:after="0" w:line="240" w:lineRule="auto"/>
        <w:jc w:val="center"/>
        <w:rPr>
          <w:rFonts w:ascii="Times New Roman" w:hAnsi="Times New Roman"/>
          <w:b/>
          <w:sz w:val="24"/>
          <w:szCs w:val="24"/>
        </w:rPr>
      </w:pPr>
      <w:r w:rsidRPr="00674019">
        <w:rPr>
          <w:rFonts w:ascii="Times New Roman" w:hAnsi="Times New Roman"/>
          <w:b/>
          <w:sz w:val="24"/>
          <w:szCs w:val="24"/>
        </w:rPr>
        <w:t>местного  бюджета  на 2021 год</w:t>
      </w:r>
    </w:p>
    <w:p w:rsidR="00527B7A" w:rsidRPr="00674019" w:rsidRDefault="00527B7A" w:rsidP="00527B7A">
      <w:pPr>
        <w:tabs>
          <w:tab w:val="left" w:pos="3750"/>
        </w:tabs>
        <w:spacing w:after="0" w:line="240" w:lineRule="auto"/>
        <w:ind w:right="567"/>
        <w:jc w:val="right"/>
        <w:rPr>
          <w:rFonts w:ascii="Times New Roman" w:hAnsi="Times New Roman"/>
          <w:sz w:val="24"/>
          <w:szCs w:val="24"/>
        </w:rPr>
      </w:pPr>
      <w:r w:rsidRPr="00674019">
        <w:rPr>
          <w:rFonts w:ascii="Times New Roman" w:hAnsi="Times New Roman"/>
          <w:sz w:val="24"/>
          <w:szCs w:val="24"/>
        </w:rPr>
        <w:lastRenderedPageBreak/>
        <w:t>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5159"/>
        <w:gridCol w:w="1620"/>
      </w:tblGrid>
      <w:tr w:rsidR="00527B7A" w:rsidRPr="00674019" w:rsidTr="00FD7F64">
        <w:trPr>
          <w:trHeight w:val="299"/>
        </w:trPr>
        <w:tc>
          <w:tcPr>
            <w:tcW w:w="3375" w:type="dxa"/>
            <w:vMerge w:val="restart"/>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Код  бюджетной   классификации  РФ</w:t>
            </w:r>
          </w:p>
        </w:tc>
        <w:tc>
          <w:tcPr>
            <w:tcW w:w="5159" w:type="dxa"/>
            <w:vMerge w:val="restart"/>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Наименование</w:t>
            </w:r>
          </w:p>
        </w:tc>
        <w:tc>
          <w:tcPr>
            <w:tcW w:w="1620" w:type="dxa"/>
            <w:vMerge w:val="restart"/>
          </w:tcPr>
          <w:p w:rsidR="00527B7A" w:rsidRPr="00674019" w:rsidRDefault="00527B7A" w:rsidP="00FD7F64">
            <w:pPr>
              <w:spacing w:after="0" w:line="240" w:lineRule="auto"/>
              <w:jc w:val="center"/>
              <w:rPr>
                <w:rFonts w:ascii="Times New Roman" w:hAnsi="Times New Roman"/>
                <w:b/>
                <w:sz w:val="24"/>
                <w:szCs w:val="24"/>
              </w:rPr>
            </w:pPr>
            <w:r>
              <w:rPr>
                <w:rFonts w:ascii="Times New Roman" w:hAnsi="Times New Roman"/>
                <w:b/>
                <w:sz w:val="24"/>
                <w:szCs w:val="24"/>
              </w:rPr>
              <w:t>2021</w:t>
            </w:r>
            <w:r w:rsidRPr="00674019">
              <w:rPr>
                <w:rFonts w:ascii="Times New Roman" w:hAnsi="Times New Roman"/>
                <w:b/>
                <w:sz w:val="24"/>
                <w:szCs w:val="24"/>
              </w:rPr>
              <w:t xml:space="preserve"> год</w:t>
            </w:r>
          </w:p>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(сумма)</w:t>
            </w:r>
          </w:p>
        </w:tc>
      </w:tr>
      <w:tr w:rsidR="00527B7A" w:rsidRPr="00674019" w:rsidTr="00FD7F64">
        <w:trPr>
          <w:trHeight w:val="499"/>
        </w:trPr>
        <w:tc>
          <w:tcPr>
            <w:tcW w:w="3375" w:type="dxa"/>
            <w:vMerge/>
          </w:tcPr>
          <w:p w:rsidR="00527B7A" w:rsidRPr="00674019" w:rsidRDefault="00527B7A" w:rsidP="00FD7F64">
            <w:pPr>
              <w:spacing w:line="240" w:lineRule="auto"/>
              <w:jc w:val="center"/>
              <w:rPr>
                <w:rFonts w:ascii="Times New Roman" w:hAnsi="Times New Roman"/>
                <w:b/>
                <w:sz w:val="24"/>
                <w:szCs w:val="24"/>
              </w:rPr>
            </w:pPr>
          </w:p>
        </w:tc>
        <w:tc>
          <w:tcPr>
            <w:tcW w:w="5159" w:type="dxa"/>
            <w:vMerge/>
          </w:tcPr>
          <w:p w:rsidR="00527B7A" w:rsidRPr="00674019" w:rsidRDefault="00527B7A" w:rsidP="00FD7F64">
            <w:pPr>
              <w:spacing w:line="240" w:lineRule="auto"/>
              <w:jc w:val="center"/>
              <w:rPr>
                <w:rFonts w:ascii="Times New Roman" w:hAnsi="Times New Roman"/>
                <w:b/>
                <w:sz w:val="24"/>
                <w:szCs w:val="24"/>
              </w:rPr>
            </w:pPr>
          </w:p>
        </w:tc>
        <w:tc>
          <w:tcPr>
            <w:tcW w:w="1620" w:type="dxa"/>
            <w:vMerge/>
          </w:tcPr>
          <w:p w:rsidR="00527B7A" w:rsidRPr="00674019" w:rsidRDefault="00527B7A" w:rsidP="00FD7F64">
            <w:pPr>
              <w:spacing w:line="240" w:lineRule="auto"/>
              <w:jc w:val="center"/>
              <w:rPr>
                <w:rFonts w:ascii="Times New Roman" w:hAnsi="Times New Roman"/>
                <w:b/>
                <w:sz w:val="24"/>
                <w:szCs w:val="24"/>
              </w:rPr>
            </w:pPr>
          </w:p>
        </w:tc>
      </w:tr>
      <w:tr w:rsidR="00527B7A" w:rsidRPr="00674019" w:rsidTr="00FD7F64">
        <w:trPr>
          <w:trHeight w:val="365"/>
        </w:trPr>
        <w:tc>
          <w:tcPr>
            <w:tcW w:w="3375" w:type="dxa"/>
          </w:tcPr>
          <w:p w:rsidR="00527B7A" w:rsidRPr="00674019" w:rsidRDefault="00527B7A" w:rsidP="00FD7F64">
            <w:pPr>
              <w:spacing w:after="0" w:line="240" w:lineRule="auto"/>
              <w:rPr>
                <w:rFonts w:ascii="Times New Roman" w:hAnsi="Times New Roman"/>
                <w:b/>
                <w:bCs/>
                <w:sz w:val="24"/>
                <w:szCs w:val="24"/>
              </w:rPr>
            </w:pPr>
          </w:p>
        </w:tc>
        <w:tc>
          <w:tcPr>
            <w:tcW w:w="5159" w:type="dxa"/>
          </w:tcPr>
          <w:p w:rsidR="00527B7A" w:rsidRPr="00674019" w:rsidRDefault="00527B7A" w:rsidP="00FD7F64">
            <w:pPr>
              <w:keepNext/>
              <w:keepLines/>
              <w:spacing w:after="0" w:line="240" w:lineRule="auto"/>
              <w:jc w:val="center"/>
              <w:outlineLvl w:val="0"/>
              <w:rPr>
                <w:rFonts w:ascii="Times New Roman" w:hAnsi="Times New Roman"/>
                <w:b/>
                <w:bCs/>
                <w:sz w:val="24"/>
                <w:szCs w:val="24"/>
              </w:rPr>
            </w:pPr>
            <w:r w:rsidRPr="00674019">
              <w:rPr>
                <w:rFonts w:ascii="Times New Roman" w:hAnsi="Times New Roman"/>
                <w:b/>
                <w:bCs/>
                <w:sz w:val="24"/>
                <w:szCs w:val="24"/>
              </w:rPr>
              <w:t>ВСЕГО  ДОХОДОВ</w:t>
            </w:r>
          </w:p>
        </w:tc>
        <w:tc>
          <w:tcPr>
            <w:tcW w:w="1620"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47 633,4</w:t>
            </w:r>
          </w:p>
        </w:tc>
      </w:tr>
      <w:tr w:rsidR="00527B7A" w:rsidRPr="00674019" w:rsidTr="00FD7F64">
        <w:trPr>
          <w:trHeight w:val="301"/>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000 1 00 00000 00 0000 000</w:t>
            </w:r>
          </w:p>
        </w:tc>
        <w:tc>
          <w:tcPr>
            <w:tcW w:w="5159" w:type="dxa"/>
          </w:tcPr>
          <w:p w:rsidR="00527B7A" w:rsidRPr="00674019" w:rsidRDefault="00527B7A" w:rsidP="00FD7F64">
            <w:pPr>
              <w:keepNext/>
              <w:keepLines/>
              <w:spacing w:after="0" w:line="240" w:lineRule="auto"/>
              <w:outlineLvl w:val="0"/>
              <w:rPr>
                <w:rFonts w:ascii="Times New Roman" w:hAnsi="Times New Roman"/>
                <w:b/>
                <w:bCs/>
                <w:color w:val="000000"/>
                <w:sz w:val="24"/>
                <w:szCs w:val="24"/>
                <w:lang w:val="en-US"/>
              </w:rPr>
            </w:pPr>
            <w:r w:rsidRPr="00674019">
              <w:rPr>
                <w:rFonts w:ascii="Times New Roman" w:hAnsi="Times New Roman"/>
                <w:b/>
                <w:bCs/>
                <w:color w:val="000000"/>
                <w:sz w:val="24"/>
                <w:szCs w:val="24"/>
              </w:rPr>
              <w:t>НАЛОГОВЫЕ И НЕНАЛОГОВЫЕ ДОХОДЫ</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3 210,0</w:t>
            </w:r>
          </w:p>
        </w:tc>
      </w:tr>
      <w:tr w:rsidR="00527B7A" w:rsidRPr="00674019" w:rsidTr="00FD7F64">
        <w:trPr>
          <w:trHeight w:val="346"/>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000 1 01 00000 00 0000 000</w:t>
            </w:r>
          </w:p>
        </w:tc>
        <w:tc>
          <w:tcPr>
            <w:tcW w:w="5159"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Налоги на прибыль, доходы</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sz w:val="24"/>
                <w:szCs w:val="24"/>
              </w:rPr>
              <w:t>1 136,3</w:t>
            </w:r>
          </w:p>
        </w:tc>
      </w:tr>
      <w:tr w:rsidR="00527B7A" w:rsidRPr="00674019" w:rsidTr="00FD7F64">
        <w:trPr>
          <w:trHeight w:val="346"/>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000 1 01 02000 01 0000 110</w:t>
            </w:r>
          </w:p>
        </w:tc>
        <w:tc>
          <w:tcPr>
            <w:tcW w:w="5159"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Налог на доходы физических лиц</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sz w:val="24"/>
                <w:szCs w:val="24"/>
              </w:rPr>
              <w:t>1 136,3</w:t>
            </w:r>
          </w:p>
        </w:tc>
      </w:tr>
      <w:tr w:rsidR="00527B7A" w:rsidRPr="00674019" w:rsidTr="00FD7F64">
        <w:trPr>
          <w:trHeight w:val="1264"/>
        </w:trPr>
        <w:tc>
          <w:tcPr>
            <w:tcW w:w="3375"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182 1 01 02010 01 0000 110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1 136,3</w:t>
            </w:r>
          </w:p>
        </w:tc>
      </w:tr>
      <w:tr w:rsidR="00527B7A" w:rsidRPr="00674019" w:rsidTr="00FD7F64">
        <w:trPr>
          <w:trHeight w:val="953"/>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000 1 03 00000 00 0000 000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472,5</w:t>
            </w:r>
          </w:p>
        </w:tc>
      </w:tr>
      <w:tr w:rsidR="00527B7A" w:rsidRPr="00674019" w:rsidTr="00FD7F64">
        <w:trPr>
          <w:trHeight w:val="958"/>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000 1 03 02000 01 0000 110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472,5</w:t>
            </w:r>
          </w:p>
        </w:tc>
      </w:tr>
      <w:tr w:rsidR="00527B7A" w:rsidRPr="00674019" w:rsidTr="00FD7F64">
        <w:trPr>
          <w:trHeight w:val="1400"/>
        </w:trPr>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100 1 03 02230 01 0000 110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85,7</w:t>
            </w:r>
          </w:p>
        </w:tc>
      </w:tr>
      <w:tr w:rsidR="00527B7A" w:rsidRPr="00674019" w:rsidTr="00FD7F64">
        <w:trPr>
          <w:trHeight w:val="1400"/>
        </w:trPr>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100 1 03 02232 01 0000 110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85,5</w:t>
            </w:r>
          </w:p>
        </w:tc>
      </w:tr>
      <w:tr w:rsidR="00527B7A" w:rsidRPr="00674019" w:rsidTr="00FD7F64">
        <w:trPr>
          <w:trHeight w:val="1689"/>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100 1 03 02240 01 0000 110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моторные масла для дизельных и (или) карбюраторных (</w:t>
            </w:r>
            <w:proofErr w:type="spellStart"/>
            <w:r w:rsidRPr="00674019">
              <w:rPr>
                <w:rFonts w:ascii="Times New Roman" w:hAnsi="Times New Roman"/>
                <w:sz w:val="24"/>
                <w:szCs w:val="24"/>
              </w:rPr>
              <w:t>инжекторных</w:t>
            </w:r>
            <w:proofErr w:type="spellEnd"/>
            <w:r w:rsidRPr="00674019">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0,6</w:t>
            </w:r>
          </w:p>
        </w:tc>
      </w:tr>
      <w:tr w:rsidR="00527B7A" w:rsidRPr="00674019" w:rsidTr="00FD7F64">
        <w:trPr>
          <w:trHeight w:val="1689"/>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100 1 03 02242 01 0000 110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моторные масла для дизельных и (или) карбюраторных (</w:t>
            </w:r>
            <w:proofErr w:type="spellStart"/>
            <w:r w:rsidRPr="00674019">
              <w:rPr>
                <w:rFonts w:ascii="Times New Roman" w:hAnsi="Times New Roman"/>
                <w:sz w:val="24"/>
                <w:szCs w:val="24"/>
              </w:rPr>
              <w:t>инжекторных</w:t>
            </w:r>
            <w:proofErr w:type="spellEnd"/>
            <w:r w:rsidRPr="00674019">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0,5</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Cs/>
                <w:sz w:val="24"/>
                <w:szCs w:val="24"/>
              </w:rPr>
              <w:t>100 1 03 02250 01 0000 110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w:t>
            </w:r>
            <w:r w:rsidRPr="00674019">
              <w:rPr>
                <w:rFonts w:ascii="Times New Roman" w:hAnsi="Times New Roman"/>
                <w:sz w:val="24"/>
                <w:szCs w:val="24"/>
              </w:rPr>
              <w:lastRenderedPageBreak/>
              <w:t xml:space="preserve">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lastRenderedPageBreak/>
              <w:t>166,1</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Cs/>
                <w:sz w:val="24"/>
                <w:szCs w:val="24"/>
              </w:rPr>
              <w:lastRenderedPageBreak/>
              <w:t>100 1 03 02252 01 0000 110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165,9</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Cs/>
                <w:sz w:val="24"/>
                <w:szCs w:val="24"/>
              </w:rPr>
              <w:t>100 1 03 02260 01 0000 110</w:t>
            </w:r>
          </w:p>
        </w:tc>
        <w:tc>
          <w:tcPr>
            <w:tcW w:w="5159" w:type="dxa"/>
          </w:tcPr>
          <w:p w:rsidR="00527B7A" w:rsidRPr="00674019" w:rsidRDefault="00527B7A" w:rsidP="00FD7F64">
            <w:pPr>
              <w:wordWrap w:val="0"/>
              <w:spacing w:after="0" w:line="240"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-15,9</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100 1 03 02262 01 0000 110</w:t>
            </w:r>
          </w:p>
        </w:tc>
        <w:tc>
          <w:tcPr>
            <w:tcW w:w="5159" w:type="dxa"/>
          </w:tcPr>
          <w:p w:rsidR="00527B7A" w:rsidRPr="00674019" w:rsidRDefault="00527B7A" w:rsidP="00FD7F64">
            <w:pPr>
              <w:wordWrap w:val="0"/>
              <w:spacing w:after="0" w:line="240" w:lineRule="auto"/>
              <w:ind w:left="60" w:right="60"/>
              <w:rPr>
                <w:rFonts w:ascii="Times New Roman" w:hAnsi="Times New Roman"/>
                <w:sz w:val="24"/>
                <w:szCs w:val="24"/>
              </w:rPr>
            </w:pPr>
            <w:r w:rsidRPr="00674019">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-15,9</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000 1 05 00000 00 0000 000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Налоги на совокупный доход</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316,9</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sz w:val="24"/>
                <w:szCs w:val="24"/>
              </w:rPr>
              <w:t>182 1 05 01000  00 0000 110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316,9</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sz w:val="24"/>
                <w:szCs w:val="24"/>
              </w:rPr>
              <w:t>182 1 05 01011  01 0000 110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316,9</w:t>
            </w:r>
          </w:p>
        </w:tc>
      </w:tr>
      <w:tr w:rsidR="00527B7A" w:rsidRPr="00674019" w:rsidTr="00FD7F64">
        <w:trPr>
          <w:trHeight w:val="355"/>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000 1 06 00000 00 0000 000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НАЛОГИ НА ИМУЩЕСТВО</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752,0</w:t>
            </w:r>
          </w:p>
        </w:tc>
      </w:tr>
      <w:tr w:rsidR="00527B7A" w:rsidRPr="00674019" w:rsidTr="00FD7F64">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000 1 06 01000 00 0000 110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Налог  на имущество физических  лиц</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2,0</w:t>
            </w:r>
          </w:p>
        </w:tc>
      </w:tr>
      <w:tr w:rsidR="00527B7A" w:rsidRPr="00674019" w:rsidTr="00FD7F64">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182 1 06 01030 10 0000 110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2,0</w:t>
            </w:r>
          </w:p>
        </w:tc>
      </w:tr>
      <w:tr w:rsidR="00527B7A" w:rsidRPr="00674019" w:rsidTr="00FD7F64">
        <w:trPr>
          <w:trHeight w:val="327"/>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000 1 06 06000 00 0000 110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ЗЕМЕЛЬНЫЙ НАЛОГ</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750,0</w:t>
            </w:r>
          </w:p>
        </w:tc>
      </w:tr>
      <w:tr w:rsidR="00527B7A" w:rsidRPr="00674019" w:rsidTr="00FD7F64">
        <w:tc>
          <w:tcPr>
            <w:tcW w:w="3375" w:type="dxa"/>
          </w:tcPr>
          <w:p w:rsidR="00527B7A" w:rsidRPr="00674019" w:rsidRDefault="00527B7A" w:rsidP="00FD7F64">
            <w:pPr>
              <w:spacing w:after="0"/>
              <w:rPr>
                <w:rFonts w:ascii="Times New Roman" w:hAnsi="Times New Roman"/>
                <w:b/>
                <w:sz w:val="24"/>
                <w:szCs w:val="24"/>
              </w:rPr>
            </w:pPr>
            <w:r w:rsidRPr="00674019">
              <w:rPr>
                <w:rFonts w:ascii="Times New Roman" w:hAnsi="Times New Roman"/>
                <w:b/>
                <w:sz w:val="24"/>
                <w:szCs w:val="24"/>
              </w:rPr>
              <w:t>000 1 06 06030 00 0000 110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Земельный  налог с организаций</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690,0</w:t>
            </w:r>
          </w:p>
        </w:tc>
      </w:tr>
      <w:tr w:rsidR="00527B7A" w:rsidRPr="00674019" w:rsidTr="00FD7F64">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sz w:val="24"/>
                <w:szCs w:val="24"/>
              </w:rPr>
              <w:t>182 1 06 06033 10 0000 110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690,0</w:t>
            </w:r>
          </w:p>
        </w:tc>
      </w:tr>
      <w:tr w:rsidR="00527B7A" w:rsidRPr="00674019" w:rsidTr="00FD7F64">
        <w:tc>
          <w:tcPr>
            <w:tcW w:w="3375" w:type="dxa"/>
          </w:tcPr>
          <w:p w:rsidR="00527B7A" w:rsidRPr="00674019" w:rsidRDefault="00527B7A" w:rsidP="00FD7F64">
            <w:pPr>
              <w:spacing w:after="0"/>
              <w:rPr>
                <w:rFonts w:ascii="Times New Roman" w:hAnsi="Times New Roman"/>
                <w:b/>
                <w:sz w:val="24"/>
                <w:szCs w:val="24"/>
              </w:rPr>
            </w:pPr>
            <w:r w:rsidRPr="00674019">
              <w:rPr>
                <w:rFonts w:ascii="Times New Roman" w:hAnsi="Times New Roman"/>
                <w:b/>
                <w:sz w:val="24"/>
                <w:szCs w:val="24"/>
              </w:rPr>
              <w:t>000 1 06 06040 00 0000 110</w:t>
            </w:r>
          </w:p>
        </w:tc>
        <w:tc>
          <w:tcPr>
            <w:tcW w:w="5159" w:type="dxa"/>
          </w:tcPr>
          <w:p w:rsidR="00527B7A" w:rsidRPr="00674019" w:rsidRDefault="00527B7A" w:rsidP="00FD7F64">
            <w:pPr>
              <w:spacing w:after="0" w:line="240" w:lineRule="auto"/>
              <w:rPr>
                <w:rFonts w:ascii="Times New Roman" w:hAnsi="Times New Roman"/>
                <w:b/>
                <w:color w:val="000000"/>
                <w:sz w:val="24"/>
                <w:szCs w:val="24"/>
              </w:rPr>
            </w:pPr>
            <w:r w:rsidRPr="00674019">
              <w:rPr>
                <w:rFonts w:ascii="Times New Roman" w:hAnsi="Times New Roman"/>
                <w:b/>
                <w:color w:val="000000"/>
                <w:sz w:val="24"/>
                <w:szCs w:val="24"/>
              </w:rPr>
              <w:t>Земельный налог с физических лиц</w:t>
            </w:r>
          </w:p>
        </w:tc>
        <w:tc>
          <w:tcPr>
            <w:tcW w:w="1620" w:type="dxa"/>
          </w:tcPr>
          <w:p w:rsidR="00527B7A" w:rsidRPr="00674019" w:rsidRDefault="00527B7A" w:rsidP="00FD7F64">
            <w:pPr>
              <w:spacing w:after="0"/>
              <w:jc w:val="center"/>
              <w:rPr>
                <w:rFonts w:ascii="Times New Roman" w:hAnsi="Times New Roman"/>
                <w:b/>
                <w:sz w:val="24"/>
                <w:szCs w:val="24"/>
              </w:rPr>
            </w:pPr>
            <w:r w:rsidRPr="00674019">
              <w:rPr>
                <w:rFonts w:ascii="Times New Roman" w:hAnsi="Times New Roman"/>
                <w:b/>
                <w:sz w:val="24"/>
                <w:szCs w:val="24"/>
              </w:rPr>
              <w:t>60,0</w:t>
            </w:r>
          </w:p>
        </w:tc>
      </w:tr>
      <w:tr w:rsidR="00527B7A" w:rsidRPr="00674019" w:rsidTr="00FD7F64">
        <w:tc>
          <w:tcPr>
            <w:tcW w:w="3375" w:type="dxa"/>
          </w:tcPr>
          <w:p w:rsidR="00527B7A" w:rsidRPr="00674019" w:rsidRDefault="00527B7A" w:rsidP="00FD7F64">
            <w:pPr>
              <w:spacing w:after="0"/>
              <w:rPr>
                <w:rFonts w:ascii="Times New Roman" w:hAnsi="Times New Roman"/>
                <w:sz w:val="24"/>
                <w:szCs w:val="24"/>
              </w:rPr>
            </w:pPr>
            <w:r w:rsidRPr="00674019">
              <w:rPr>
                <w:rFonts w:ascii="Times New Roman" w:hAnsi="Times New Roman"/>
                <w:sz w:val="24"/>
                <w:szCs w:val="24"/>
              </w:rPr>
              <w:t>182 1 06 06043 10 0000 110</w:t>
            </w:r>
          </w:p>
        </w:tc>
        <w:tc>
          <w:tcPr>
            <w:tcW w:w="5159" w:type="dxa"/>
          </w:tcPr>
          <w:p w:rsidR="00527B7A" w:rsidRPr="00674019" w:rsidRDefault="00527B7A" w:rsidP="00FD7F64">
            <w:pPr>
              <w:spacing w:after="0" w:line="240" w:lineRule="auto"/>
              <w:rPr>
                <w:rFonts w:ascii="Times New Roman" w:hAnsi="Times New Roman"/>
                <w:color w:val="000000"/>
                <w:sz w:val="24"/>
                <w:szCs w:val="24"/>
              </w:rPr>
            </w:pPr>
            <w:r w:rsidRPr="00674019">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527B7A" w:rsidRPr="00674019" w:rsidRDefault="00527B7A" w:rsidP="00FD7F64">
            <w:pPr>
              <w:spacing w:after="0"/>
              <w:jc w:val="center"/>
              <w:rPr>
                <w:rFonts w:ascii="Times New Roman" w:hAnsi="Times New Roman"/>
                <w:sz w:val="24"/>
                <w:szCs w:val="24"/>
              </w:rPr>
            </w:pPr>
            <w:r w:rsidRPr="00674019">
              <w:rPr>
                <w:rFonts w:ascii="Times New Roman" w:hAnsi="Times New Roman"/>
                <w:sz w:val="24"/>
                <w:szCs w:val="24"/>
              </w:rPr>
              <w:t>60,0</w:t>
            </w:r>
          </w:p>
        </w:tc>
      </w:tr>
      <w:tr w:rsidR="00527B7A" w:rsidRPr="00674019" w:rsidTr="00FD7F64">
        <w:trPr>
          <w:trHeight w:val="183"/>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000 1 08 00000 00 0000 000</w:t>
            </w:r>
          </w:p>
        </w:tc>
        <w:tc>
          <w:tcPr>
            <w:tcW w:w="5159" w:type="dxa"/>
          </w:tcPr>
          <w:p w:rsidR="00527B7A" w:rsidRPr="00674019" w:rsidRDefault="00527B7A" w:rsidP="00FD7F64">
            <w:pPr>
              <w:spacing w:after="0" w:line="240" w:lineRule="auto"/>
              <w:rPr>
                <w:rFonts w:ascii="Times New Roman" w:hAnsi="Times New Roman"/>
                <w:b/>
                <w:bCs/>
                <w:color w:val="000000"/>
                <w:sz w:val="24"/>
                <w:szCs w:val="24"/>
              </w:rPr>
            </w:pPr>
            <w:r w:rsidRPr="00674019">
              <w:rPr>
                <w:rFonts w:ascii="Times New Roman" w:hAnsi="Times New Roman"/>
                <w:b/>
                <w:bCs/>
                <w:color w:val="000000"/>
                <w:sz w:val="24"/>
                <w:szCs w:val="24"/>
              </w:rPr>
              <w:t>ГОСУДАРСТВЕННАЯ ПОШЛИНА</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46,2</w:t>
            </w:r>
          </w:p>
        </w:tc>
      </w:tr>
      <w:tr w:rsidR="00527B7A" w:rsidRPr="00674019" w:rsidTr="00FD7F64">
        <w:trPr>
          <w:trHeight w:val="880"/>
        </w:trPr>
        <w:tc>
          <w:tcPr>
            <w:tcW w:w="3375" w:type="dxa"/>
          </w:tcPr>
          <w:p w:rsidR="00527B7A" w:rsidRPr="00674019" w:rsidRDefault="00527B7A" w:rsidP="00FD7F64">
            <w:pPr>
              <w:spacing w:after="0"/>
              <w:rPr>
                <w:rFonts w:ascii="Times New Roman" w:hAnsi="Times New Roman"/>
                <w:b/>
                <w:sz w:val="24"/>
                <w:szCs w:val="24"/>
              </w:rPr>
            </w:pPr>
            <w:r w:rsidRPr="00674019">
              <w:rPr>
                <w:rFonts w:ascii="Times New Roman" w:hAnsi="Times New Roman"/>
                <w:b/>
                <w:sz w:val="24"/>
                <w:szCs w:val="24"/>
              </w:rPr>
              <w:t>000 1 08 04000 01 0000 110</w:t>
            </w:r>
          </w:p>
        </w:tc>
        <w:tc>
          <w:tcPr>
            <w:tcW w:w="5159" w:type="dxa"/>
          </w:tcPr>
          <w:p w:rsidR="00527B7A" w:rsidRPr="00674019" w:rsidRDefault="00527B7A" w:rsidP="00FD7F64">
            <w:pPr>
              <w:spacing w:after="0" w:line="240" w:lineRule="auto"/>
              <w:rPr>
                <w:rFonts w:ascii="Times New Roman" w:hAnsi="Times New Roman"/>
                <w:b/>
                <w:color w:val="000000"/>
                <w:sz w:val="24"/>
                <w:szCs w:val="24"/>
              </w:rPr>
            </w:pPr>
            <w:r w:rsidRPr="00674019">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527B7A" w:rsidRPr="00674019" w:rsidRDefault="00527B7A" w:rsidP="00FD7F64">
            <w:pPr>
              <w:spacing w:after="0"/>
              <w:jc w:val="center"/>
              <w:rPr>
                <w:rFonts w:ascii="Times New Roman" w:hAnsi="Times New Roman"/>
                <w:sz w:val="24"/>
                <w:szCs w:val="24"/>
              </w:rPr>
            </w:pPr>
            <w:r w:rsidRPr="00674019">
              <w:rPr>
                <w:rFonts w:ascii="Times New Roman" w:hAnsi="Times New Roman"/>
                <w:sz w:val="24"/>
                <w:szCs w:val="24"/>
              </w:rPr>
              <w:t>46,2</w:t>
            </w:r>
          </w:p>
        </w:tc>
      </w:tr>
      <w:tr w:rsidR="00527B7A" w:rsidRPr="00674019" w:rsidTr="00FD7F64">
        <w:tc>
          <w:tcPr>
            <w:tcW w:w="3375" w:type="dxa"/>
          </w:tcPr>
          <w:p w:rsidR="00527B7A" w:rsidRPr="00674019" w:rsidRDefault="00527B7A" w:rsidP="00FD7F64">
            <w:pPr>
              <w:spacing w:after="0"/>
              <w:rPr>
                <w:rFonts w:ascii="Times New Roman" w:hAnsi="Times New Roman"/>
                <w:sz w:val="24"/>
                <w:szCs w:val="24"/>
              </w:rPr>
            </w:pPr>
            <w:r w:rsidRPr="00674019">
              <w:rPr>
                <w:rFonts w:ascii="Times New Roman" w:hAnsi="Times New Roman"/>
                <w:sz w:val="24"/>
                <w:szCs w:val="24"/>
              </w:rPr>
              <w:t>790 1 08 04020 01 0000 110</w:t>
            </w:r>
          </w:p>
        </w:tc>
        <w:tc>
          <w:tcPr>
            <w:tcW w:w="5159" w:type="dxa"/>
          </w:tcPr>
          <w:p w:rsidR="00527B7A" w:rsidRPr="00674019" w:rsidRDefault="00527B7A" w:rsidP="00FD7F64">
            <w:pPr>
              <w:spacing w:after="0" w:line="240" w:lineRule="auto"/>
              <w:rPr>
                <w:rFonts w:ascii="Times New Roman" w:hAnsi="Times New Roman"/>
                <w:color w:val="000000"/>
                <w:sz w:val="24"/>
                <w:szCs w:val="24"/>
              </w:rPr>
            </w:pPr>
            <w:r w:rsidRPr="00674019">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674019">
              <w:rPr>
                <w:rFonts w:ascii="Times New Roman" w:hAnsi="Times New Roman"/>
                <w:color w:val="000000"/>
                <w:sz w:val="24"/>
                <w:szCs w:val="24"/>
              </w:rPr>
              <w:lastRenderedPageBreak/>
              <w:t xml:space="preserve">уполномоченными в соответствии с законодательными  актами  Российской Федерации на совершение  нотариальных действий </w:t>
            </w:r>
          </w:p>
        </w:tc>
        <w:tc>
          <w:tcPr>
            <w:tcW w:w="1620" w:type="dxa"/>
          </w:tcPr>
          <w:p w:rsidR="00527B7A" w:rsidRPr="00674019" w:rsidRDefault="00527B7A" w:rsidP="00FD7F64">
            <w:pPr>
              <w:spacing w:after="0"/>
              <w:jc w:val="center"/>
              <w:rPr>
                <w:rFonts w:ascii="Times New Roman" w:hAnsi="Times New Roman"/>
                <w:sz w:val="24"/>
                <w:szCs w:val="24"/>
              </w:rPr>
            </w:pPr>
            <w:r w:rsidRPr="00674019">
              <w:rPr>
                <w:rFonts w:ascii="Times New Roman" w:hAnsi="Times New Roman"/>
                <w:sz w:val="24"/>
                <w:szCs w:val="24"/>
              </w:rPr>
              <w:lastRenderedPageBreak/>
              <w:t>46,2</w:t>
            </w:r>
          </w:p>
        </w:tc>
      </w:tr>
      <w:tr w:rsidR="00527B7A" w:rsidRPr="00674019" w:rsidTr="00FD7F64">
        <w:trPr>
          <w:trHeight w:val="801"/>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lastRenderedPageBreak/>
              <w:t>000 1 11 00000 00 0000 000</w:t>
            </w:r>
          </w:p>
        </w:tc>
        <w:tc>
          <w:tcPr>
            <w:tcW w:w="5159" w:type="dxa"/>
          </w:tcPr>
          <w:p w:rsidR="00527B7A" w:rsidRPr="00674019" w:rsidRDefault="00527B7A" w:rsidP="00FD7F64">
            <w:pPr>
              <w:jc w:val="both"/>
              <w:rPr>
                <w:rFonts w:ascii="Times New Roman" w:hAnsi="Times New Roman"/>
                <w:b/>
                <w:color w:val="000000"/>
                <w:sz w:val="24"/>
                <w:szCs w:val="24"/>
              </w:rPr>
            </w:pPr>
            <w:r w:rsidRPr="00674019">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486,1</w:t>
            </w:r>
          </w:p>
        </w:tc>
      </w:tr>
      <w:tr w:rsidR="00527B7A" w:rsidRPr="00674019" w:rsidTr="00FD7F64">
        <w:trPr>
          <w:trHeight w:val="507"/>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000 1 11 05000 00 0000 120</w:t>
            </w:r>
          </w:p>
        </w:tc>
        <w:tc>
          <w:tcPr>
            <w:tcW w:w="5159" w:type="dxa"/>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98,0</w:t>
            </w:r>
          </w:p>
        </w:tc>
      </w:tr>
      <w:tr w:rsidR="00527B7A" w:rsidRPr="00674019" w:rsidTr="00FD7F64">
        <w:trPr>
          <w:trHeight w:val="507"/>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000 1 11 05030 00 0000 120</w:t>
            </w:r>
          </w:p>
        </w:tc>
        <w:tc>
          <w:tcPr>
            <w:tcW w:w="5159" w:type="dxa"/>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98,0</w:t>
            </w:r>
          </w:p>
        </w:tc>
      </w:tr>
      <w:tr w:rsidR="00527B7A" w:rsidRPr="00674019" w:rsidTr="00FD7F64">
        <w:trPr>
          <w:trHeight w:val="507"/>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790 1 11 05035 10 0000 120</w:t>
            </w:r>
          </w:p>
        </w:tc>
        <w:tc>
          <w:tcPr>
            <w:tcW w:w="5159" w:type="dxa"/>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98,0</w:t>
            </w:r>
          </w:p>
        </w:tc>
      </w:tr>
      <w:tr w:rsidR="00527B7A" w:rsidRPr="00674019" w:rsidTr="00FD7F64">
        <w:trPr>
          <w:trHeight w:val="507"/>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000 111 09000   00 0000 120</w:t>
            </w:r>
          </w:p>
        </w:tc>
        <w:tc>
          <w:tcPr>
            <w:tcW w:w="5159" w:type="dxa"/>
          </w:tcPr>
          <w:p w:rsidR="00527B7A" w:rsidRPr="00674019" w:rsidRDefault="00527B7A" w:rsidP="00FD7F64">
            <w:pPr>
              <w:keepNext/>
              <w:keepLines/>
              <w:spacing w:after="0" w:line="240" w:lineRule="auto"/>
              <w:jc w:val="both"/>
              <w:outlineLvl w:val="2"/>
              <w:rPr>
                <w:rFonts w:ascii="Times New Roman" w:hAnsi="Times New Roman"/>
                <w:b/>
                <w:bCs/>
                <w:color w:val="000000"/>
                <w:sz w:val="24"/>
                <w:szCs w:val="24"/>
              </w:rPr>
            </w:pPr>
            <w:r w:rsidRPr="00674019">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674019">
              <w:rPr>
                <w:rFonts w:ascii="Times New Roman" w:hAnsi="Times New Roman"/>
                <w:b/>
                <w:bCs/>
                <w:color w:val="000000"/>
                <w:sz w:val="24"/>
                <w:szCs w:val="24"/>
              </w:rPr>
              <w:t>)</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388,1</w:t>
            </w:r>
          </w:p>
        </w:tc>
      </w:tr>
      <w:tr w:rsidR="00527B7A" w:rsidRPr="00674019" w:rsidTr="00FD7F64">
        <w:trPr>
          <w:trHeight w:val="507"/>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000 111 09040   00 0000 120</w:t>
            </w:r>
          </w:p>
        </w:tc>
        <w:tc>
          <w:tcPr>
            <w:tcW w:w="5159" w:type="dxa"/>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527B7A" w:rsidRPr="00674019" w:rsidRDefault="00527B7A" w:rsidP="00FD7F64">
            <w:pPr>
              <w:spacing w:after="0"/>
              <w:jc w:val="center"/>
              <w:rPr>
                <w:rFonts w:ascii="Times New Roman" w:hAnsi="Times New Roman"/>
                <w:bCs/>
                <w:sz w:val="24"/>
                <w:szCs w:val="24"/>
              </w:rPr>
            </w:pPr>
            <w:r w:rsidRPr="00674019">
              <w:rPr>
                <w:rFonts w:ascii="Times New Roman" w:hAnsi="Times New Roman"/>
                <w:bCs/>
                <w:sz w:val="24"/>
                <w:szCs w:val="24"/>
              </w:rPr>
              <w:t>388,1</w:t>
            </w:r>
          </w:p>
        </w:tc>
      </w:tr>
      <w:tr w:rsidR="00527B7A" w:rsidRPr="00674019" w:rsidTr="00FD7F64">
        <w:trPr>
          <w:trHeight w:val="507"/>
        </w:trPr>
        <w:tc>
          <w:tcPr>
            <w:tcW w:w="3375"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790 111 09045 10 0000 120</w:t>
            </w:r>
          </w:p>
        </w:tc>
        <w:tc>
          <w:tcPr>
            <w:tcW w:w="5159" w:type="dxa"/>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527B7A" w:rsidRPr="00674019" w:rsidRDefault="00527B7A" w:rsidP="00FD7F64">
            <w:pPr>
              <w:spacing w:after="0"/>
              <w:rPr>
                <w:rFonts w:ascii="Times New Roman" w:hAnsi="Times New Roman"/>
                <w:bCs/>
                <w:sz w:val="24"/>
                <w:szCs w:val="24"/>
              </w:rPr>
            </w:pPr>
            <w:r w:rsidRPr="00674019">
              <w:rPr>
                <w:rFonts w:ascii="Times New Roman" w:hAnsi="Times New Roman"/>
                <w:bCs/>
                <w:sz w:val="24"/>
                <w:szCs w:val="24"/>
              </w:rPr>
              <w:t xml:space="preserve">      388,1</w:t>
            </w:r>
          </w:p>
        </w:tc>
      </w:tr>
      <w:tr w:rsidR="00527B7A" w:rsidRPr="00674019" w:rsidTr="00FD7F64">
        <w:trPr>
          <w:trHeight w:val="315"/>
        </w:trPr>
        <w:tc>
          <w:tcPr>
            <w:tcW w:w="3375" w:type="dxa"/>
          </w:tcPr>
          <w:p w:rsidR="00527B7A" w:rsidRPr="00674019" w:rsidRDefault="00527B7A" w:rsidP="00FD7F64">
            <w:pPr>
              <w:spacing w:after="0"/>
              <w:rPr>
                <w:rFonts w:ascii="Times New Roman" w:hAnsi="Times New Roman"/>
                <w:sz w:val="24"/>
                <w:szCs w:val="24"/>
              </w:rPr>
            </w:pPr>
            <w:r w:rsidRPr="00674019">
              <w:rPr>
                <w:rFonts w:ascii="Times New Roman" w:hAnsi="Times New Roman"/>
                <w:b/>
                <w:bCs/>
                <w:sz w:val="24"/>
                <w:szCs w:val="24"/>
              </w:rPr>
              <w:t>000 2 00 00000 00 0000 000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БЕЗВОЗМЕЗДНЫЕ ПОСТУПЛЕНИЯ</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44 423,4</w:t>
            </w:r>
          </w:p>
        </w:tc>
      </w:tr>
      <w:tr w:rsidR="00527B7A" w:rsidRPr="00674019" w:rsidTr="00FD7F64">
        <w:trPr>
          <w:trHeight w:val="543"/>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000 2 02 00000 00 0000 000</w:t>
            </w:r>
          </w:p>
        </w:tc>
        <w:tc>
          <w:tcPr>
            <w:tcW w:w="5159" w:type="dxa"/>
          </w:tcPr>
          <w:p w:rsidR="00527B7A" w:rsidRPr="00674019" w:rsidRDefault="00527B7A" w:rsidP="00FD7F64">
            <w:pPr>
              <w:spacing w:after="0" w:line="240" w:lineRule="auto"/>
              <w:rPr>
                <w:rFonts w:ascii="Times New Roman" w:hAnsi="Times New Roman"/>
                <w:b/>
                <w:bCs/>
                <w:color w:val="000000"/>
                <w:sz w:val="24"/>
                <w:szCs w:val="24"/>
              </w:rPr>
            </w:pPr>
            <w:r w:rsidRPr="00674019">
              <w:rPr>
                <w:rFonts w:ascii="Times New Roman" w:hAnsi="Times New Roman"/>
                <w:b/>
                <w:bCs/>
                <w:color w:val="000000"/>
                <w:sz w:val="24"/>
                <w:szCs w:val="24"/>
              </w:rPr>
              <w:t xml:space="preserve">БЕЗВОЗМЕЗДНЫЕ  ПОСТУПЛЕНИЯ  ОТ ДРУГИХ  БЮДЖЕТОВ  БЮДЖЕТНОЙ  </w:t>
            </w:r>
            <w:r w:rsidRPr="00674019">
              <w:rPr>
                <w:rFonts w:ascii="Times New Roman" w:hAnsi="Times New Roman"/>
                <w:b/>
                <w:bCs/>
                <w:color w:val="000000"/>
                <w:sz w:val="24"/>
                <w:szCs w:val="24"/>
              </w:rPr>
              <w:lastRenderedPageBreak/>
              <w:t>СИСТЕМЫ  РОССИЙСКОЙ  ФЕДЕРАЦИИ</w:t>
            </w:r>
          </w:p>
        </w:tc>
        <w:tc>
          <w:tcPr>
            <w:tcW w:w="1620" w:type="dxa"/>
          </w:tcPr>
          <w:p w:rsidR="00527B7A" w:rsidRPr="00674019" w:rsidRDefault="00527B7A" w:rsidP="00FD7F64">
            <w:pPr>
              <w:tabs>
                <w:tab w:val="center" w:pos="843"/>
              </w:tabs>
              <w:jc w:val="center"/>
              <w:rPr>
                <w:rFonts w:ascii="Times New Roman" w:hAnsi="Times New Roman"/>
                <w:b/>
                <w:bCs/>
                <w:sz w:val="24"/>
                <w:szCs w:val="24"/>
              </w:rPr>
            </w:pPr>
            <w:r w:rsidRPr="00674019">
              <w:rPr>
                <w:rFonts w:ascii="Times New Roman" w:hAnsi="Times New Roman"/>
                <w:b/>
                <w:bCs/>
                <w:sz w:val="24"/>
                <w:szCs w:val="24"/>
              </w:rPr>
              <w:lastRenderedPageBreak/>
              <w:t>44 423,4</w:t>
            </w:r>
          </w:p>
        </w:tc>
      </w:tr>
      <w:tr w:rsidR="00527B7A" w:rsidRPr="00674019" w:rsidTr="00FD7F64">
        <w:trPr>
          <w:trHeight w:val="579"/>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lastRenderedPageBreak/>
              <w:t>000 2 02 10000 00 0000 150</w:t>
            </w:r>
          </w:p>
        </w:tc>
        <w:tc>
          <w:tcPr>
            <w:tcW w:w="5159" w:type="dxa"/>
          </w:tcPr>
          <w:p w:rsidR="00527B7A" w:rsidRPr="00674019" w:rsidRDefault="00527B7A" w:rsidP="00FD7F64">
            <w:pPr>
              <w:spacing w:after="0" w:line="240" w:lineRule="auto"/>
              <w:rPr>
                <w:rFonts w:ascii="Times New Roman" w:hAnsi="Times New Roman"/>
                <w:b/>
                <w:bCs/>
                <w:color w:val="000000"/>
                <w:sz w:val="24"/>
                <w:szCs w:val="24"/>
              </w:rPr>
            </w:pPr>
            <w:r w:rsidRPr="00674019">
              <w:rPr>
                <w:rFonts w:ascii="Times New Roman" w:hAnsi="Times New Roman"/>
                <w:b/>
                <w:bCs/>
                <w:color w:val="000000"/>
                <w:sz w:val="24"/>
                <w:szCs w:val="24"/>
              </w:rPr>
              <w:t>ДОТАЦИИ БЮДЖЕТАМ  БЮДЖЕТНОЙ  СИСТЕМЫ  РОССИЙСКОЙ  ФЕДЕРАЦИИ</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11 454,1</w:t>
            </w:r>
          </w:p>
        </w:tc>
      </w:tr>
      <w:tr w:rsidR="00527B7A" w:rsidRPr="00674019" w:rsidTr="00FD7F64">
        <w:trPr>
          <w:trHeight w:val="483"/>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790 2 02 15001 00 0000 150</w:t>
            </w:r>
          </w:p>
        </w:tc>
        <w:tc>
          <w:tcPr>
            <w:tcW w:w="5159" w:type="dxa"/>
          </w:tcPr>
          <w:p w:rsidR="00527B7A" w:rsidRPr="00674019" w:rsidRDefault="00527B7A" w:rsidP="00FD7F64">
            <w:pPr>
              <w:spacing w:after="0" w:line="240" w:lineRule="auto"/>
              <w:rPr>
                <w:rFonts w:ascii="Times New Roman" w:hAnsi="Times New Roman"/>
                <w:b/>
                <w:bCs/>
                <w:color w:val="000000"/>
                <w:sz w:val="24"/>
                <w:szCs w:val="24"/>
              </w:rPr>
            </w:pPr>
            <w:r w:rsidRPr="00674019">
              <w:rPr>
                <w:rFonts w:ascii="Times New Roman" w:hAnsi="Times New Roman"/>
                <w:b/>
                <w:bCs/>
                <w:color w:val="000000"/>
                <w:sz w:val="24"/>
                <w:szCs w:val="24"/>
              </w:rPr>
              <w:t>Дотации на  выравнивание  бюджетной  обеспеченности</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2 256,5</w:t>
            </w:r>
          </w:p>
        </w:tc>
      </w:tr>
      <w:tr w:rsidR="00527B7A" w:rsidRPr="00674019" w:rsidTr="00FD7F64">
        <w:trPr>
          <w:trHeight w:val="649"/>
        </w:trPr>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790 2 02 15001 10 0000 150</w:t>
            </w:r>
          </w:p>
        </w:tc>
        <w:tc>
          <w:tcPr>
            <w:tcW w:w="5159" w:type="dxa"/>
          </w:tcPr>
          <w:p w:rsidR="00527B7A" w:rsidRPr="00674019" w:rsidRDefault="00527B7A" w:rsidP="00FD7F64">
            <w:pPr>
              <w:spacing w:after="0" w:line="240" w:lineRule="auto"/>
              <w:rPr>
                <w:rFonts w:ascii="Times New Roman" w:hAnsi="Times New Roman"/>
                <w:bCs/>
                <w:color w:val="000000"/>
                <w:sz w:val="24"/>
                <w:szCs w:val="24"/>
              </w:rPr>
            </w:pPr>
            <w:r w:rsidRPr="00674019">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2 256,5</w:t>
            </w:r>
          </w:p>
        </w:tc>
      </w:tr>
      <w:tr w:rsidR="00527B7A" w:rsidRPr="00674019" w:rsidTr="00FD7F64">
        <w:trPr>
          <w:trHeight w:val="453"/>
        </w:trPr>
        <w:tc>
          <w:tcPr>
            <w:tcW w:w="3375"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000 2 02 16000 00 0000 150</w:t>
            </w:r>
          </w:p>
        </w:tc>
        <w:tc>
          <w:tcPr>
            <w:tcW w:w="5159" w:type="dxa"/>
          </w:tcPr>
          <w:p w:rsidR="00527B7A" w:rsidRPr="00674019" w:rsidRDefault="00527B7A" w:rsidP="00FD7F64">
            <w:pPr>
              <w:tabs>
                <w:tab w:val="left" w:pos="30"/>
              </w:tabs>
              <w:spacing w:after="0" w:line="240" w:lineRule="auto"/>
              <w:jc w:val="both"/>
              <w:rPr>
                <w:rFonts w:ascii="Times New Roman" w:hAnsi="Times New Roman"/>
                <w:b/>
                <w:bCs/>
                <w:color w:val="000000"/>
                <w:sz w:val="24"/>
                <w:szCs w:val="24"/>
              </w:rPr>
            </w:pPr>
            <w:r w:rsidRPr="00674019">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3 214,4</w:t>
            </w:r>
          </w:p>
        </w:tc>
      </w:tr>
      <w:tr w:rsidR="00527B7A" w:rsidRPr="00674019" w:rsidTr="00FD7F64">
        <w:trPr>
          <w:trHeight w:val="453"/>
        </w:trPr>
        <w:tc>
          <w:tcPr>
            <w:tcW w:w="3375"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000 2 02 16001 10 0000 150</w:t>
            </w:r>
          </w:p>
        </w:tc>
        <w:tc>
          <w:tcPr>
            <w:tcW w:w="5159" w:type="dxa"/>
          </w:tcPr>
          <w:p w:rsidR="00527B7A" w:rsidRPr="00674019" w:rsidRDefault="00527B7A" w:rsidP="00FD7F64">
            <w:pPr>
              <w:tabs>
                <w:tab w:val="left" w:pos="30"/>
              </w:tabs>
              <w:spacing w:after="0" w:line="240" w:lineRule="auto"/>
              <w:jc w:val="both"/>
              <w:rPr>
                <w:rFonts w:ascii="Times New Roman" w:hAnsi="Times New Roman"/>
                <w:b/>
                <w:bCs/>
                <w:color w:val="000000"/>
                <w:sz w:val="24"/>
                <w:szCs w:val="24"/>
              </w:rPr>
            </w:pPr>
            <w:r w:rsidRPr="00674019">
              <w:rPr>
                <w:rFonts w:ascii="Times New Roman" w:hAnsi="Times New Roman"/>
                <w:b/>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3 214,4</w:t>
            </w:r>
          </w:p>
        </w:tc>
      </w:tr>
      <w:tr w:rsidR="00527B7A" w:rsidRPr="00674019" w:rsidTr="00FD7F64">
        <w:trPr>
          <w:trHeight w:val="453"/>
        </w:trPr>
        <w:tc>
          <w:tcPr>
            <w:tcW w:w="3375"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790 2 02 16001 10 0000 150</w:t>
            </w:r>
          </w:p>
          <w:p w:rsidR="00527B7A" w:rsidRPr="00674019" w:rsidRDefault="00527B7A" w:rsidP="00FD7F64">
            <w:pPr>
              <w:spacing w:after="0" w:line="240" w:lineRule="auto"/>
              <w:rPr>
                <w:rFonts w:ascii="Times New Roman" w:hAnsi="Times New Roman"/>
                <w:bCs/>
                <w:sz w:val="24"/>
                <w:szCs w:val="24"/>
              </w:rPr>
            </w:pPr>
          </w:p>
        </w:tc>
        <w:tc>
          <w:tcPr>
            <w:tcW w:w="5159" w:type="dxa"/>
          </w:tcPr>
          <w:p w:rsidR="00527B7A" w:rsidRPr="00674019" w:rsidRDefault="00527B7A" w:rsidP="00FD7F64">
            <w:pPr>
              <w:tabs>
                <w:tab w:val="left" w:pos="30"/>
              </w:tabs>
              <w:spacing w:after="0" w:line="240" w:lineRule="auto"/>
              <w:jc w:val="both"/>
              <w:rPr>
                <w:rFonts w:ascii="Times New Roman" w:hAnsi="Times New Roman"/>
                <w:bCs/>
                <w:color w:val="000000"/>
                <w:sz w:val="24"/>
                <w:szCs w:val="24"/>
              </w:rPr>
            </w:pPr>
            <w:r w:rsidRPr="00674019">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3 214,4</w:t>
            </w:r>
          </w:p>
        </w:tc>
      </w:tr>
      <w:tr w:rsidR="00527B7A" w:rsidRPr="00674019" w:rsidTr="00FD7F64">
        <w:trPr>
          <w:trHeight w:val="385"/>
        </w:trPr>
        <w:tc>
          <w:tcPr>
            <w:tcW w:w="3375"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
                <w:bCs/>
                <w:sz w:val="24"/>
                <w:szCs w:val="24"/>
              </w:rPr>
              <w:t>000 2 02 19999 00 0000 150</w:t>
            </w:r>
          </w:p>
        </w:tc>
        <w:tc>
          <w:tcPr>
            <w:tcW w:w="5159" w:type="dxa"/>
          </w:tcPr>
          <w:p w:rsidR="00527B7A" w:rsidRPr="00674019" w:rsidRDefault="00527B7A" w:rsidP="00FD7F64">
            <w:pPr>
              <w:tabs>
                <w:tab w:val="left" w:pos="30"/>
              </w:tabs>
              <w:spacing w:after="0" w:line="240" w:lineRule="auto"/>
              <w:rPr>
                <w:rFonts w:ascii="Times New Roman" w:hAnsi="Times New Roman"/>
                <w:bCs/>
                <w:color w:val="000000"/>
                <w:sz w:val="24"/>
                <w:szCs w:val="24"/>
              </w:rPr>
            </w:pPr>
            <w:r w:rsidRPr="00674019">
              <w:rPr>
                <w:rFonts w:ascii="Times New Roman" w:hAnsi="Times New Roman"/>
                <w:b/>
                <w:bCs/>
                <w:color w:val="000000"/>
                <w:sz w:val="24"/>
                <w:szCs w:val="24"/>
              </w:rPr>
              <w:t xml:space="preserve">Прочие дотации </w:t>
            </w:r>
          </w:p>
        </w:tc>
        <w:tc>
          <w:tcPr>
            <w:tcW w:w="1620"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5 983,2</w:t>
            </w:r>
          </w:p>
        </w:tc>
      </w:tr>
      <w:tr w:rsidR="00527B7A" w:rsidRPr="00674019" w:rsidTr="00FD7F64">
        <w:trPr>
          <w:trHeight w:val="405"/>
        </w:trPr>
        <w:tc>
          <w:tcPr>
            <w:tcW w:w="3375"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790 2 02 19999 10 0000 150</w:t>
            </w:r>
          </w:p>
        </w:tc>
        <w:tc>
          <w:tcPr>
            <w:tcW w:w="5159" w:type="dxa"/>
          </w:tcPr>
          <w:p w:rsidR="00527B7A" w:rsidRPr="00674019" w:rsidRDefault="00527B7A" w:rsidP="00FD7F64">
            <w:pPr>
              <w:tabs>
                <w:tab w:val="left" w:pos="30"/>
              </w:tabs>
              <w:spacing w:after="0" w:line="240" w:lineRule="auto"/>
              <w:ind w:left="360" w:hanging="360"/>
              <w:rPr>
                <w:rFonts w:ascii="Times New Roman" w:hAnsi="Times New Roman"/>
                <w:bCs/>
                <w:color w:val="000000"/>
                <w:sz w:val="24"/>
                <w:szCs w:val="24"/>
              </w:rPr>
            </w:pPr>
            <w:r w:rsidRPr="00674019">
              <w:rPr>
                <w:rFonts w:ascii="Times New Roman" w:hAnsi="Times New Roman"/>
                <w:bCs/>
                <w:color w:val="000000"/>
                <w:sz w:val="24"/>
                <w:szCs w:val="24"/>
              </w:rPr>
              <w:t>Прочие дотации бюджетам сельских поселений</w:t>
            </w:r>
          </w:p>
        </w:tc>
        <w:tc>
          <w:tcPr>
            <w:tcW w:w="1620"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5 983,2</w:t>
            </w:r>
          </w:p>
        </w:tc>
      </w:tr>
      <w:tr w:rsidR="00527B7A" w:rsidRPr="00674019" w:rsidTr="00FD7F64">
        <w:trPr>
          <w:trHeight w:val="453"/>
        </w:trPr>
        <w:tc>
          <w:tcPr>
            <w:tcW w:w="3375"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790 2 02 19999 10 0000 150</w:t>
            </w:r>
          </w:p>
        </w:tc>
        <w:tc>
          <w:tcPr>
            <w:tcW w:w="5159" w:type="dxa"/>
          </w:tcPr>
          <w:p w:rsidR="00527B7A" w:rsidRPr="00674019" w:rsidRDefault="00527B7A" w:rsidP="00FD7F64">
            <w:pPr>
              <w:tabs>
                <w:tab w:val="left" w:pos="30"/>
              </w:tabs>
              <w:spacing w:after="0" w:line="240" w:lineRule="auto"/>
              <w:jc w:val="both"/>
              <w:rPr>
                <w:rFonts w:ascii="Times New Roman" w:hAnsi="Times New Roman"/>
                <w:bCs/>
                <w:color w:val="000000"/>
                <w:sz w:val="24"/>
                <w:szCs w:val="24"/>
              </w:rPr>
            </w:pPr>
            <w:r w:rsidRPr="00674019">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620"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5 983,2</w:t>
            </w:r>
          </w:p>
        </w:tc>
      </w:tr>
      <w:tr w:rsidR="00527B7A" w:rsidRPr="00674019" w:rsidTr="00FD7F64">
        <w:trPr>
          <w:trHeight w:val="563"/>
        </w:trPr>
        <w:tc>
          <w:tcPr>
            <w:tcW w:w="3375" w:type="dxa"/>
          </w:tcPr>
          <w:p w:rsidR="00527B7A" w:rsidRPr="00674019" w:rsidRDefault="00527B7A" w:rsidP="00FD7F64">
            <w:pPr>
              <w:rPr>
                <w:rFonts w:ascii="Times New Roman" w:hAnsi="Times New Roman"/>
                <w:b/>
                <w:sz w:val="24"/>
                <w:szCs w:val="24"/>
              </w:rPr>
            </w:pPr>
            <w:r w:rsidRPr="00674019">
              <w:rPr>
                <w:rFonts w:ascii="Times New Roman" w:hAnsi="Times New Roman"/>
                <w:b/>
                <w:bCs/>
                <w:sz w:val="24"/>
                <w:szCs w:val="24"/>
              </w:rPr>
              <w:t>000 2 02 20000 00 0000 150</w:t>
            </w:r>
          </w:p>
        </w:tc>
        <w:tc>
          <w:tcPr>
            <w:tcW w:w="5159" w:type="dxa"/>
          </w:tcPr>
          <w:p w:rsidR="00527B7A" w:rsidRPr="00674019" w:rsidRDefault="00527B7A" w:rsidP="00FD7F64">
            <w:pPr>
              <w:keepNext/>
              <w:keepLines/>
              <w:spacing w:after="0" w:line="240" w:lineRule="auto"/>
              <w:jc w:val="both"/>
              <w:outlineLvl w:val="2"/>
              <w:rPr>
                <w:rFonts w:ascii="Times New Roman" w:hAnsi="Times New Roman"/>
                <w:b/>
                <w:bCs/>
                <w:color w:val="000000"/>
                <w:sz w:val="24"/>
                <w:szCs w:val="24"/>
              </w:rPr>
            </w:pPr>
            <w:r w:rsidRPr="00674019">
              <w:rPr>
                <w:rFonts w:ascii="Times New Roman" w:hAnsi="Times New Roman"/>
                <w:b/>
                <w:bCs/>
                <w:color w:val="000000"/>
                <w:sz w:val="24"/>
                <w:szCs w:val="24"/>
              </w:rPr>
              <w:t>Субсидии бюджетам бюджетной системы Российской Федерации</w:t>
            </w:r>
          </w:p>
        </w:tc>
        <w:tc>
          <w:tcPr>
            <w:tcW w:w="1620" w:type="dxa"/>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25 431,5</w:t>
            </w:r>
          </w:p>
        </w:tc>
      </w:tr>
      <w:tr w:rsidR="00527B7A" w:rsidRPr="00674019" w:rsidTr="00FD7F64">
        <w:trPr>
          <w:trHeight w:val="563"/>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000 2 02 20077 00 0000 150</w:t>
            </w:r>
          </w:p>
        </w:tc>
        <w:tc>
          <w:tcPr>
            <w:tcW w:w="5159" w:type="dxa"/>
          </w:tcPr>
          <w:p w:rsidR="00527B7A" w:rsidRPr="00674019" w:rsidRDefault="00527B7A" w:rsidP="00FD7F64">
            <w:pPr>
              <w:keepNext/>
              <w:keepLines/>
              <w:spacing w:after="0" w:line="240" w:lineRule="auto"/>
              <w:jc w:val="both"/>
              <w:outlineLvl w:val="2"/>
              <w:rPr>
                <w:rFonts w:ascii="Times New Roman" w:hAnsi="Times New Roman"/>
                <w:b/>
                <w:bCs/>
                <w:color w:val="000000"/>
                <w:sz w:val="24"/>
                <w:szCs w:val="24"/>
              </w:rPr>
            </w:pPr>
            <w:r w:rsidRPr="00674019">
              <w:rPr>
                <w:rFonts w:ascii="Times New Roman" w:hAnsi="Times New Roman"/>
                <w:b/>
                <w:bCs/>
                <w:color w:val="000000"/>
                <w:sz w:val="24"/>
                <w:szCs w:val="24"/>
              </w:rPr>
              <w:t xml:space="preserve">Субсидии бюджетам на </w:t>
            </w:r>
            <w:proofErr w:type="spellStart"/>
            <w:r w:rsidRPr="00674019">
              <w:rPr>
                <w:rFonts w:ascii="Times New Roman" w:hAnsi="Times New Roman"/>
                <w:b/>
                <w:bCs/>
                <w:color w:val="000000"/>
                <w:sz w:val="24"/>
                <w:szCs w:val="24"/>
              </w:rPr>
              <w:t>софинансирование</w:t>
            </w:r>
            <w:proofErr w:type="spellEnd"/>
            <w:r w:rsidRPr="00674019">
              <w:rPr>
                <w:rFonts w:ascii="Times New Roman" w:hAnsi="Times New Roman"/>
                <w:b/>
                <w:bCs/>
                <w:color w:val="000000"/>
                <w:sz w:val="24"/>
                <w:szCs w:val="24"/>
              </w:rPr>
              <w:t xml:space="preserve"> капитальных вложений в объекты муниципальной собственности</w:t>
            </w:r>
          </w:p>
        </w:tc>
        <w:tc>
          <w:tcPr>
            <w:tcW w:w="1620" w:type="dxa"/>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25 431,5</w:t>
            </w:r>
          </w:p>
        </w:tc>
      </w:tr>
      <w:tr w:rsidR="00527B7A" w:rsidRPr="00674019" w:rsidTr="00FD7F64">
        <w:trPr>
          <w:trHeight w:val="563"/>
        </w:trPr>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790 2 02 20077 10 0000 150</w:t>
            </w:r>
          </w:p>
        </w:tc>
        <w:tc>
          <w:tcPr>
            <w:tcW w:w="5159" w:type="dxa"/>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Субсидии местным бюджетам на </w:t>
            </w:r>
            <w:proofErr w:type="spellStart"/>
            <w:r w:rsidRPr="00674019">
              <w:rPr>
                <w:rFonts w:ascii="Times New Roman" w:hAnsi="Times New Roman"/>
                <w:bCs/>
                <w:color w:val="000000"/>
                <w:sz w:val="24"/>
                <w:szCs w:val="24"/>
              </w:rPr>
              <w:t>софинансирование</w:t>
            </w:r>
            <w:proofErr w:type="spellEnd"/>
            <w:r w:rsidRPr="00674019">
              <w:rPr>
                <w:rFonts w:ascii="Times New Roman" w:hAnsi="Times New Roman"/>
                <w:bCs/>
                <w:color w:val="000000"/>
                <w:sz w:val="24"/>
                <w:szCs w:val="24"/>
              </w:rPr>
              <w:t xml:space="preserve"> капитальных вложений в объекты муниципальной собственности</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25 431,5</w:t>
            </w:r>
          </w:p>
        </w:tc>
      </w:tr>
      <w:tr w:rsidR="00527B7A" w:rsidRPr="00674019" w:rsidTr="00FD7F64">
        <w:trPr>
          <w:trHeight w:val="563"/>
        </w:trPr>
        <w:tc>
          <w:tcPr>
            <w:tcW w:w="3375" w:type="dxa"/>
          </w:tcPr>
          <w:p w:rsidR="00527B7A" w:rsidRPr="00674019" w:rsidRDefault="00527B7A" w:rsidP="00FD7F64">
            <w:pPr>
              <w:rPr>
                <w:rFonts w:ascii="Times New Roman" w:hAnsi="Times New Roman"/>
                <w:b/>
                <w:sz w:val="24"/>
                <w:szCs w:val="24"/>
              </w:rPr>
            </w:pPr>
            <w:r w:rsidRPr="00674019">
              <w:rPr>
                <w:rFonts w:ascii="Times New Roman" w:hAnsi="Times New Roman"/>
                <w:b/>
                <w:bCs/>
                <w:sz w:val="24"/>
                <w:szCs w:val="24"/>
              </w:rPr>
              <w:t>000 2 02 30000 00 0000 150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359,7</w:t>
            </w:r>
          </w:p>
        </w:tc>
      </w:tr>
      <w:tr w:rsidR="00527B7A" w:rsidRPr="00674019" w:rsidTr="00FD7F64">
        <w:trPr>
          <w:trHeight w:val="563"/>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000 2 02 30024 00 0000 150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248,7</w:t>
            </w:r>
          </w:p>
        </w:tc>
      </w:tr>
      <w:tr w:rsidR="00527B7A" w:rsidRPr="00674019" w:rsidTr="00FD7F64">
        <w:trPr>
          <w:trHeight w:val="563"/>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790 2 02 30024 10 0000 150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248,7</w:t>
            </w:r>
          </w:p>
        </w:tc>
      </w:tr>
      <w:tr w:rsidR="00527B7A" w:rsidRPr="00674019" w:rsidTr="00FD7F64">
        <w:trPr>
          <w:trHeight w:val="563"/>
        </w:trPr>
        <w:tc>
          <w:tcPr>
            <w:tcW w:w="3375" w:type="dxa"/>
          </w:tcPr>
          <w:p w:rsidR="00527B7A" w:rsidRPr="00674019" w:rsidRDefault="00527B7A" w:rsidP="00FD7F64">
            <w:pPr>
              <w:rPr>
                <w:rFonts w:ascii="Times New Roman" w:hAnsi="Times New Roman"/>
                <w:sz w:val="24"/>
                <w:szCs w:val="24"/>
              </w:rPr>
            </w:pPr>
            <w:r w:rsidRPr="00674019">
              <w:rPr>
                <w:rFonts w:ascii="Times New Roman" w:hAnsi="Times New Roman"/>
                <w:bCs/>
                <w:sz w:val="24"/>
                <w:szCs w:val="24"/>
              </w:rPr>
              <w:t>790 2 02 30024 10 0000 150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44,7</w:t>
            </w:r>
          </w:p>
        </w:tc>
      </w:tr>
      <w:tr w:rsidR="00527B7A" w:rsidRPr="00674019" w:rsidTr="00FD7F64">
        <w:trPr>
          <w:trHeight w:val="563"/>
        </w:trPr>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790 2 02 30024 10 0000 150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204,0</w:t>
            </w:r>
          </w:p>
        </w:tc>
      </w:tr>
      <w:tr w:rsidR="00527B7A" w:rsidRPr="00674019" w:rsidTr="00FD7F64">
        <w:trPr>
          <w:trHeight w:val="563"/>
        </w:trPr>
        <w:tc>
          <w:tcPr>
            <w:tcW w:w="3375" w:type="dxa"/>
          </w:tcPr>
          <w:p w:rsidR="00527B7A" w:rsidRPr="00674019" w:rsidRDefault="00527B7A" w:rsidP="00FD7F64">
            <w:pPr>
              <w:rPr>
                <w:rFonts w:ascii="Times New Roman" w:hAnsi="Times New Roman"/>
                <w:b/>
                <w:sz w:val="24"/>
                <w:szCs w:val="24"/>
              </w:rPr>
            </w:pPr>
            <w:r w:rsidRPr="00674019">
              <w:rPr>
                <w:rFonts w:ascii="Times New Roman" w:hAnsi="Times New Roman"/>
                <w:b/>
                <w:bCs/>
                <w:sz w:val="24"/>
                <w:szCs w:val="24"/>
              </w:rPr>
              <w:lastRenderedPageBreak/>
              <w:t>000 2 02 35118 00 0000 150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111,0</w:t>
            </w:r>
          </w:p>
        </w:tc>
      </w:tr>
      <w:tr w:rsidR="00527B7A" w:rsidRPr="00674019" w:rsidTr="00FD7F64">
        <w:trPr>
          <w:trHeight w:val="272"/>
        </w:trPr>
        <w:tc>
          <w:tcPr>
            <w:tcW w:w="3375" w:type="dxa"/>
          </w:tcPr>
          <w:p w:rsidR="00527B7A" w:rsidRPr="00674019" w:rsidRDefault="00527B7A" w:rsidP="00FD7F64">
            <w:pPr>
              <w:rPr>
                <w:rFonts w:ascii="Times New Roman" w:hAnsi="Times New Roman"/>
                <w:sz w:val="24"/>
                <w:szCs w:val="24"/>
              </w:rPr>
            </w:pPr>
            <w:r w:rsidRPr="00674019">
              <w:rPr>
                <w:rFonts w:ascii="Times New Roman" w:hAnsi="Times New Roman"/>
                <w:bCs/>
                <w:sz w:val="24"/>
                <w:szCs w:val="24"/>
              </w:rPr>
              <w:t>790 2 02 35118 10 0000 150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111,0</w:t>
            </w:r>
          </w:p>
        </w:tc>
      </w:tr>
      <w:tr w:rsidR="00527B7A" w:rsidRPr="00674019" w:rsidTr="00FD7F64">
        <w:tc>
          <w:tcPr>
            <w:tcW w:w="3375" w:type="dxa"/>
          </w:tcPr>
          <w:p w:rsidR="00527B7A" w:rsidRPr="00674019" w:rsidRDefault="00527B7A" w:rsidP="00FD7F64">
            <w:pPr>
              <w:spacing w:after="0"/>
              <w:rPr>
                <w:rFonts w:ascii="Times New Roman" w:hAnsi="Times New Roman"/>
                <w:b/>
                <w:sz w:val="24"/>
                <w:szCs w:val="24"/>
              </w:rPr>
            </w:pPr>
            <w:r w:rsidRPr="00674019">
              <w:rPr>
                <w:rFonts w:ascii="Times New Roman" w:hAnsi="Times New Roman"/>
                <w:b/>
                <w:bCs/>
                <w:sz w:val="24"/>
                <w:szCs w:val="24"/>
              </w:rPr>
              <w:t>000 2 02 40000 00 0000 150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ИНЫЕ МЕЖБЮДЖЕТНЫЕ ТРАНСФЕРТЫ</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7 178,1</w:t>
            </w:r>
          </w:p>
        </w:tc>
      </w:tr>
      <w:tr w:rsidR="00527B7A" w:rsidRPr="00674019" w:rsidTr="00FD7F64">
        <w:trPr>
          <w:trHeight w:val="556"/>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000 2 02 40014 00 0000 150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298,5</w:t>
            </w:r>
          </w:p>
        </w:tc>
      </w:tr>
      <w:tr w:rsidR="00527B7A" w:rsidRPr="00674019" w:rsidTr="00FD7F64">
        <w:trPr>
          <w:trHeight w:val="778"/>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790 2 02 40014 10 0000 150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298,5</w:t>
            </w:r>
          </w:p>
        </w:tc>
      </w:tr>
      <w:tr w:rsidR="00527B7A" w:rsidRPr="00674019" w:rsidTr="00FD7F64">
        <w:trPr>
          <w:trHeight w:val="778"/>
        </w:trPr>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Cs/>
                <w:sz w:val="24"/>
                <w:szCs w:val="24"/>
              </w:rPr>
              <w:t>790 2 02 40014 10 0000 150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themeColor="text1"/>
                <w:sz w:val="24"/>
                <w:szCs w:val="24"/>
              </w:rPr>
            </w:pPr>
            <w:r w:rsidRPr="00674019">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22,5</w:t>
            </w:r>
          </w:p>
        </w:tc>
      </w:tr>
      <w:tr w:rsidR="00527B7A" w:rsidRPr="00674019" w:rsidTr="00FD7F64">
        <w:trPr>
          <w:trHeight w:val="778"/>
        </w:trPr>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790 2 02 40014 10 0000 150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276,0</w:t>
            </w:r>
          </w:p>
        </w:tc>
      </w:tr>
      <w:tr w:rsidR="00527B7A" w:rsidRPr="00674019" w:rsidTr="00FD7F64">
        <w:trPr>
          <w:trHeight w:val="449"/>
        </w:trPr>
        <w:tc>
          <w:tcPr>
            <w:tcW w:w="3375" w:type="dxa"/>
          </w:tcPr>
          <w:p w:rsidR="00527B7A" w:rsidRPr="00674019" w:rsidRDefault="00527B7A" w:rsidP="00FD7F64">
            <w:pPr>
              <w:spacing w:after="0"/>
              <w:rPr>
                <w:rFonts w:ascii="Times New Roman" w:hAnsi="Times New Roman"/>
                <w:b/>
                <w:bCs/>
                <w:sz w:val="24"/>
                <w:szCs w:val="24"/>
              </w:rPr>
            </w:pPr>
            <w:r w:rsidRPr="00674019">
              <w:rPr>
                <w:rFonts w:ascii="Times New Roman" w:hAnsi="Times New Roman"/>
                <w:b/>
                <w:bCs/>
                <w:sz w:val="24"/>
                <w:szCs w:val="24"/>
              </w:rPr>
              <w:t>000 2 02 49999 00 0000 150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527B7A" w:rsidRPr="00674019" w:rsidRDefault="00527B7A" w:rsidP="00FD7F64">
            <w:pPr>
              <w:spacing w:after="0"/>
              <w:jc w:val="center"/>
              <w:rPr>
                <w:rFonts w:ascii="Times New Roman" w:hAnsi="Times New Roman"/>
                <w:b/>
                <w:bCs/>
                <w:sz w:val="24"/>
                <w:szCs w:val="24"/>
              </w:rPr>
            </w:pPr>
            <w:r w:rsidRPr="00674019">
              <w:rPr>
                <w:rFonts w:ascii="Times New Roman" w:hAnsi="Times New Roman"/>
                <w:b/>
                <w:bCs/>
                <w:sz w:val="24"/>
                <w:szCs w:val="24"/>
              </w:rPr>
              <w:t>6 879,6</w:t>
            </w:r>
          </w:p>
        </w:tc>
      </w:tr>
      <w:tr w:rsidR="00527B7A" w:rsidRPr="00674019" w:rsidTr="00FD7F64">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6 879,6</w:t>
            </w:r>
          </w:p>
        </w:tc>
      </w:tr>
      <w:tr w:rsidR="00527B7A" w:rsidRPr="00674019" w:rsidTr="00FD7F64">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sz w:val="24"/>
                <w:szCs w:val="24"/>
              </w:rPr>
            </w:pPr>
            <w:r w:rsidRPr="00674019">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786,5</w:t>
            </w:r>
          </w:p>
        </w:tc>
      </w:tr>
      <w:tr w:rsidR="00527B7A" w:rsidRPr="00674019" w:rsidTr="00FD7F64">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202,7</w:t>
            </w:r>
          </w:p>
        </w:tc>
      </w:tr>
      <w:tr w:rsidR="00527B7A" w:rsidRPr="00674019" w:rsidTr="00FD7F64">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
                <w:bCs/>
                <w:color w:val="000000"/>
                <w:sz w:val="24"/>
                <w:szCs w:val="24"/>
              </w:rPr>
            </w:pPr>
            <w:r w:rsidRPr="00674019">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128,4</w:t>
            </w:r>
          </w:p>
        </w:tc>
      </w:tr>
      <w:tr w:rsidR="00527B7A" w:rsidRPr="00674019" w:rsidTr="00FD7F64">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Иные межбюджетные трансферты в рамках  подпрограммы 2  «Развитие транспортной инфраструктуры  муниципального района «Заполярный район» муниципальной </w:t>
            </w:r>
            <w:r w:rsidRPr="00674019">
              <w:rPr>
                <w:rFonts w:ascii="Times New Roman" w:hAnsi="Times New Roman"/>
                <w:bCs/>
                <w:color w:val="000000"/>
                <w:sz w:val="24"/>
                <w:szCs w:val="24"/>
              </w:rPr>
              <w:lastRenderedPageBreak/>
              <w:t>программы «Комплексное развитие  муниципального района «Заполярный район» на 2017-2022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lastRenderedPageBreak/>
              <w:t>607,7</w:t>
            </w:r>
          </w:p>
        </w:tc>
      </w:tr>
      <w:tr w:rsidR="00527B7A" w:rsidRPr="00674019" w:rsidTr="00FD7F64">
        <w:tc>
          <w:tcPr>
            <w:tcW w:w="3375" w:type="dxa"/>
          </w:tcPr>
          <w:p w:rsidR="00527B7A" w:rsidRPr="00674019" w:rsidRDefault="00527B7A" w:rsidP="00FD7F64">
            <w:pPr>
              <w:rPr>
                <w:rFonts w:ascii="Times New Roman" w:hAnsi="Times New Roman"/>
                <w:b/>
                <w:bCs/>
                <w:sz w:val="24"/>
                <w:szCs w:val="24"/>
              </w:rPr>
            </w:pPr>
            <w:r w:rsidRPr="00674019">
              <w:rPr>
                <w:rFonts w:ascii="Times New Roman" w:hAnsi="Times New Roman"/>
                <w:bCs/>
                <w:sz w:val="24"/>
                <w:szCs w:val="24"/>
              </w:rPr>
              <w:lastRenderedPageBreak/>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Иные межбюджетные трансферты в рамках подпрограммы  4 «Энергоэффективность и развитие энергетики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33,7</w:t>
            </w:r>
          </w:p>
        </w:tc>
      </w:tr>
      <w:tr w:rsidR="00527B7A" w:rsidRPr="00674019" w:rsidTr="00FD7F64">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2 898,8</w:t>
            </w:r>
          </w:p>
        </w:tc>
      </w:tr>
      <w:tr w:rsidR="00527B7A" w:rsidRPr="00674019" w:rsidTr="00FD7F64">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Иные межбюджетные трансферты  в рамках подпрограммы 6 «Развитие коммунальной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182,5</w:t>
            </w:r>
          </w:p>
        </w:tc>
      </w:tr>
      <w:tr w:rsidR="00527B7A" w:rsidRPr="00674019" w:rsidTr="00FD7F64">
        <w:tc>
          <w:tcPr>
            <w:tcW w:w="3375"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790 2 02 49999 10 0000 150</w:t>
            </w:r>
          </w:p>
        </w:tc>
        <w:tc>
          <w:tcPr>
            <w:tcW w:w="5159" w:type="dxa"/>
          </w:tcPr>
          <w:p w:rsidR="00527B7A" w:rsidRPr="00674019" w:rsidRDefault="00527B7A" w:rsidP="00FD7F64">
            <w:pPr>
              <w:keepNext/>
              <w:keepLines/>
              <w:spacing w:after="0" w:line="240" w:lineRule="auto"/>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Иные межбюджетные трансферты  в рамках подпрограммы 6 «Возмещение </w:t>
            </w:r>
            <w:proofErr w:type="gramStart"/>
            <w:r w:rsidRPr="00674019">
              <w:rPr>
                <w:rFonts w:ascii="Times New Roman" w:hAnsi="Times New Roman"/>
                <w:bCs/>
                <w:color w:val="000000"/>
                <w:sz w:val="24"/>
                <w:szCs w:val="24"/>
              </w:rPr>
              <w:t>части затрат  органов местного самоуправления поселений  Ненецкого автономного</w:t>
            </w:r>
            <w:proofErr w:type="gramEnd"/>
            <w:r w:rsidRPr="00674019">
              <w:rPr>
                <w:rFonts w:ascii="Times New Roman" w:hAnsi="Times New Roman"/>
                <w:bCs/>
                <w:color w:val="000000"/>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w:t>
            </w:r>
          </w:p>
        </w:tc>
        <w:tc>
          <w:tcPr>
            <w:tcW w:w="162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2 039,3</w:t>
            </w:r>
          </w:p>
        </w:tc>
      </w:tr>
    </w:tbl>
    <w:p w:rsidR="00527B7A" w:rsidRPr="00674019"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Pr="00674019" w:rsidRDefault="00527B7A" w:rsidP="003008BE">
      <w:pPr>
        <w:pStyle w:val="31"/>
        <w:tabs>
          <w:tab w:val="left" w:pos="6045"/>
        </w:tabs>
        <w:spacing w:after="0"/>
        <w:rPr>
          <w:rFonts w:ascii="Times New Roman" w:hAnsi="Times New Roman"/>
          <w:sz w:val="24"/>
          <w:szCs w:val="24"/>
        </w:rPr>
      </w:pPr>
    </w:p>
    <w:p w:rsidR="00527B7A" w:rsidRPr="003008BE" w:rsidRDefault="00527B7A" w:rsidP="003008BE">
      <w:pPr>
        <w:pStyle w:val="31"/>
        <w:tabs>
          <w:tab w:val="left" w:pos="6045"/>
        </w:tabs>
        <w:spacing w:after="0"/>
        <w:jc w:val="right"/>
        <w:rPr>
          <w:rFonts w:ascii="Times New Roman" w:hAnsi="Times New Roman"/>
          <w:sz w:val="22"/>
          <w:szCs w:val="22"/>
        </w:rPr>
      </w:pPr>
      <w:r w:rsidRPr="003008BE">
        <w:rPr>
          <w:rFonts w:ascii="Times New Roman" w:hAnsi="Times New Roman"/>
          <w:sz w:val="22"/>
          <w:szCs w:val="22"/>
        </w:rPr>
        <w:t>Приложение  №   2</w:t>
      </w:r>
    </w:p>
    <w:p w:rsidR="00527B7A" w:rsidRPr="003008BE" w:rsidRDefault="00527B7A" w:rsidP="003008BE">
      <w:pPr>
        <w:pStyle w:val="31"/>
        <w:tabs>
          <w:tab w:val="left" w:pos="6045"/>
        </w:tabs>
        <w:spacing w:after="0"/>
        <w:jc w:val="right"/>
        <w:rPr>
          <w:rFonts w:ascii="Times New Roman" w:hAnsi="Times New Roman"/>
          <w:sz w:val="22"/>
          <w:szCs w:val="22"/>
        </w:rPr>
      </w:pPr>
      <w:r w:rsidRPr="003008BE">
        <w:rPr>
          <w:rFonts w:ascii="Times New Roman" w:hAnsi="Times New Roman"/>
          <w:sz w:val="22"/>
          <w:szCs w:val="22"/>
        </w:rPr>
        <w:tab/>
        <w:t xml:space="preserve"> к решению Совета депутатов</w:t>
      </w:r>
      <w:r w:rsidRPr="003008BE">
        <w:rPr>
          <w:rFonts w:ascii="Times New Roman" w:hAnsi="Times New Roman"/>
          <w:sz w:val="22"/>
          <w:szCs w:val="22"/>
        </w:rPr>
        <w:tab/>
      </w:r>
      <w:r w:rsidRPr="003008BE">
        <w:rPr>
          <w:rFonts w:ascii="Times New Roman" w:hAnsi="Times New Roman"/>
          <w:sz w:val="22"/>
          <w:szCs w:val="22"/>
        </w:rPr>
        <w:tab/>
        <w:t>МО  «Юшарский  сельсовет» НАО  от   00.00.0000  года  № 0</w:t>
      </w:r>
    </w:p>
    <w:p w:rsidR="00527B7A" w:rsidRPr="00674019" w:rsidRDefault="00527B7A" w:rsidP="00527B7A">
      <w:pPr>
        <w:tabs>
          <w:tab w:val="left" w:pos="2925"/>
        </w:tabs>
        <w:spacing w:after="0" w:line="240" w:lineRule="auto"/>
        <w:jc w:val="center"/>
        <w:rPr>
          <w:rFonts w:ascii="Times New Roman" w:hAnsi="Times New Roman"/>
          <w:b/>
          <w:sz w:val="24"/>
          <w:szCs w:val="24"/>
        </w:rPr>
      </w:pPr>
      <w:r w:rsidRPr="00674019">
        <w:rPr>
          <w:rFonts w:ascii="Times New Roman" w:hAnsi="Times New Roman"/>
          <w:b/>
          <w:sz w:val="24"/>
          <w:szCs w:val="24"/>
        </w:rPr>
        <w:t>Перечень</w:t>
      </w:r>
    </w:p>
    <w:p w:rsidR="00527B7A" w:rsidRPr="00674019" w:rsidRDefault="00527B7A" w:rsidP="00527B7A">
      <w:pPr>
        <w:tabs>
          <w:tab w:val="left" w:pos="900"/>
          <w:tab w:val="left" w:pos="3780"/>
        </w:tabs>
        <w:spacing w:after="0" w:line="240" w:lineRule="auto"/>
        <w:jc w:val="center"/>
        <w:rPr>
          <w:rFonts w:ascii="Times New Roman" w:hAnsi="Times New Roman"/>
          <w:b/>
          <w:color w:val="000000"/>
          <w:sz w:val="24"/>
          <w:szCs w:val="24"/>
        </w:rPr>
      </w:pPr>
      <w:r w:rsidRPr="00674019">
        <w:rPr>
          <w:rFonts w:ascii="Times New Roman" w:hAnsi="Times New Roman"/>
          <w:b/>
          <w:sz w:val="24"/>
          <w:szCs w:val="24"/>
        </w:rPr>
        <w:t xml:space="preserve">               главных  администраторов доходов местного </w:t>
      </w:r>
      <w:r w:rsidRPr="00674019">
        <w:rPr>
          <w:rFonts w:ascii="Times New Roman" w:hAnsi="Times New Roman"/>
          <w:b/>
          <w:color w:val="000000"/>
          <w:sz w:val="24"/>
          <w:szCs w:val="24"/>
        </w:rPr>
        <w:t xml:space="preserve">бюджета </w:t>
      </w:r>
    </w:p>
    <w:p w:rsidR="00527B7A" w:rsidRPr="00674019" w:rsidRDefault="00527B7A" w:rsidP="00527B7A">
      <w:pPr>
        <w:tabs>
          <w:tab w:val="left" w:pos="900"/>
          <w:tab w:val="left" w:pos="3780"/>
        </w:tabs>
        <w:spacing w:after="0" w:line="240" w:lineRule="auto"/>
        <w:jc w:val="center"/>
        <w:rPr>
          <w:rFonts w:ascii="Times New Roman" w:hAnsi="Times New Roman"/>
          <w:sz w:val="24"/>
          <w:szCs w:val="24"/>
        </w:rPr>
      </w:pPr>
    </w:p>
    <w:p w:rsidR="00527B7A" w:rsidRPr="00674019" w:rsidRDefault="00527B7A" w:rsidP="00527B7A">
      <w:pPr>
        <w:pStyle w:val="31"/>
        <w:tabs>
          <w:tab w:val="left" w:pos="238"/>
          <w:tab w:val="left" w:pos="6045"/>
        </w:tabs>
        <w:spacing w:after="0" w:line="240" w:lineRule="auto"/>
        <w:rPr>
          <w:rFonts w:ascii="Times New Roman" w:hAnsi="Times New Roman"/>
          <w:sz w:val="24"/>
          <w:szCs w:val="24"/>
        </w:rPr>
      </w:pPr>
      <w:r w:rsidRPr="00674019">
        <w:rPr>
          <w:rFonts w:ascii="Times New Roman" w:hAnsi="Times New Roman"/>
          <w:sz w:val="24"/>
          <w:szCs w:val="24"/>
        </w:rPr>
        <w:tab/>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6"/>
        <w:gridCol w:w="2893"/>
        <w:gridCol w:w="5607"/>
      </w:tblGrid>
      <w:tr w:rsidR="00527B7A" w:rsidRPr="00674019" w:rsidTr="00FD7F64">
        <w:tc>
          <w:tcPr>
            <w:tcW w:w="4219" w:type="dxa"/>
            <w:gridSpan w:val="2"/>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Код  бюджетной  классификации</w:t>
            </w:r>
          </w:p>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lastRenderedPageBreak/>
              <w:t>РФ</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b/>
                <w:sz w:val="24"/>
                <w:szCs w:val="24"/>
              </w:rPr>
              <w:lastRenderedPageBreak/>
              <w:t>Наименование  главного  администратора</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ind w:right="-108"/>
              <w:rPr>
                <w:rFonts w:ascii="Times New Roman" w:hAnsi="Times New Roman"/>
                <w:b/>
                <w:sz w:val="24"/>
                <w:szCs w:val="24"/>
              </w:rPr>
            </w:pPr>
            <w:r w:rsidRPr="00674019">
              <w:rPr>
                <w:rFonts w:ascii="Times New Roman" w:hAnsi="Times New Roman"/>
                <w:b/>
                <w:sz w:val="24"/>
                <w:szCs w:val="24"/>
              </w:rPr>
              <w:lastRenderedPageBreak/>
              <w:t xml:space="preserve">Главного </w:t>
            </w:r>
            <w:proofErr w:type="spellStart"/>
            <w:proofErr w:type="gramStart"/>
            <w:r w:rsidRPr="00674019">
              <w:rPr>
                <w:rFonts w:ascii="Times New Roman" w:hAnsi="Times New Roman"/>
                <w:b/>
                <w:sz w:val="24"/>
                <w:szCs w:val="24"/>
              </w:rPr>
              <w:t>админист-ратора</w:t>
            </w:r>
            <w:proofErr w:type="spellEnd"/>
            <w:proofErr w:type="gramEnd"/>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b/>
                <w:sz w:val="24"/>
                <w:szCs w:val="24"/>
              </w:rPr>
              <w:t>доходов местного бюджета</w:t>
            </w:r>
          </w:p>
        </w:tc>
        <w:tc>
          <w:tcPr>
            <w:tcW w:w="5607"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100</w:t>
            </w:r>
          </w:p>
        </w:tc>
        <w:tc>
          <w:tcPr>
            <w:tcW w:w="2893"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Управление федерального казначейства  по Архангельской  области  и  Ненецкому автономному округу</w:t>
            </w:r>
          </w:p>
        </w:tc>
      </w:tr>
      <w:tr w:rsidR="00527B7A" w:rsidRPr="00674019" w:rsidTr="00FD7F64">
        <w:trPr>
          <w:trHeight w:val="1264"/>
        </w:trPr>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 xml:space="preserve"> 1 03 02230 01 0000 110,</w:t>
            </w:r>
          </w:p>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1 03 02232 01 0000 110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wordWrap w:val="0"/>
              <w:spacing w:before="100" w:line="312"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 xml:space="preserve"> 1 03 02240 01 0000 110,</w:t>
            </w:r>
          </w:p>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1 03 02242 01 0000 110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wordWrap w:val="0"/>
              <w:spacing w:before="100" w:line="312"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моторные масла для дизельных и (или) карбюраторных (</w:t>
            </w:r>
            <w:proofErr w:type="spellStart"/>
            <w:r w:rsidRPr="00674019">
              <w:rPr>
                <w:rFonts w:ascii="Times New Roman" w:hAnsi="Times New Roman"/>
                <w:sz w:val="24"/>
                <w:szCs w:val="24"/>
              </w:rPr>
              <w:t>инжекторных</w:t>
            </w:r>
            <w:proofErr w:type="spellEnd"/>
            <w:r w:rsidRPr="00674019">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
                <w:bCs/>
                <w:sz w:val="24"/>
                <w:szCs w:val="24"/>
              </w:rPr>
            </w:pPr>
            <w:r w:rsidRPr="00674019">
              <w:rPr>
                <w:rFonts w:ascii="Times New Roman" w:hAnsi="Times New Roman"/>
                <w:bCs/>
                <w:sz w:val="24"/>
                <w:szCs w:val="24"/>
              </w:rPr>
              <w:t xml:space="preserve"> 1 03 02250 01 0000 110,</w:t>
            </w:r>
          </w:p>
          <w:p w:rsidR="00527B7A" w:rsidRPr="00674019" w:rsidRDefault="00527B7A" w:rsidP="00FD7F64">
            <w:pPr>
              <w:rPr>
                <w:rFonts w:ascii="Times New Roman" w:hAnsi="Times New Roman"/>
                <w:sz w:val="24"/>
                <w:szCs w:val="24"/>
              </w:rPr>
            </w:pPr>
            <w:r w:rsidRPr="00674019">
              <w:rPr>
                <w:rFonts w:ascii="Times New Roman" w:hAnsi="Times New Roman"/>
                <w:bCs/>
                <w:sz w:val="24"/>
                <w:szCs w:val="24"/>
              </w:rPr>
              <w:t>1 03 02252 01 0000 110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wordWrap w:val="0"/>
              <w:spacing w:before="100" w:line="312"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27B7A" w:rsidRPr="00674019" w:rsidTr="00FD7F64">
        <w:trPr>
          <w:trHeight w:val="2018"/>
        </w:trPr>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 xml:space="preserve"> 1 03 02260 01 0000 110,</w:t>
            </w:r>
          </w:p>
          <w:p w:rsidR="00527B7A" w:rsidRPr="00674019" w:rsidRDefault="00527B7A" w:rsidP="00FD7F64">
            <w:pPr>
              <w:rPr>
                <w:rFonts w:ascii="Times New Roman" w:hAnsi="Times New Roman"/>
                <w:b/>
                <w:bCs/>
                <w:sz w:val="24"/>
                <w:szCs w:val="24"/>
              </w:rPr>
            </w:pPr>
            <w:r w:rsidRPr="00674019">
              <w:rPr>
                <w:rFonts w:ascii="Times New Roman" w:hAnsi="Times New Roman"/>
                <w:bCs/>
                <w:sz w:val="24"/>
                <w:szCs w:val="24"/>
              </w:rPr>
              <w:t>1 03 02262 01 0000 110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wordWrap w:val="0"/>
              <w:spacing w:before="100" w:line="312" w:lineRule="auto"/>
              <w:ind w:left="60" w:right="60"/>
              <w:rPr>
                <w:rFonts w:ascii="Times New Roman" w:hAnsi="Times New Roman"/>
                <w:color w:val="000000"/>
                <w:sz w:val="24"/>
                <w:szCs w:val="24"/>
              </w:rPr>
            </w:pPr>
            <w:r w:rsidRPr="00674019">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182</w:t>
            </w:r>
          </w:p>
        </w:tc>
        <w:tc>
          <w:tcPr>
            <w:tcW w:w="2893"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 xml:space="preserve">Управление Федеральной  налоговой службы по Архангельской области и Ненецкому автономному округу </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1 01 02010 01 0000 110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 xml:space="preserve">Налог на доходы физических лиц с доходов, источником  которых является  налоговый агент, за исключением отходов, в отношении  которых  исчисление  и уплата  налога  осуществляются в </w:t>
            </w:r>
            <w:r w:rsidRPr="00674019">
              <w:rPr>
                <w:rFonts w:ascii="Times New Roman" w:hAnsi="Times New Roman"/>
                <w:sz w:val="24"/>
                <w:szCs w:val="24"/>
              </w:rPr>
              <w:lastRenderedPageBreak/>
              <w:t xml:space="preserve">соответствии  со статьями  227,227.1и 228 Налогового кодекса Российской Федерации </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1 01 02020 01 0000 110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1 01 02030 01 0000 110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1 05 01011 01 0000 110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Налог, взимаемый с налогоплательщиков, выбравших в качестве объекта налогообложения  доходы</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1 05 01021 01 0000 110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1 06 01030 10 0000 110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1 06 06033 10 0000 110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color w:val="000000"/>
                <w:sz w:val="24"/>
                <w:szCs w:val="24"/>
              </w:rPr>
              <w:t>Земельный налог с организаций, обладающих земельным участком, расположенным в границах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tabs>
                <w:tab w:val="left" w:pos="3870"/>
              </w:tabs>
              <w:jc w:val="center"/>
              <w:rPr>
                <w:rFonts w:ascii="Times New Roman" w:hAnsi="Times New Roman"/>
                <w:b/>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1 06 06043 10 0000 110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color w:val="000000"/>
                <w:sz w:val="24"/>
                <w:szCs w:val="24"/>
              </w:rPr>
              <w:t xml:space="preserve">Земельный налог с физических лиц, обладающих земельным участком, расположенным в границах сельских  поселений  </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790</w:t>
            </w:r>
          </w:p>
        </w:tc>
        <w:tc>
          <w:tcPr>
            <w:tcW w:w="2893"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b/>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Администрация муниципального образования «Юшарский  сельсовет» Ненецкого автономного округа</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1 08 04020 01 0000 110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27B7A" w:rsidRPr="00674019" w:rsidTr="00FD7F64">
        <w:trPr>
          <w:trHeight w:val="1855"/>
        </w:trPr>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1 11 05035 10 0000 120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27B7A" w:rsidRPr="00674019" w:rsidTr="00FD7F64">
        <w:trPr>
          <w:trHeight w:val="1855"/>
        </w:trPr>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1 11 09045 10 0000 120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т автономных учреждений, а также имущества  муниципальных унитарных предприятий, в том числе казенных)</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1 13 01995 10 0000 130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доходы от оказания платных услуг (работ) получателями средств бюджетов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1 13 02995 10 0000 130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доходы от компенсации затрат бюджетов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1 17 01 050 10 0000 180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Невыясненные поступления, зачисляемые в бюджеты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1 17 05 050 10 0000 180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неналоговые доходы бюджетов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2 02 15001 10 0000 150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 xml:space="preserve">Дотации бюджетам сельских поселений на выравнивание бюджетной  обеспеченности </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 xml:space="preserve"> 2 02 16001 10 0000 150</w:t>
            </w:r>
          </w:p>
          <w:p w:rsidR="00527B7A" w:rsidRPr="00674019" w:rsidRDefault="00527B7A" w:rsidP="00FD7F64">
            <w:pPr>
              <w:spacing w:after="0" w:line="240" w:lineRule="auto"/>
              <w:rPr>
                <w:rFonts w:ascii="Times New Roman" w:hAnsi="Times New Roman"/>
                <w:bCs/>
                <w:sz w:val="24"/>
                <w:szCs w:val="24"/>
              </w:rPr>
            </w:pP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tabs>
                <w:tab w:val="left" w:pos="30"/>
              </w:tabs>
              <w:spacing w:after="0" w:line="240" w:lineRule="auto"/>
              <w:jc w:val="both"/>
              <w:rPr>
                <w:rFonts w:ascii="Times New Roman" w:hAnsi="Times New Roman"/>
                <w:bCs/>
                <w:color w:val="000000"/>
                <w:sz w:val="24"/>
                <w:szCs w:val="24"/>
              </w:rPr>
            </w:pPr>
            <w:r w:rsidRPr="00674019">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2 02 19999 10 0000 150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дотации бюджетам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 xml:space="preserve">2 02 29999 10 0000 150 </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субсидии бюджетам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2 02 20077 10 0000 150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keepNext/>
              <w:keepLines/>
              <w:spacing w:after="0" w:line="240" w:lineRule="auto"/>
              <w:jc w:val="both"/>
              <w:outlineLvl w:val="2"/>
              <w:rPr>
                <w:rFonts w:ascii="Times New Roman" w:hAnsi="Times New Roman"/>
                <w:bCs/>
                <w:color w:val="000000"/>
                <w:sz w:val="24"/>
                <w:szCs w:val="24"/>
              </w:rPr>
            </w:pPr>
            <w:r w:rsidRPr="00674019">
              <w:rPr>
                <w:rFonts w:ascii="Times New Roman" w:hAnsi="Times New Roman"/>
                <w:bCs/>
                <w:color w:val="000000"/>
                <w:sz w:val="24"/>
                <w:szCs w:val="24"/>
              </w:rPr>
              <w:t xml:space="preserve">Субсидии местным бюджетам на </w:t>
            </w:r>
            <w:proofErr w:type="spellStart"/>
            <w:r w:rsidRPr="00674019">
              <w:rPr>
                <w:rFonts w:ascii="Times New Roman" w:hAnsi="Times New Roman"/>
                <w:bCs/>
                <w:color w:val="000000"/>
                <w:sz w:val="24"/>
                <w:szCs w:val="24"/>
              </w:rPr>
              <w:t>софинансирование</w:t>
            </w:r>
            <w:proofErr w:type="spellEnd"/>
            <w:r w:rsidRPr="00674019">
              <w:rPr>
                <w:rFonts w:ascii="Times New Roman" w:hAnsi="Times New Roman"/>
                <w:bCs/>
                <w:color w:val="000000"/>
                <w:sz w:val="24"/>
                <w:szCs w:val="24"/>
              </w:rPr>
              <w:t xml:space="preserve"> капитальных вложений в объекты муниципальной собственности</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 xml:space="preserve">2 02 30024 10 0000 150 </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Субвенции бюджетам сельских  поселений на выполнение передаваемых  полномочий субъектов Российской Федерации</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2 02 35118 10 0000 150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Субвенции бюджетам  сельских поселений на осуществление первичного воинского учета на территории, где отсутствуют военные комиссариаты</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 xml:space="preserve"> 2 02 40014 10 0000 150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pStyle w:val="3"/>
              <w:spacing w:before="0" w:line="240" w:lineRule="auto"/>
              <w:rPr>
                <w:rFonts w:ascii="Times New Roman" w:hAnsi="Times New Roman"/>
                <w:b w:val="0"/>
                <w:color w:val="000000"/>
                <w:sz w:val="24"/>
                <w:szCs w:val="24"/>
              </w:rPr>
            </w:pPr>
            <w:r w:rsidRPr="00674019">
              <w:rPr>
                <w:rFonts w:ascii="Times New Roman" w:hAnsi="Times New Roman"/>
                <w:b w:val="0"/>
                <w:color w:val="000000"/>
                <w:sz w:val="24"/>
                <w:szCs w:val="24"/>
              </w:rPr>
              <w:t xml:space="preserve"> Межбюджетные трансферты, передаваемые  бюджетам сельских поселений из бюджетов  </w:t>
            </w:r>
            <w:r w:rsidRPr="00674019">
              <w:rPr>
                <w:rFonts w:ascii="Times New Roman" w:hAnsi="Times New Roman"/>
                <w:b w:val="0"/>
                <w:color w:val="000000"/>
                <w:sz w:val="24"/>
                <w:szCs w:val="24"/>
              </w:rP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2 02 49999 10 0000 150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Прочие межбюджетные трансферты, передаваемые бюджетам  сельских поселений</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2 08 05000 10 0000 150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 излишне  взысканные суммы</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2 18 60010 10 0000 150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27B7A" w:rsidRPr="00674019" w:rsidTr="00FD7F64">
        <w:tc>
          <w:tcPr>
            <w:tcW w:w="1326" w:type="dxa"/>
            <w:tcBorders>
              <w:top w:val="single" w:sz="4" w:space="0" w:color="auto"/>
              <w:left w:val="single" w:sz="4" w:space="0" w:color="auto"/>
              <w:bottom w:val="single" w:sz="4" w:space="0" w:color="auto"/>
              <w:right w:val="single" w:sz="4" w:space="0" w:color="auto"/>
            </w:tcBorders>
          </w:tcPr>
          <w:p w:rsidR="00527B7A" w:rsidRPr="00674019" w:rsidRDefault="00527B7A" w:rsidP="00FD7F64">
            <w:pPr>
              <w:jc w:val="center"/>
              <w:rPr>
                <w:rFonts w:ascii="Times New Roman" w:hAnsi="Times New Roman"/>
                <w:sz w:val="24"/>
                <w:szCs w:val="24"/>
              </w:rPr>
            </w:pPr>
          </w:p>
        </w:tc>
        <w:tc>
          <w:tcPr>
            <w:tcW w:w="2893"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2 19 60010 10 0000 150</w:t>
            </w:r>
          </w:p>
        </w:tc>
        <w:tc>
          <w:tcPr>
            <w:tcW w:w="5607" w:type="dxa"/>
            <w:tcBorders>
              <w:top w:val="single" w:sz="4" w:space="0" w:color="auto"/>
              <w:left w:val="single" w:sz="4" w:space="0" w:color="auto"/>
              <w:bottom w:val="single" w:sz="4" w:space="0" w:color="auto"/>
              <w:right w:val="single" w:sz="4" w:space="0" w:color="auto"/>
            </w:tcBorders>
            <w:hideMark/>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527B7A" w:rsidRPr="00674019" w:rsidRDefault="00527B7A" w:rsidP="00527B7A">
      <w:pPr>
        <w:pStyle w:val="31"/>
        <w:tabs>
          <w:tab w:val="left" w:pos="238"/>
          <w:tab w:val="left" w:pos="6045"/>
        </w:tabs>
        <w:spacing w:after="0" w:line="240" w:lineRule="auto"/>
        <w:rPr>
          <w:rFonts w:ascii="Times New Roman" w:hAnsi="Times New Roman"/>
          <w:sz w:val="24"/>
          <w:szCs w:val="24"/>
        </w:rPr>
      </w:pPr>
      <w:r w:rsidRPr="00674019">
        <w:rPr>
          <w:rFonts w:ascii="Times New Roman" w:hAnsi="Times New Roman"/>
          <w:sz w:val="24"/>
          <w:szCs w:val="24"/>
        </w:rPr>
        <w:tab/>
        <w:t xml:space="preserve">                                                                                                                                        </w:t>
      </w:r>
    </w:p>
    <w:p w:rsidR="00527B7A" w:rsidRPr="00674019"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3008BE">
      <w:pPr>
        <w:pStyle w:val="31"/>
        <w:tabs>
          <w:tab w:val="left" w:pos="6045"/>
        </w:tabs>
        <w:spacing w:after="0" w:line="240" w:lineRule="auto"/>
        <w:rPr>
          <w:rFonts w:ascii="Times New Roman" w:hAnsi="Times New Roman"/>
          <w:sz w:val="24"/>
          <w:szCs w:val="24"/>
        </w:rPr>
      </w:pPr>
    </w:p>
    <w:p w:rsidR="003008BE" w:rsidRPr="00674019" w:rsidRDefault="003008BE" w:rsidP="003008BE">
      <w:pPr>
        <w:pStyle w:val="31"/>
        <w:tabs>
          <w:tab w:val="left" w:pos="6045"/>
        </w:tabs>
        <w:spacing w:after="0" w:line="240" w:lineRule="auto"/>
        <w:rPr>
          <w:rFonts w:ascii="Times New Roman" w:hAnsi="Times New Roman"/>
          <w:sz w:val="24"/>
          <w:szCs w:val="24"/>
        </w:rPr>
      </w:pPr>
    </w:p>
    <w:p w:rsidR="00527B7A" w:rsidRPr="003008BE" w:rsidRDefault="00527B7A" w:rsidP="00527B7A">
      <w:pPr>
        <w:pStyle w:val="31"/>
        <w:tabs>
          <w:tab w:val="left" w:pos="6045"/>
        </w:tabs>
        <w:spacing w:after="0" w:line="240" w:lineRule="auto"/>
        <w:jc w:val="right"/>
        <w:rPr>
          <w:rFonts w:ascii="Times New Roman" w:hAnsi="Times New Roman"/>
          <w:sz w:val="22"/>
          <w:szCs w:val="22"/>
        </w:rPr>
      </w:pPr>
      <w:r w:rsidRPr="003008BE">
        <w:rPr>
          <w:rFonts w:ascii="Times New Roman" w:hAnsi="Times New Roman"/>
          <w:sz w:val="22"/>
          <w:szCs w:val="22"/>
        </w:rPr>
        <w:t>Приложение  №   3</w:t>
      </w:r>
    </w:p>
    <w:p w:rsidR="00527B7A" w:rsidRPr="003008BE" w:rsidRDefault="00527B7A" w:rsidP="00527B7A">
      <w:pPr>
        <w:pStyle w:val="31"/>
        <w:tabs>
          <w:tab w:val="left" w:pos="6045"/>
        </w:tabs>
        <w:spacing w:after="0" w:line="240" w:lineRule="auto"/>
        <w:jc w:val="right"/>
        <w:rPr>
          <w:rFonts w:ascii="Times New Roman" w:hAnsi="Times New Roman"/>
          <w:sz w:val="22"/>
          <w:szCs w:val="22"/>
        </w:rPr>
      </w:pPr>
      <w:r w:rsidRPr="003008BE">
        <w:rPr>
          <w:rFonts w:ascii="Times New Roman" w:hAnsi="Times New Roman"/>
          <w:sz w:val="22"/>
          <w:szCs w:val="22"/>
        </w:rPr>
        <w:tab/>
        <w:t xml:space="preserve"> к решению Совета депутатов</w:t>
      </w:r>
      <w:r w:rsidRPr="003008BE">
        <w:rPr>
          <w:rFonts w:ascii="Times New Roman" w:hAnsi="Times New Roman"/>
          <w:sz w:val="22"/>
          <w:szCs w:val="22"/>
        </w:rPr>
        <w:tab/>
      </w:r>
      <w:r w:rsidRPr="003008BE">
        <w:rPr>
          <w:rFonts w:ascii="Times New Roman" w:hAnsi="Times New Roman"/>
          <w:sz w:val="22"/>
          <w:szCs w:val="22"/>
        </w:rPr>
        <w:tab/>
        <w:t xml:space="preserve">МО  «Юшарский  сельсовет» НАО  от   00.00.0000  года  № </w:t>
      </w:r>
    </w:p>
    <w:p w:rsidR="00527B7A" w:rsidRPr="00674019" w:rsidRDefault="00527B7A" w:rsidP="00527B7A">
      <w:pPr>
        <w:pStyle w:val="31"/>
        <w:tabs>
          <w:tab w:val="left" w:pos="3540"/>
          <w:tab w:val="left" w:pos="4185"/>
        </w:tabs>
        <w:spacing w:after="0" w:line="240" w:lineRule="auto"/>
        <w:jc w:val="right"/>
        <w:rPr>
          <w:rFonts w:ascii="Times New Roman" w:hAnsi="Times New Roman"/>
          <w:sz w:val="24"/>
          <w:szCs w:val="24"/>
        </w:rPr>
      </w:pPr>
    </w:p>
    <w:p w:rsidR="00527B7A" w:rsidRPr="00674019" w:rsidRDefault="00527B7A" w:rsidP="00527B7A">
      <w:pPr>
        <w:spacing w:after="0" w:line="240" w:lineRule="auto"/>
        <w:jc w:val="both"/>
        <w:rPr>
          <w:rFonts w:ascii="Times New Roman" w:hAnsi="Times New Roman"/>
          <w:b/>
          <w:sz w:val="24"/>
          <w:szCs w:val="24"/>
        </w:rPr>
      </w:pPr>
      <w:r w:rsidRPr="00674019">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674019">
        <w:rPr>
          <w:rFonts w:ascii="Times New Roman" w:hAnsi="Times New Roman"/>
          <w:b/>
          <w:sz w:val="24"/>
          <w:szCs w:val="24"/>
        </w:rPr>
        <w:t>непрограммным</w:t>
      </w:r>
      <w:proofErr w:type="spellEnd"/>
      <w:r w:rsidRPr="00674019">
        <w:rPr>
          <w:rFonts w:ascii="Times New Roman" w:hAnsi="Times New Roman"/>
          <w:b/>
          <w:sz w:val="24"/>
          <w:szCs w:val="24"/>
        </w:rPr>
        <w:t xml:space="preserve">  направлениям  деятельности), группам  </w:t>
      </w:r>
      <w:proofErr w:type="gramStart"/>
      <w:r w:rsidRPr="00674019">
        <w:rPr>
          <w:rFonts w:ascii="Times New Roman" w:hAnsi="Times New Roman"/>
          <w:b/>
          <w:sz w:val="24"/>
          <w:szCs w:val="24"/>
        </w:rPr>
        <w:t>видов  расходов классификации расходов бюджетов</w:t>
      </w:r>
      <w:proofErr w:type="gramEnd"/>
      <w:r w:rsidRPr="00674019">
        <w:rPr>
          <w:rFonts w:ascii="Times New Roman" w:hAnsi="Times New Roman"/>
          <w:b/>
          <w:sz w:val="24"/>
          <w:szCs w:val="24"/>
        </w:rPr>
        <w:t xml:space="preserve">  в ведомственной  структуре  расходов  местного  бюджета  на 2021 год</w:t>
      </w:r>
    </w:p>
    <w:p w:rsidR="00527B7A" w:rsidRPr="00674019" w:rsidRDefault="00527B7A" w:rsidP="00527B7A">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527B7A" w:rsidRPr="00674019" w:rsidTr="00FD7F64">
        <w:trPr>
          <w:cantSplit/>
          <w:trHeight w:val="1345"/>
        </w:trPr>
        <w:tc>
          <w:tcPr>
            <w:tcW w:w="4264" w:type="dxa"/>
            <w:vMerge w:val="restart"/>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Наименование</w:t>
            </w:r>
          </w:p>
        </w:tc>
        <w:tc>
          <w:tcPr>
            <w:tcW w:w="1276"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Главный распорядитель бюджетных средств</w:t>
            </w:r>
          </w:p>
        </w:tc>
        <w:tc>
          <w:tcPr>
            <w:tcW w:w="567"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Раздел</w:t>
            </w:r>
          </w:p>
        </w:tc>
        <w:tc>
          <w:tcPr>
            <w:tcW w:w="567"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Подраздел</w:t>
            </w:r>
          </w:p>
        </w:tc>
        <w:tc>
          <w:tcPr>
            <w:tcW w:w="1843"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Целевая  статья</w:t>
            </w:r>
          </w:p>
        </w:tc>
        <w:tc>
          <w:tcPr>
            <w:tcW w:w="708"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Вид расходов</w:t>
            </w:r>
          </w:p>
        </w:tc>
        <w:tc>
          <w:tcPr>
            <w:tcW w:w="1134" w:type="dxa"/>
            <w:vMerge w:val="restart"/>
          </w:tcPr>
          <w:p w:rsidR="00527B7A" w:rsidRPr="00674019" w:rsidRDefault="00527B7A" w:rsidP="00FD7F64">
            <w:pPr>
              <w:spacing w:after="0" w:line="240" w:lineRule="auto"/>
              <w:ind w:left="276" w:hanging="276"/>
              <w:jc w:val="center"/>
              <w:rPr>
                <w:rFonts w:ascii="Times New Roman" w:hAnsi="Times New Roman"/>
                <w:b/>
                <w:sz w:val="24"/>
                <w:szCs w:val="24"/>
              </w:rPr>
            </w:pPr>
            <w:r>
              <w:rPr>
                <w:rFonts w:ascii="Times New Roman" w:hAnsi="Times New Roman"/>
                <w:b/>
                <w:sz w:val="24"/>
                <w:szCs w:val="24"/>
              </w:rPr>
              <w:t>2021</w:t>
            </w:r>
            <w:r w:rsidRPr="00674019">
              <w:rPr>
                <w:rFonts w:ascii="Times New Roman" w:hAnsi="Times New Roman"/>
                <w:b/>
                <w:sz w:val="24"/>
                <w:szCs w:val="24"/>
              </w:rPr>
              <w:t xml:space="preserve"> год</w:t>
            </w:r>
          </w:p>
          <w:p w:rsidR="00527B7A" w:rsidRPr="00674019" w:rsidRDefault="00527B7A" w:rsidP="00FD7F64">
            <w:pPr>
              <w:spacing w:after="0" w:line="240" w:lineRule="auto"/>
              <w:ind w:left="276" w:hanging="276"/>
              <w:jc w:val="center"/>
              <w:rPr>
                <w:rFonts w:ascii="Times New Roman" w:hAnsi="Times New Roman"/>
                <w:b/>
                <w:sz w:val="24"/>
                <w:szCs w:val="24"/>
              </w:rPr>
            </w:pPr>
            <w:r w:rsidRPr="00674019">
              <w:rPr>
                <w:rFonts w:ascii="Times New Roman" w:hAnsi="Times New Roman"/>
                <w:b/>
                <w:sz w:val="24"/>
                <w:szCs w:val="24"/>
              </w:rPr>
              <w:t>(Сумма  тыс. руб.)</w:t>
            </w:r>
          </w:p>
        </w:tc>
      </w:tr>
      <w:tr w:rsidR="00527B7A" w:rsidRPr="00674019" w:rsidTr="00FD7F64">
        <w:trPr>
          <w:cantSplit/>
          <w:trHeight w:val="299"/>
        </w:trPr>
        <w:tc>
          <w:tcPr>
            <w:tcW w:w="4264" w:type="dxa"/>
            <w:vMerge/>
          </w:tcPr>
          <w:p w:rsidR="00527B7A" w:rsidRPr="00674019" w:rsidRDefault="00527B7A" w:rsidP="00FD7F64">
            <w:pPr>
              <w:spacing w:after="0" w:line="240" w:lineRule="auto"/>
              <w:jc w:val="center"/>
              <w:rPr>
                <w:rFonts w:ascii="Times New Roman" w:hAnsi="Times New Roman"/>
                <w:b/>
                <w:sz w:val="24"/>
                <w:szCs w:val="24"/>
              </w:rPr>
            </w:pPr>
          </w:p>
        </w:tc>
        <w:tc>
          <w:tcPr>
            <w:tcW w:w="1276"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567"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567"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1843"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708"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1134" w:type="dxa"/>
            <w:vMerge/>
          </w:tcPr>
          <w:p w:rsidR="00527B7A" w:rsidRPr="00674019" w:rsidRDefault="00527B7A" w:rsidP="00FD7F64">
            <w:pPr>
              <w:spacing w:after="0" w:line="240" w:lineRule="auto"/>
              <w:ind w:left="276" w:hanging="276"/>
              <w:jc w:val="center"/>
              <w:rPr>
                <w:rFonts w:ascii="Times New Roman" w:hAnsi="Times New Roman"/>
                <w:b/>
                <w:sz w:val="24"/>
                <w:szCs w:val="24"/>
              </w:rPr>
            </w:pPr>
          </w:p>
        </w:tc>
      </w:tr>
      <w:tr w:rsidR="00527B7A" w:rsidRPr="00674019" w:rsidTr="00FD7F64">
        <w:tc>
          <w:tcPr>
            <w:tcW w:w="426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 xml:space="preserve"> 1</w:t>
            </w:r>
          </w:p>
        </w:tc>
        <w:tc>
          <w:tcPr>
            <w:tcW w:w="1276"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w:t>
            </w:r>
          </w:p>
        </w:tc>
        <w:tc>
          <w:tcPr>
            <w:tcW w:w="567"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3</w:t>
            </w:r>
          </w:p>
        </w:tc>
        <w:tc>
          <w:tcPr>
            <w:tcW w:w="567"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w:t>
            </w:r>
          </w:p>
        </w:tc>
        <w:tc>
          <w:tcPr>
            <w:tcW w:w="1843"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w:t>
            </w:r>
          </w:p>
        </w:tc>
        <w:tc>
          <w:tcPr>
            <w:tcW w:w="708"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6</w:t>
            </w:r>
          </w:p>
        </w:tc>
        <w:tc>
          <w:tcPr>
            <w:tcW w:w="1134" w:type="dxa"/>
          </w:tcPr>
          <w:p w:rsidR="00527B7A" w:rsidRPr="00674019" w:rsidRDefault="00527B7A" w:rsidP="00FD7F64">
            <w:pPr>
              <w:spacing w:after="0" w:line="240" w:lineRule="auto"/>
              <w:jc w:val="center"/>
              <w:rPr>
                <w:rFonts w:ascii="Times New Roman" w:hAnsi="Times New Roman"/>
                <w:sz w:val="24"/>
                <w:szCs w:val="24"/>
              </w:rPr>
            </w:pPr>
          </w:p>
        </w:tc>
      </w:tr>
      <w:tr w:rsidR="00527B7A" w:rsidRPr="00674019" w:rsidTr="00FD7F64">
        <w:tc>
          <w:tcPr>
            <w:tcW w:w="4264" w:type="dxa"/>
          </w:tcPr>
          <w:p w:rsidR="00527B7A" w:rsidRPr="00674019" w:rsidRDefault="00527B7A" w:rsidP="00FD7F64">
            <w:pPr>
              <w:keepNext/>
              <w:keepLines/>
              <w:spacing w:after="0" w:line="240" w:lineRule="auto"/>
              <w:outlineLvl w:val="4"/>
              <w:rPr>
                <w:rFonts w:ascii="Times New Roman" w:hAnsi="Times New Roman"/>
                <w:b/>
                <w:color w:val="000000"/>
                <w:sz w:val="24"/>
                <w:szCs w:val="24"/>
              </w:rPr>
            </w:pPr>
            <w:r w:rsidRPr="00674019">
              <w:rPr>
                <w:rFonts w:ascii="Times New Roman" w:hAnsi="Times New Roman"/>
                <w:b/>
                <w:color w:val="000000"/>
                <w:sz w:val="24"/>
                <w:szCs w:val="24"/>
              </w:rPr>
              <w:t>ВСЕГО  РАСХОДОВ</w:t>
            </w:r>
          </w:p>
        </w:tc>
        <w:tc>
          <w:tcPr>
            <w:tcW w:w="1276" w:type="dxa"/>
          </w:tcPr>
          <w:p w:rsidR="00527B7A" w:rsidRPr="00674019" w:rsidRDefault="00527B7A" w:rsidP="00FD7F64">
            <w:pPr>
              <w:spacing w:after="0" w:line="240" w:lineRule="auto"/>
              <w:rPr>
                <w:rFonts w:ascii="Times New Roman" w:hAnsi="Times New Roman"/>
                <w:sz w:val="24"/>
                <w:szCs w:val="24"/>
              </w:rPr>
            </w:pPr>
          </w:p>
        </w:tc>
        <w:tc>
          <w:tcPr>
            <w:tcW w:w="567" w:type="dxa"/>
          </w:tcPr>
          <w:p w:rsidR="00527B7A" w:rsidRPr="00674019" w:rsidRDefault="00527B7A" w:rsidP="00FD7F64">
            <w:pPr>
              <w:spacing w:after="0" w:line="240" w:lineRule="auto"/>
              <w:rPr>
                <w:rFonts w:ascii="Times New Roman" w:hAnsi="Times New Roman"/>
                <w:sz w:val="24"/>
                <w:szCs w:val="24"/>
              </w:rPr>
            </w:pPr>
          </w:p>
        </w:tc>
        <w:tc>
          <w:tcPr>
            <w:tcW w:w="567" w:type="dxa"/>
          </w:tcPr>
          <w:p w:rsidR="00527B7A" w:rsidRPr="00674019" w:rsidRDefault="00527B7A" w:rsidP="00FD7F64">
            <w:pPr>
              <w:spacing w:after="0" w:line="240" w:lineRule="auto"/>
              <w:rPr>
                <w:rFonts w:ascii="Times New Roman" w:hAnsi="Times New Roman"/>
                <w:sz w:val="24"/>
                <w:szCs w:val="24"/>
              </w:rPr>
            </w:pPr>
          </w:p>
        </w:tc>
        <w:tc>
          <w:tcPr>
            <w:tcW w:w="1843" w:type="dxa"/>
          </w:tcPr>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47 633,4</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 xml:space="preserve">Администрация  муниципального </w:t>
            </w:r>
            <w:r w:rsidRPr="00674019">
              <w:rPr>
                <w:rFonts w:ascii="Times New Roman" w:hAnsi="Times New Roman"/>
                <w:b/>
                <w:bCs/>
                <w:sz w:val="24"/>
                <w:szCs w:val="24"/>
              </w:rPr>
              <w:lastRenderedPageBreak/>
              <w:t>образования «Юшарский сельсовет» Ненецкого автономного округа</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lastRenderedPageBreak/>
              <w:t>790</w:t>
            </w:r>
          </w:p>
        </w:tc>
        <w:tc>
          <w:tcPr>
            <w:tcW w:w="567" w:type="dxa"/>
          </w:tcPr>
          <w:p w:rsidR="00527B7A" w:rsidRPr="00674019" w:rsidRDefault="00527B7A" w:rsidP="00FD7F64">
            <w:pPr>
              <w:spacing w:after="0" w:line="240" w:lineRule="auto"/>
              <w:rPr>
                <w:rFonts w:ascii="Times New Roman" w:hAnsi="Times New Roman"/>
                <w:b/>
                <w:bCs/>
                <w:sz w:val="24"/>
                <w:szCs w:val="24"/>
              </w:rPr>
            </w:pPr>
          </w:p>
        </w:tc>
        <w:tc>
          <w:tcPr>
            <w:tcW w:w="567" w:type="dxa"/>
          </w:tcPr>
          <w:p w:rsidR="00527B7A" w:rsidRPr="00674019" w:rsidRDefault="00527B7A" w:rsidP="00FD7F64">
            <w:pPr>
              <w:spacing w:after="0" w:line="240" w:lineRule="auto"/>
              <w:rPr>
                <w:rFonts w:ascii="Times New Roman" w:hAnsi="Times New Roman"/>
                <w:b/>
                <w:sz w:val="24"/>
                <w:szCs w:val="24"/>
              </w:rPr>
            </w:pPr>
          </w:p>
        </w:tc>
        <w:tc>
          <w:tcPr>
            <w:tcW w:w="1843" w:type="dxa"/>
          </w:tcPr>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47 633,4</w:t>
            </w:r>
          </w:p>
        </w:tc>
      </w:tr>
      <w:tr w:rsidR="00527B7A" w:rsidRPr="00674019" w:rsidTr="00FD7F64">
        <w:trPr>
          <w:trHeight w:val="487"/>
        </w:trPr>
        <w:tc>
          <w:tcPr>
            <w:tcW w:w="426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lastRenderedPageBreak/>
              <w:t>ОБЩЕГОСУДАРСТВЕННЫЕ  ВОПРОСЫ</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p>
        </w:tc>
        <w:tc>
          <w:tcPr>
            <w:tcW w:w="1843" w:type="dxa"/>
          </w:tcPr>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14 740,2</w:t>
            </w:r>
          </w:p>
        </w:tc>
      </w:tr>
      <w:tr w:rsidR="00527B7A" w:rsidRPr="00674019" w:rsidTr="00FD7F64">
        <w:trPr>
          <w:trHeight w:val="1122"/>
        </w:trPr>
        <w:tc>
          <w:tcPr>
            <w:tcW w:w="426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01</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02</w:t>
            </w:r>
          </w:p>
        </w:tc>
        <w:tc>
          <w:tcPr>
            <w:tcW w:w="1843" w:type="dxa"/>
          </w:tcPr>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3 263,3</w:t>
            </w:r>
          </w:p>
        </w:tc>
      </w:tr>
      <w:tr w:rsidR="00527B7A" w:rsidRPr="00674019" w:rsidTr="00FD7F64">
        <w:trPr>
          <w:trHeight w:val="364"/>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Глава муниципального образования</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91.0.00.00000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3 263,3</w:t>
            </w:r>
          </w:p>
        </w:tc>
      </w:tr>
      <w:tr w:rsidR="00527B7A" w:rsidRPr="00674019" w:rsidTr="00FD7F64">
        <w:trPr>
          <w:trHeight w:val="525"/>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91.0.00.91010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 xml:space="preserve"> 3 263,3</w:t>
            </w:r>
          </w:p>
        </w:tc>
      </w:tr>
      <w:tr w:rsidR="00527B7A" w:rsidRPr="00674019" w:rsidTr="00FD7F64">
        <w:trPr>
          <w:trHeight w:val="226"/>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1843"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91.0.00.91010</w:t>
            </w:r>
          </w:p>
        </w:tc>
        <w:tc>
          <w:tcPr>
            <w:tcW w:w="708"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100</w:t>
            </w:r>
          </w:p>
        </w:tc>
        <w:tc>
          <w:tcPr>
            <w:tcW w:w="1134" w:type="dxa"/>
          </w:tcPr>
          <w:p w:rsidR="00527B7A" w:rsidRPr="00674019" w:rsidRDefault="00527B7A" w:rsidP="00FD7F64">
            <w:pPr>
              <w:spacing w:after="0" w:line="240" w:lineRule="auto"/>
              <w:jc w:val="center"/>
              <w:rPr>
                <w:rFonts w:ascii="Times New Roman" w:hAnsi="Times New Roman"/>
                <w:sz w:val="24"/>
                <w:szCs w:val="24"/>
              </w:rPr>
            </w:pPr>
          </w:p>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3 263,3</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 xml:space="preserve"> 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01</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04</w:t>
            </w: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bCs/>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9 963,6</w:t>
            </w:r>
          </w:p>
        </w:tc>
      </w:tr>
      <w:tr w:rsidR="00527B7A" w:rsidRPr="00674019" w:rsidTr="00FD7F64">
        <w:trPr>
          <w:trHeight w:val="499"/>
        </w:trPr>
        <w:tc>
          <w:tcPr>
            <w:tcW w:w="4264" w:type="dxa"/>
          </w:tcPr>
          <w:p w:rsidR="00527B7A" w:rsidRPr="00674019" w:rsidRDefault="00527B7A" w:rsidP="00FD7F64">
            <w:pPr>
              <w:spacing w:after="0" w:line="240" w:lineRule="auto"/>
              <w:rPr>
                <w:rFonts w:ascii="Times New Roman" w:hAnsi="Times New Roman"/>
                <w:b/>
                <w:iCs/>
                <w:sz w:val="24"/>
                <w:szCs w:val="24"/>
              </w:rPr>
            </w:pPr>
            <w:r w:rsidRPr="00674019">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31.0.00.00000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788,5</w:t>
            </w:r>
          </w:p>
        </w:tc>
      </w:tr>
      <w:tr w:rsidR="00527B7A" w:rsidRPr="00674019" w:rsidTr="00FD7F64">
        <w:trPr>
          <w:trHeight w:val="499"/>
        </w:trPr>
        <w:tc>
          <w:tcPr>
            <w:tcW w:w="4264" w:type="dxa"/>
          </w:tcPr>
          <w:p w:rsidR="00527B7A" w:rsidRPr="00674019" w:rsidRDefault="00527B7A" w:rsidP="00FD7F64">
            <w:pPr>
              <w:spacing w:after="0" w:line="240" w:lineRule="auto"/>
              <w:rPr>
                <w:rFonts w:ascii="Times New Roman" w:hAnsi="Times New Roman"/>
                <w:b/>
                <w:iCs/>
                <w:sz w:val="24"/>
                <w:szCs w:val="24"/>
              </w:rPr>
            </w:pPr>
            <w:r w:rsidRPr="00674019">
              <w:rPr>
                <w:rFonts w:ascii="Times New Roman" w:hAnsi="Times New Roman"/>
                <w:b/>
                <w:iCs/>
                <w:sz w:val="24"/>
                <w:szCs w:val="24"/>
              </w:rPr>
              <w:t xml:space="preserve">Подпрограмма 6 «Возмещение </w:t>
            </w:r>
            <w:proofErr w:type="gramStart"/>
            <w:r w:rsidRPr="00674019">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674019">
              <w:rPr>
                <w:rFonts w:ascii="Times New Roman" w:hAnsi="Times New Roman"/>
                <w:b/>
                <w:iCs/>
                <w:sz w:val="24"/>
                <w:szCs w:val="24"/>
              </w:rPr>
              <w:t>»</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31.6.00.00000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788,5</w:t>
            </w:r>
          </w:p>
        </w:tc>
      </w:tr>
      <w:tr w:rsidR="00527B7A" w:rsidRPr="00674019" w:rsidTr="00FD7F64">
        <w:trPr>
          <w:trHeight w:val="499"/>
        </w:trPr>
        <w:tc>
          <w:tcPr>
            <w:tcW w:w="4264" w:type="dxa"/>
          </w:tcPr>
          <w:p w:rsidR="00527B7A" w:rsidRPr="00674019" w:rsidRDefault="00527B7A" w:rsidP="00FD7F64">
            <w:pPr>
              <w:spacing w:after="0" w:line="240" w:lineRule="auto"/>
              <w:rPr>
                <w:rFonts w:ascii="Times New Roman" w:hAnsi="Times New Roman"/>
                <w:iCs/>
                <w:sz w:val="24"/>
                <w:szCs w:val="24"/>
              </w:rPr>
            </w:pPr>
            <w:r w:rsidRPr="00674019">
              <w:rPr>
                <w:rFonts w:ascii="Times New Roman" w:hAnsi="Times New Roman"/>
                <w:iCs/>
                <w:sz w:val="24"/>
                <w:szCs w:val="24"/>
              </w:rPr>
              <w:t xml:space="preserve">Иные межбюджетные трансферты в рамках подпрограммы 6 «Возмещение </w:t>
            </w:r>
            <w:proofErr w:type="gramStart"/>
            <w:r w:rsidRPr="00674019">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674019">
              <w:rPr>
                <w:rFonts w:ascii="Times New Roman" w:hAnsi="Times New Roman"/>
                <w:iCs/>
                <w:sz w:val="24"/>
                <w:szCs w:val="24"/>
              </w:rPr>
              <w:t>»</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31.6.00.89400</w:t>
            </w:r>
          </w:p>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788,5</w:t>
            </w:r>
          </w:p>
        </w:tc>
      </w:tr>
      <w:tr w:rsidR="00527B7A" w:rsidRPr="00674019" w:rsidTr="00FD7F64">
        <w:trPr>
          <w:trHeight w:val="499"/>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31.6.00.89400</w:t>
            </w:r>
          </w:p>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788,5</w:t>
            </w:r>
          </w:p>
        </w:tc>
      </w:tr>
      <w:tr w:rsidR="00527B7A" w:rsidRPr="00674019" w:rsidTr="00FD7F64">
        <w:trPr>
          <w:trHeight w:val="307"/>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Администрация поселения</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93.0.00.00000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9 175,1</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 xml:space="preserve">790 </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93.0.00.91010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9 175,1</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674019">
              <w:rPr>
                <w:rFonts w:ascii="Times New Roman" w:hAnsi="Times New Roman"/>
                <w:sz w:val="24"/>
                <w:szCs w:val="24"/>
              </w:rPr>
              <w:lastRenderedPageBreak/>
              <w:t>управления государственными  внебюджетными  фондами</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lastRenderedPageBreak/>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93.0.00.91010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7 511,1</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lastRenderedPageBreak/>
              <w:t xml:space="preserve"> 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93.0.00.91010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1 609,0</w:t>
            </w:r>
          </w:p>
        </w:tc>
      </w:tr>
      <w:tr w:rsidR="00527B7A" w:rsidRPr="00674019" w:rsidTr="00FD7F64">
        <w:trPr>
          <w:trHeight w:val="282"/>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Иные бюджетные ассигнования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93.0.00.91010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800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55,0</w:t>
            </w:r>
          </w:p>
        </w:tc>
      </w:tr>
      <w:tr w:rsidR="00527B7A" w:rsidRPr="00674019" w:rsidTr="00FD7F64">
        <w:trPr>
          <w:trHeight w:val="980"/>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06</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483,4</w:t>
            </w:r>
          </w:p>
        </w:tc>
      </w:tr>
      <w:tr w:rsidR="00527B7A" w:rsidRPr="00674019" w:rsidTr="00FD7F64">
        <w:trPr>
          <w:trHeight w:val="257"/>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 xml:space="preserve">Другие  </w:t>
            </w:r>
            <w:proofErr w:type="spellStart"/>
            <w:r w:rsidRPr="00674019">
              <w:rPr>
                <w:rFonts w:ascii="Times New Roman" w:hAnsi="Times New Roman"/>
                <w:b/>
                <w:sz w:val="24"/>
                <w:szCs w:val="24"/>
              </w:rPr>
              <w:t>непрограммые</w:t>
            </w:r>
            <w:proofErr w:type="spellEnd"/>
            <w:r w:rsidRPr="00674019">
              <w:rPr>
                <w:rFonts w:ascii="Times New Roman" w:hAnsi="Times New Roman"/>
                <w:b/>
                <w:sz w:val="24"/>
                <w:szCs w:val="24"/>
              </w:rPr>
              <w:t xml:space="preserve">  расходы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06</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483,4</w:t>
            </w:r>
          </w:p>
        </w:tc>
      </w:tr>
      <w:tr w:rsidR="00527B7A" w:rsidRPr="00674019" w:rsidTr="00FD7F64">
        <w:trPr>
          <w:trHeight w:val="548"/>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Межбюджетные трансферты из бюджета поселения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06</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98.0.00.99000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483,4</w:t>
            </w:r>
          </w:p>
        </w:tc>
      </w:tr>
      <w:tr w:rsidR="00527B7A" w:rsidRPr="00674019" w:rsidTr="00FD7F64">
        <w:trPr>
          <w:trHeight w:val="767"/>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674019">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06</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98.0.00.99110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483,4</w:t>
            </w:r>
          </w:p>
        </w:tc>
      </w:tr>
      <w:tr w:rsidR="00527B7A" w:rsidRPr="00674019" w:rsidTr="00FD7F64">
        <w:trPr>
          <w:trHeight w:val="244"/>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Межбюджетные трансферты</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06</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98.0.00.99110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500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483,4</w:t>
            </w:r>
          </w:p>
        </w:tc>
      </w:tr>
      <w:tr w:rsidR="00527B7A" w:rsidRPr="00674019" w:rsidTr="00FD7F64">
        <w:trPr>
          <w:trHeight w:val="262"/>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Резервные фонды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11</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100,0</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 xml:space="preserve">Резервный  фонд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11</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90.0.00.00000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100,0</w:t>
            </w:r>
          </w:p>
        </w:tc>
      </w:tr>
      <w:tr w:rsidR="00527B7A" w:rsidRPr="00674019" w:rsidTr="00FD7F64">
        <w:trPr>
          <w:trHeight w:val="303"/>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Резервный фонд местной администрации</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11</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90.0.00.90010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100,0</w:t>
            </w:r>
          </w:p>
        </w:tc>
      </w:tr>
      <w:tr w:rsidR="00527B7A" w:rsidRPr="00674019" w:rsidTr="00FD7F64">
        <w:trPr>
          <w:trHeight w:val="295"/>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Иные бюджетные ассигнования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11</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90.0.00.90010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800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100,0</w:t>
            </w:r>
          </w:p>
        </w:tc>
      </w:tr>
      <w:tr w:rsidR="00527B7A" w:rsidRPr="00674019" w:rsidTr="00FD7F64">
        <w:trPr>
          <w:trHeight w:val="283"/>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Другие общегосударственные вопросы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13</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929,9</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b/>
                <w:iCs/>
                <w:sz w:val="24"/>
                <w:szCs w:val="24"/>
              </w:rPr>
            </w:pPr>
            <w:r w:rsidRPr="00674019">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31.0.00.00000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363,4</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b/>
                <w:iCs/>
                <w:sz w:val="24"/>
                <w:szCs w:val="24"/>
              </w:rPr>
            </w:pPr>
            <w:r w:rsidRPr="00674019">
              <w:rPr>
                <w:rFonts w:ascii="Times New Roman" w:hAnsi="Times New Roman"/>
                <w:b/>
                <w:iCs/>
                <w:sz w:val="24"/>
                <w:szCs w:val="24"/>
              </w:rPr>
              <w:t xml:space="preserve">Подпрограмма 6 «Возмещение </w:t>
            </w:r>
            <w:proofErr w:type="gramStart"/>
            <w:r w:rsidRPr="00674019">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674019">
              <w:rPr>
                <w:rFonts w:ascii="Times New Roman" w:hAnsi="Times New Roman"/>
                <w:b/>
                <w:iCs/>
                <w:sz w:val="24"/>
                <w:szCs w:val="24"/>
              </w:rPr>
              <w:t>»</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31.6.00.00000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363,4</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iCs/>
                <w:sz w:val="24"/>
                <w:szCs w:val="24"/>
              </w:rPr>
            </w:pPr>
            <w:r w:rsidRPr="00674019">
              <w:rPr>
                <w:rFonts w:ascii="Times New Roman" w:hAnsi="Times New Roman"/>
                <w:iCs/>
                <w:sz w:val="24"/>
                <w:szCs w:val="24"/>
              </w:rPr>
              <w:t xml:space="preserve">Иные межбюджетные трансферты в рамках подпрограммы 6 «Возмещение </w:t>
            </w:r>
            <w:proofErr w:type="gramStart"/>
            <w:r w:rsidRPr="00674019">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674019">
              <w:rPr>
                <w:rFonts w:ascii="Times New Roman" w:hAnsi="Times New Roman"/>
                <w:iCs/>
                <w:sz w:val="24"/>
                <w:szCs w:val="24"/>
              </w:rPr>
              <w:t>»</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31.6.00.89400</w:t>
            </w:r>
          </w:p>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363,4</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31.6.00.89400</w:t>
            </w:r>
          </w:p>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 xml:space="preserve"> 363,4</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 xml:space="preserve">Выполнение переданных  государственных полномочий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95.0.00.00000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44,7</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lastRenderedPageBreak/>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95.0.00.79210</w:t>
            </w:r>
          </w:p>
        </w:tc>
        <w:tc>
          <w:tcPr>
            <w:tcW w:w="708"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44,7</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95.0.00.79210</w:t>
            </w:r>
          </w:p>
        </w:tc>
        <w:tc>
          <w:tcPr>
            <w:tcW w:w="708" w:type="dxa"/>
          </w:tcPr>
          <w:p w:rsidR="00527B7A" w:rsidRPr="00674019" w:rsidRDefault="00527B7A" w:rsidP="00FD7F64">
            <w:pPr>
              <w:spacing w:after="0" w:line="240" w:lineRule="auto"/>
              <w:rPr>
                <w:rFonts w:ascii="Times New Roman" w:hAnsi="Times New Roman"/>
                <w:sz w:val="24"/>
                <w:szCs w:val="24"/>
              </w:rPr>
            </w:pPr>
          </w:p>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p>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44,7</w:t>
            </w:r>
          </w:p>
        </w:tc>
      </w:tr>
      <w:tr w:rsidR="00527B7A" w:rsidRPr="00674019" w:rsidTr="00FD7F64">
        <w:trPr>
          <w:trHeight w:val="353"/>
        </w:trPr>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 xml:space="preserve">Другие  </w:t>
            </w:r>
            <w:proofErr w:type="spellStart"/>
            <w:r w:rsidRPr="00674019">
              <w:rPr>
                <w:rFonts w:ascii="Times New Roman" w:hAnsi="Times New Roman"/>
                <w:b/>
                <w:sz w:val="24"/>
                <w:szCs w:val="24"/>
              </w:rPr>
              <w:t>непрограммные</w:t>
            </w:r>
            <w:proofErr w:type="spellEnd"/>
            <w:r w:rsidRPr="00674019">
              <w:rPr>
                <w:rFonts w:ascii="Times New Roman" w:hAnsi="Times New Roman"/>
                <w:b/>
                <w:sz w:val="24"/>
                <w:szCs w:val="24"/>
              </w:rPr>
              <w:t xml:space="preserve">  расходы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color w:val="003300"/>
                <w:sz w:val="24"/>
                <w:szCs w:val="24"/>
              </w:rPr>
            </w:pPr>
            <w:r w:rsidRPr="00674019">
              <w:rPr>
                <w:rFonts w:ascii="Times New Roman" w:hAnsi="Times New Roman"/>
                <w:b/>
                <w:color w:val="003300"/>
                <w:sz w:val="24"/>
                <w:szCs w:val="24"/>
              </w:rPr>
              <w:t>521,8</w:t>
            </w:r>
          </w:p>
        </w:tc>
      </w:tr>
      <w:tr w:rsidR="00527B7A" w:rsidRPr="00674019" w:rsidTr="00FD7F64">
        <w:trPr>
          <w:trHeight w:val="42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98.0.00.91040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320,0</w:t>
            </w:r>
          </w:p>
        </w:tc>
      </w:tr>
      <w:tr w:rsidR="00527B7A" w:rsidRPr="00674019" w:rsidTr="00FD7F64">
        <w:trPr>
          <w:trHeight w:val="291"/>
        </w:trPr>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Иные бюджетные ассигнования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98.0.00.91040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800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320,0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iCs/>
                <w:sz w:val="24"/>
                <w:szCs w:val="24"/>
              </w:rPr>
            </w:pPr>
            <w:r w:rsidRPr="00674019">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01</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98.0.00.91080</w:t>
            </w:r>
          </w:p>
          <w:p w:rsidR="00527B7A" w:rsidRPr="00674019" w:rsidRDefault="00527B7A" w:rsidP="00FD7F64">
            <w:pPr>
              <w:spacing w:after="0" w:line="240" w:lineRule="auto"/>
              <w:rPr>
                <w:rFonts w:ascii="Times New Roman" w:hAnsi="Times New Roman"/>
                <w:bCs/>
                <w:sz w:val="24"/>
                <w:szCs w:val="24"/>
              </w:rPr>
            </w:pPr>
          </w:p>
        </w:tc>
        <w:tc>
          <w:tcPr>
            <w:tcW w:w="708" w:type="dxa"/>
          </w:tcPr>
          <w:p w:rsidR="00527B7A" w:rsidRPr="00674019" w:rsidRDefault="00527B7A" w:rsidP="00FD7F64">
            <w:pPr>
              <w:spacing w:after="0" w:line="240" w:lineRule="auto"/>
              <w:rPr>
                <w:rFonts w:ascii="Times New Roman" w:hAnsi="Times New Roman"/>
                <w:bCs/>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201,8</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iCs/>
                <w:sz w:val="24"/>
                <w:szCs w:val="24"/>
              </w:rPr>
            </w:pPr>
            <w:r w:rsidRPr="00674019">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01</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13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98.0.00.91080</w:t>
            </w:r>
          </w:p>
          <w:p w:rsidR="00527B7A" w:rsidRPr="00674019" w:rsidRDefault="00527B7A" w:rsidP="00FD7F64">
            <w:pPr>
              <w:spacing w:after="0" w:line="240" w:lineRule="auto"/>
              <w:rPr>
                <w:rFonts w:ascii="Times New Roman" w:hAnsi="Times New Roman"/>
                <w:bCs/>
                <w:sz w:val="24"/>
                <w:szCs w:val="24"/>
              </w:rPr>
            </w:pPr>
          </w:p>
        </w:tc>
        <w:tc>
          <w:tcPr>
            <w:tcW w:w="708"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201,8</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Национальная  оборона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567" w:type="dxa"/>
          </w:tcPr>
          <w:p w:rsidR="00527B7A" w:rsidRPr="00674019" w:rsidRDefault="00527B7A" w:rsidP="00FD7F64">
            <w:pPr>
              <w:spacing w:after="0" w:line="240" w:lineRule="auto"/>
              <w:rPr>
                <w:rFonts w:ascii="Times New Roman" w:hAnsi="Times New Roman"/>
                <w:b/>
                <w:sz w:val="24"/>
                <w:szCs w:val="24"/>
              </w:rPr>
            </w:pP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111,0</w:t>
            </w:r>
          </w:p>
        </w:tc>
      </w:tr>
      <w:tr w:rsidR="00527B7A" w:rsidRPr="00674019" w:rsidTr="00FD7F64">
        <w:tc>
          <w:tcPr>
            <w:tcW w:w="4264" w:type="dxa"/>
          </w:tcPr>
          <w:p w:rsidR="00527B7A" w:rsidRPr="00674019" w:rsidRDefault="00527B7A" w:rsidP="00FD7F64">
            <w:pPr>
              <w:spacing w:after="0" w:line="240" w:lineRule="auto"/>
              <w:ind w:left="-288"/>
              <w:rPr>
                <w:rFonts w:ascii="Times New Roman" w:hAnsi="Times New Roman"/>
                <w:b/>
                <w:sz w:val="24"/>
                <w:szCs w:val="24"/>
              </w:rPr>
            </w:pPr>
            <w:r w:rsidRPr="00674019">
              <w:rPr>
                <w:rFonts w:ascii="Times New Roman" w:hAnsi="Times New Roman"/>
                <w:b/>
                <w:sz w:val="24"/>
                <w:szCs w:val="24"/>
              </w:rPr>
              <w:t xml:space="preserve">    Мобилизационная  и                                </w:t>
            </w:r>
            <w:proofErr w:type="gramStart"/>
            <w:r w:rsidRPr="00674019">
              <w:rPr>
                <w:rFonts w:ascii="Times New Roman" w:hAnsi="Times New Roman"/>
                <w:b/>
                <w:sz w:val="24"/>
                <w:szCs w:val="24"/>
              </w:rPr>
              <w:t>в</w:t>
            </w:r>
            <w:proofErr w:type="gramEnd"/>
            <w:r w:rsidRPr="00674019">
              <w:rPr>
                <w:rFonts w:ascii="Times New Roman" w:hAnsi="Times New Roman"/>
                <w:b/>
                <w:sz w:val="24"/>
                <w:szCs w:val="24"/>
              </w:rPr>
              <w:t xml:space="preserve">  вневойсковая  подготовка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111,0</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b/>
                <w:sz w:val="24"/>
                <w:szCs w:val="24"/>
              </w:rPr>
              <w:t>Выполнение переданных  государственных полномочий</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95.0.00.00000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111,0</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95.0.00.51180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111,0</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95.0.00.51180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111,0</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b/>
                <w:bCs/>
                <w:iCs/>
                <w:sz w:val="24"/>
                <w:szCs w:val="24"/>
              </w:rPr>
            </w:pPr>
            <w:r w:rsidRPr="00674019">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03</w:t>
            </w:r>
          </w:p>
        </w:tc>
        <w:tc>
          <w:tcPr>
            <w:tcW w:w="567" w:type="dxa"/>
          </w:tcPr>
          <w:p w:rsidR="00527B7A" w:rsidRPr="00674019" w:rsidRDefault="00527B7A" w:rsidP="00FD7F64">
            <w:pPr>
              <w:spacing w:after="0" w:line="240" w:lineRule="auto"/>
              <w:rPr>
                <w:rFonts w:ascii="Times New Roman" w:hAnsi="Times New Roman"/>
                <w:b/>
                <w:bCs/>
                <w:sz w:val="24"/>
                <w:szCs w:val="24"/>
              </w:rPr>
            </w:pP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bCs/>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191,9</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Защита населения и территории от чрезвычайных ситуаций природного и техногенного характера, гражданская оборона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09</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140,9</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sz w:val="24"/>
                <w:szCs w:val="24"/>
              </w:rPr>
              <w:t>Муниципальная программа</w:t>
            </w:r>
            <w:r w:rsidRPr="00674019">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09</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33.0.00.00000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140,9</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iCs/>
                <w:sz w:val="24"/>
                <w:szCs w:val="24"/>
              </w:rPr>
              <w:t>Иные межбюджетные трансферты в рамках МП</w:t>
            </w:r>
            <w:r w:rsidRPr="00674019">
              <w:rPr>
                <w:rFonts w:ascii="Times New Roman" w:hAnsi="Times New Roman"/>
                <w:bCs/>
                <w:sz w:val="24"/>
                <w:szCs w:val="24"/>
              </w:rPr>
              <w:t xml:space="preserve">  «</w:t>
            </w:r>
            <w:r w:rsidRPr="00674019">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33.0.00.89300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140,9</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33.0.00.89300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140,9</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bCs/>
                <w:sz w:val="24"/>
                <w:szCs w:val="24"/>
              </w:rPr>
              <w:t xml:space="preserve">Обеспечение пожарной безопасности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41,0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bCs/>
                <w:sz w:val="24"/>
                <w:szCs w:val="24"/>
              </w:rPr>
              <w:t xml:space="preserve">Другие </w:t>
            </w:r>
            <w:proofErr w:type="spellStart"/>
            <w:r w:rsidRPr="00674019">
              <w:rPr>
                <w:rFonts w:ascii="Times New Roman" w:hAnsi="Times New Roman"/>
                <w:b/>
                <w:bCs/>
                <w:sz w:val="24"/>
                <w:szCs w:val="24"/>
              </w:rPr>
              <w:t>непрограммные</w:t>
            </w:r>
            <w:proofErr w:type="spellEnd"/>
            <w:r w:rsidRPr="00674019">
              <w:rPr>
                <w:rFonts w:ascii="Times New Roman" w:hAnsi="Times New Roman"/>
                <w:b/>
                <w:bCs/>
                <w:sz w:val="24"/>
                <w:szCs w:val="24"/>
              </w:rPr>
              <w:t xml:space="preserve"> расходы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41,0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98.0.00.92010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41,0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98.0.00.92010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41,0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14</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10,0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sz w:val="24"/>
                <w:szCs w:val="24"/>
              </w:rPr>
              <w:t>Муниципальная программа</w:t>
            </w:r>
            <w:r w:rsidRPr="00674019">
              <w:rPr>
                <w:rFonts w:ascii="Times New Roman" w:hAnsi="Times New Roman"/>
                <w:b/>
                <w:bCs/>
                <w:iCs/>
                <w:sz w:val="24"/>
                <w:szCs w:val="24"/>
              </w:rPr>
              <w:t xml:space="preserve"> «Безопасность на территории муниципального  района «Заполярный  район» на 2019-2023 годы» (за счет средств районного бюджета)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14</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33.0.00.00000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10,0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iCs/>
                <w:sz w:val="24"/>
                <w:szCs w:val="24"/>
              </w:rPr>
              <w:t>Иные межбюджетные трансферты в рамках МП</w:t>
            </w:r>
            <w:r w:rsidRPr="00674019">
              <w:rPr>
                <w:rFonts w:ascii="Times New Roman" w:hAnsi="Times New Roman"/>
                <w:bCs/>
                <w:sz w:val="24"/>
                <w:szCs w:val="24"/>
              </w:rPr>
              <w:t xml:space="preserve">  «</w:t>
            </w:r>
            <w:r w:rsidRPr="00674019">
              <w:rPr>
                <w:rFonts w:ascii="Times New Roman" w:hAnsi="Times New Roman"/>
                <w:bCs/>
                <w:iCs/>
                <w:sz w:val="24"/>
                <w:szCs w:val="24"/>
              </w:rPr>
              <w:t xml:space="preserve">Безопасность на территории муниципального  района «Заполярный  район» на 2019-2023 годы» </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33.0.00.89300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10,0</w:t>
            </w:r>
          </w:p>
        </w:tc>
      </w:tr>
      <w:tr w:rsidR="00527B7A" w:rsidRPr="00674019" w:rsidTr="00FD7F64">
        <w:trPr>
          <w:trHeight w:val="70"/>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14</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33.0.00.89300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10,0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Национальная  экономика</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1 386,2</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Транспорт</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08</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276,0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08</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276,0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bCs/>
                <w:sz w:val="24"/>
                <w:szCs w:val="24"/>
              </w:rPr>
              <w:t xml:space="preserve">Подпрограмма 2 </w:t>
            </w:r>
            <w:r w:rsidRPr="00674019">
              <w:rPr>
                <w:rFonts w:ascii="Times New Roman" w:hAnsi="Times New Roman"/>
                <w:b/>
                <w:iCs/>
                <w:sz w:val="24"/>
                <w:szCs w:val="24"/>
              </w:rPr>
              <w:t>«Развитие транспортной  инфраструктуры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08</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b/>
                <w:sz w:val="24"/>
                <w:szCs w:val="24"/>
              </w:rPr>
              <w:t>32.2.00.00000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276,0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sz w:val="24"/>
                <w:szCs w:val="24"/>
              </w:rPr>
              <w:t xml:space="preserve">Иные межбюджетные трансферты в рамках  подпрограммы 2 </w:t>
            </w:r>
            <w:r w:rsidRPr="00674019">
              <w:rPr>
                <w:rFonts w:ascii="Times New Roman" w:hAnsi="Times New Roman"/>
                <w:iCs/>
                <w:sz w:val="24"/>
                <w:szCs w:val="24"/>
              </w:rPr>
              <w:t xml:space="preserve">«Развитие    транспортной  инфраструктуры    муниципального  района «Заполярный  район» </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08</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32.2.00.89220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276,0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08</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32.2.00.89220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276,0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Дорожное хозяйство (дорожные фонды)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09</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1 080,2</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 xml:space="preserve">Муниципальная  программа «Комплексное   развитие  </w:t>
            </w:r>
            <w:r w:rsidRPr="00674019">
              <w:rPr>
                <w:rFonts w:ascii="Times New Roman" w:hAnsi="Times New Roman"/>
                <w:b/>
                <w:iCs/>
                <w:sz w:val="24"/>
                <w:szCs w:val="24"/>
              </w:rPr>
              <w:lastRenderedPageBreak/>
              <w:t>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lastRenderedPageBreak/>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b/>
                <w:sz w:val="24"/>
                <w:szCs w:val="24"/>
              </w:rPr>
              <w:t>32.0.00.00000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607,7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bCs/>
                <w:sz w:val="24"/>
                <w:szCs w:val="24"/>
              </w:rPr>
              <w:lastRenderedPageBreak/>
              <w:t xml:space="preserve">Подпрограмма 2 </w:t>
            </w:r>
            <w:r w:rsidRPr="00674019">
              <w:rPr>
                <w:rFonts w:ascii="Times New Roman" w:hAnsi="Times New Roman"/>
                <w:b/>
                <w:iCs/>
                <w:sz w:val="24"/>
                <w:szCs w:val="24"/>
              </w:rPr>
              <w:t>«Развитие транспортной  инфраструктуры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b/>
                <w:sz w:val="24"/>
                <w:szCs w:val="24"/>
              </w:rPr>
              <w:t>32.2.00.00000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607,7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sz w:val="24"/>
                <w:szCs w:val="24"/>
              </w:rPr>
              <w:t xml:space="preserve">Иные межбюджетные трансферты в рамках  подпрограммы 2 </w:t>
            </w:r>
            <w:r w:rsidRPr="00674019">
              <w:rPr>
                <w:rFonts w:ascii="Times New Roman" w:hAnsi="Times New Roman"/>
                <w:iCs/>
                <w:sz w:val="24"/>
                <w:szCs w:val="24"/>
              </w:rPr>
              <w:t>«Развитие транспортной  инфраструктуры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32.2.00.89220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607,7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32.2.00.89220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607,7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 xml:space="preserve">Другие </w:t>
            </w:r>
            <w:proofErr w:type="spellStart"/>
            <w:r w:rsidRPr="00674019">
              <w:rPr>
                <w:rFonts w:ascii="Times New Roman" w:hAnsi="Times New Roman"/>
                <w:b/>
                <w:bCs/>
                <w:iCs/>
                <w:sz w:val="24"/>
                <w:szCs w:val="24"/>
              </w:rPr>
              <w:t>непрограммные</w:t>
            </w:r>
            <w:proofErr w:type="spellEnd"/>
            <w:r w:rsidRPr="00674019">
              <w:rPr>
                <w:rFonts w:ascii="Times New Roman" w:hAnsi="Times New Roman"/>
                <w:b/>
                <w:bCs/>
                <w:iCs/>
                <w:sz w:val="24"/>
                <w:szCs w:val="24"/>
              </w:rPr>
              <w:t xml:space="preserve">  расходы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09</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472,5</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sz w:val="24"/>
                <w:szCs w:val="24"/>
              </w:rPr>
              <w:t>Мероприятия в области национальной экономики</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98.0.00.93000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472,5</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sz w:val="24"/>
                <w:szCs w:val="24"/>
              </w:rPr>
            </w:pPr>
            <w:r w:rsidRPr="00674019">
              <w:rPr>
                <w:rFonts w:ascii="Times New Roman" w:hAnsi="Times New Roman"/>
                <w:bCs/>
                <w:sz w:val="24"/>
                <w:szCs w:val="24"/>
              </w:rPr>
              <w:t>Муниципальный дорожный фонд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98.0.00.93100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472,5</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09</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98.0.00.93100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472,5</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 xml:space="preserve">Муниципальные  программы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40.0.00.00000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iCs/>
                <w:sz w:val="24"/>
                <w:szCs w:val="24"/>
              </w:rPr>
            </w:pPr>
            <w:r w:rsidRPr="00674019">
              <w:rPr>
                <w:rFonts w:ascii="Times New Roman" w:hAnsi="Times New Roman"/>
                <w:iCs/>
                <w:sz w:val="24"/>
                <w:szCs w:val="24"/>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674019">
              <w:rPr>
                <w:rFonts w:ascii="Times New Roman" w:hAnsi="Times New Roman"/>
                <w:b/>
                <w:iCs/>
                <w:sz w:val="24"/>
                <w:szCs w:val="24"/>
              </w:rPr>
              <w:t xml:space="preserve"> </w:t>
            </w:r>
            <w:r w:rsidRPr="00674019">
              <w:rPr>
                <w:rFonts w:ascii="Times New Roman" w:hAnsi="Times New Roman"/>
                <w:iCs/>
                <w:sz w:val="24"/>
                <w:szCs w:val="24"/>
              </w:rPr>
              <w:t xml:space="preserve">на 2021-2023 годы» </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40.0.00.93010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40.0.00.93010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Жилищно-коммунальное  хозяйство</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30 012,8</w:t>
            </w:r>
          </w:p>
        </w:tc>
      </w:tr>
      <w:tr w:rsidR="00527B7A" w:rsidRPr="00674019" w:rsidTr="00FD7F64">
        <w:trPr>
          <w:trHeight w:val="220"/>
        </w:trPr>
        <w:tc>
          <w:tcPr>
            <w:tcW w:w="4264" w:type="dxa"/>
          </w:tcPr>
          <w:p w:rsidR="00527B7A" w:rsidRPr="00674019" w:rsidRDefault="00527B7A" w:rsidP="00FD7F64">
            <w:pPr>
              <w:jc w:val="both"/>
              <w:rPr>
                <w:rFonts w:ascii="Times New Roman" w:hAnsi="Times New Roman"/>
                <w:b/>
                <w:sz w:val="24"/>
                <w:szCs w:val="24"/>
              </w:rPr>
            </w:pPr>
            <w:r w:rsidRPr="00674019">
              <w:rPr>
                <w:rFonts w:ascii="Times New Roman" w:hAnsi="Times New Roman"/>
                <w:b/>
                <w:sz w:val="24"/>
                <w:szCs w:val="24"/>
              </w:rPr>
              <w:t>Жилищное хозяйство</w:t>
            </w:r>
          </w:p>
        </w:tc>
        <w:tc>
          <w:tcPr>
            <w:tcW w:w="1276" w:type="dxa"/>
            <w:vAlign w:val="bottom"/>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05</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01</w:t>
            </w:r>
          </w:p>
        </w:tc>
        <w:tc>
          <w:tcPr>
            <w:tcW w:w="1843" w:type="dxa"/>
            <w:vAlign w:val="bottom"/>
          </w:tcPr>
          <w:p w:rsidR="00527B7A" w:rsidRPr="00674019" w:rsidRDefault="00527B7A" w:rsidP="00FD7F64">
            <w:pPr>
              <w:jc w:val="center"/>
              <w:rPr>
                <w:rFonts w:ascii="Times New Roman" w:hAnsi="Times New Roman"/>
                <w:b/>
                <w:sz w:val="24"/>
                <w:szCs w:val="24"/>
              </w:rPr>
            </w:pPr>
          </w:p>
        </w:tc>
        <w:tc>
          <w:tcPr>
            <w:tcW w:w="708" w:type="dxa"/>
            <w:vAlign w:val="bottom"/>
          </w:tcPr>
          <w:p w:rsidR="00527B7A" w:rsidRPr="00674019" w:rsidRDefault="00527B7A" w:rsidP="00FD7F64">
            <w:pPr>
              <w:jc w:val="center"/>
              <w:rPr>
                <w:rFonts w:ascii="Times New Roman" w:hAnsi="Times New Roman"/>
                <w:sz w:val="24"/>
                <w:szCs w:val="24"/>
              </w:rPr>
            </w:pPr>
          </w:p>
        </w:tc>
        <w:tc>
          <w:tcPr>
            <w:tcW w:w="113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 xml:space="preserve"> 26 604,1</w:t>
            </w:r>
          </w:p>
        </w:tc>
      </w:tr>
      <w:tr w:rsidR="00527B7A" w:rsidRPr="00674019" w:rsidTr="00FD7F64">
        <w:trPr>
          <w:trHeight w:val="220"/>
        </w:trPr>
        <w:tc>
          <w:tcPr>
            <w:tcW w:w="4264" w:type="dxa"/>
          </w:tcPr>
          <w:p w:rsidR="00527B7A" w:rsidRPr="00674019" w:rsidRDefault="00527B7A" w:rsidP="00FD7F64">
            <w:pPr>
              <w:rPr>
                <w:rFonts w:ascii="Times New Roman" w:hAnsi="Times New Roman"/>
                <w:b/>
                <w:sz w:val="24"/>
                <w:szCs w:val="24"/>
              </w:rPr>
            </w:pPr>
            <w:r w:rsidRPr="00674019">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vAlign w:val="bottom"/>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05</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01</w:t>
            </w:r>
          </w:p>
        </w:tc>
        <w:tc>
          <w:tcPr>
            <w:tcW w:w="1843"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35.0.00.00000</w:t>
            </w:r>
          </w:p>
        </w:tc>
        <w:tc>
          <w:tcPr>
            <w:tcW w:w="708" w:type="dxa"/>
            <w:vAlign w:val="bottom"/>
          </w:tcPr>
          <w:p w:rsidR="00527B7A" w:rsidRPr="00674019" w:rsidRDefault="00527B7A" w:rsidP="00FD7F64">
            <w:pPr>
              <w:jc w:val="center"/>
              <w:rPr>
                <w:rFonts w:ascii="Times New Roman" w:hAnsi="Times New Roman"/>
                <w:sz w:val="24"/>
                <w:szCs w:val="24"/>
              </w:rPr>
            </w:pPr>
          </w:p>
        </w:tc>
        <w:tc>
          <w:tcPr>
            <w:tcW w:w="1134" w:type="dxa"/>
          </w:tcPr>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786,5</w:t>
            </w:r>
          </w:p>
        </w:tc>
      </w:tr>
      <w:tr w:rsidR="00527B7A" w:rsidRPr="00674019" w:rsidTr="00FD7F64">
        <w:trPr>
          <w:trHeight w:val="220"/>
        </w:trPr>
        <w:tc>
          <w:tcPr>
            <w:tcW w:w="4264"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w:t>
            </w:r>
            <w:r w:rsidRPr="00674019">
              <w:rPr>
                <w:rFonts w:ascii="Times New Roman" w:hAnsi="Times New Roman"/>
                <w:b/>
                <w:sz w:val="24"/>
                <w:szCs w:val="24"/>
              </w:rPr>
              <w:lastRenderedPageBreak/>
              <w:t>- 2030 годы»</w:t>
            </w:r>
          </w:p>
        </w:tc>
        <w:tc>
          <w:tcPr>
            <w:tcW w:w="1276" w:type="dxa"/>
            <w:vAlign w:val="bottom"/>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lastRenderedPageBreak/>
              <w:t>790</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05</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01</w:t>
            </w:r>
          </w:p>
        </w:tc>
        <w:tc>
          <w:tcPr>
            <w:tcW w:w="1843"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35.0.00.89210</w:t>
            </w:r>
          </w:p>
        </w:tc>
        <w:tc>
          <w:tcPr>
            <w:tcW w:w="708" w:type="dxa"/>
            <w:vAlign w:val="bottom"/>
          </w:tcPr>
          <w:p w:rsidR="00527B7A" w:rsidRPr="00674019" w:rsidRDefault="00527B7A" w:rsidP="00FD7F64">
            <w:pPr>
              <w:jc w:val="center"/>
              <w:rPr>
                <w:rFonts w:ascii="Times New Roman" w:hAnsi="Times New Roman"/>
                <w:sz w:val="24"/>
                <w:szCs w:val="24"/>
              </w:rPr>
            </w:pPr>
          </w:p>
        </w:tc>
        <w:tc>
          <w:tcPr>
            <w:tcW w:w="1134" w:type="dxa"/>
          </w:tcPr>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lastRenderedPageBreak/>
              <w:t>786,5</w:t>
            </w:r>
          </w:p>
        </w:tc>
      </w:tr>
      <w:tr w:rsidR="00527B7A" w:rsidRPr="00674019" w:rsidTr="00FD7F64">
        <w:trPr>
          <w:trHeight w:val="220"/>
        </w:trPr>
        <w:tc>
          <w:tcPr>
            <w:tcW w:w="4264"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lastRenderedPageBreak/>
              <w:t>Капитальные вложения в объекты государственной (муниципальной) собственности</w:t>
            </w:r>
          </w:p>
        </w:tc>
        <w:tc>
          <w:tcPr>
            <w:tcW w:w="1276"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05</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01</w:t>
            </w:r>
          </w:p>
        </w:tc>
        <w:tc>
          <w:tcPr>
            <w:tcW w:w="1843"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35.0.00.89210</w:t>
            </w:r>
          </w:p>
        </w:tc>
        <w:tc>
          <w:tcPr>
            <w:tcW w:w="708"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400</w:t>
            </w:r>
          </w:p>
        </w:tc>
        <w:tc>
          <w:tcPr>
            <w:tcW w:w="1134" w:type="dxa"/>
          </w:tcPr>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
                <w:bCs/>
                <w:sz w:val="24"/>
                <w:szCs w:val="24"/>
              </w:rPr>
            </w:pPr>
          </w:p>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786,5</w:t>
            </w:r>
          </w:p>
        </w:tc>
      </w:tr>
      <w:tr w:rsidR="00527B7A" w:rsidRPr="00674019" w:rsidTr="00FD7F64">
        <w:trPr>
          <w:trHeight w:val="220"/>
        </w:trPr>
        <w:tc>
          <w:tcPr>
            <w:tcW w:w="4264" w:type="dxa"/>
          </w:tcPr>
          <w:p w:rsidR="00527B7A" w:rsidRPr="00674019" w:rsidRDefault="00527B7A" w:rsidP="00FD7F64">
            <w:pPr>
              <w:jc w:val="both"/>
              <w:rPr>
                <w:rFonts w:ascii="Times New Roman" w:hAnsi="Times New Roman"/>
                <w:b/>
                <w:sz w:val="24"/>
                <w:szCs w:val="24"/>
              </w:rPr>
            </w:pPr>
            <w:r w:rsidRPr="00674019">
              <w:rPr>
                <w:rFonts w:ascii="Times New Roman" w:hAnsi="Times New Roman"/>
                <w:b/>
                <w:sz w:val="24"/>
                <w:szCs w:val="24"/>
              </w:rPr>
              <w:t xml:space="preserve">Другие </w:t>
            </w:r>
            <w:proofErr w:type="spellStart"/>
            <w:r w:rsidRPr="00674019">
              <w:rPr>
                <w:rFonts w:ascii="Times New Roman" w:hAnsi="Times New Roman"/>
                <w:b/>
                <w:sz w:val="24"/>
                <w:szCs w:val="24"/>
              </w:rPr>
              <w:t>непрограммные</w:t>
            </w:r>
            <w:proofErr w:type="spellEnd"/>
            <w:r w:rsidRPr="00674019">
              <w:rPr>
                <w:rFonts w:ascii="Times New Roman" w:hAnsi="Times New Roman"/>
                <w:b/>
                <w:sz w:val="24"/>
                <w:szCs w:val="24"/>
              </w:rPr>
              <w:t xml:space="preserve"> расходы</w:t>
            </w:r>
          </w:p>
        </w:tc>
        <w:tc>
          <w:tcPr>
            <w:tcW w:w="1276" w:type="dxa"/>
            <w:vAlign w:val="bottom"/>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05</w:t>
            </w:r>
          </w:p>
        </w:tc>
        <w:tc>
          <w:tcPr>
            <w:tcW w:w="567"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01</w:t>
            </w:r>
          </w:p>
        </w:tc>
        <w:tc>
          <w:tcPr>
            <w:tcW w:w="1843" w:type="dxa"/>
            <w:vAlign w:val="bottom"/>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98.0.00.00000</w:t>
            </w:r>
          </w:p>
        </w:tc>
        <w:tc>
          <w:tcPr>
            <w:tcW w:w="708"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 </w:t>
            </w:r>
          </w:p>
        </w:tc>
        <w:tc>
          <w:tcPr>
            <w:tcW w:w="113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25 817,6</w:t>
            </w:r>
          </w:p>
        </w:tc>
      </w:tr>
      <w:tr w:rsidR="00527B7A" w:rsidRPr="00674019" w:rsidTr="00FD7F64">
        <w:trPr>
          <w:trHeight w:val="220"/>
        </w:trPr>
        <w:tc>
          <w:tcPr>
            <w:tcW w:w="4264" w:type="dxa"/>
          </w:tcPr>
          <w:p w:rsidR="00527B7A" w:rsidRPr="00674019" w:rsidRDefault="00527B7A" w:rsidP="00FD7F64">
            <w:pPr>
              <w:jc w:val="both"/>
              <w:rPr>
                <w:rFonts w:ascii="Times New Roman" w:hAnsi="Times New Roman"/>
                <w:sz w:val="24"/>
                <w:szCs w:val="24"/>
              </w:rPr>
            </w:pPr>
            <w:r w:rsidRPr="00674019">
              <w:rPr>
                <w:rFonts w:ascii="Times New Roman" w:hAnsi="Times New Roman"/>
                <w:bCs/>
                <w:color w:val="000000"/>
                <w:sz w:val="24"/>
                <w:szCs w:val="24"/>
              </w:rPr>
              <w:t xml:space="preserve">Субсидии местным бюджетам на </w:t>
            </w:r>
            <w:proofErr w:type="spellStart"/>
            <w:r w:rsidRPr="00674019">
              <w:rPr>
                <w:rFonts w:ascii="Times New Roman" w:hAnsi="Times New Roman"/>
                <w:bCs/>
                <w:color w:val="000000"/>
                <w:sz w:val="24"/>
                <w:szCs w:val="24"/>
              </w:rPr>
              <w:t>софинансирование</w:t>
            </w:r>
            <w:proofErr w:type="spellEnd"/>
            <w:r w:rsidRPr="00674019">
              <w:rPr>
                <w:rFonts w:ascii="Times New Roman" w:hAnsi="Times New Roman"/>
                <w:bCs/>
                <w:color w:val="000000"/>
                <w:sz w:val="24"/>
                <w:szCs w:val="24"/>
              </w:rPr>
              <w:t xml:space="preserve"> капитальных вложений в объекты муниципальной собственности</w:t>
            </w:r>
            <w:r w:rsidRPr="00674019">
              <w:rPr>
                <w:rFonts w:ascii="Times New Roman" w:hAnsi="Times New Roman"/>
                <w:sz w:val="24"/>
                <w:szCs w:val="24"/>
              </w:rPr>
              <w:t xml:space="preserve"> </w:t>
            </w:r>
          </w:p>
        </w:tc>
        <w:tc>
          <w:tcPr>
            <w:tcW w:w="1276"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05</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01</w:t>
            </w:r>
          </w:p>
        </w:tc>
        <w:tc>
          <w:tcPr>
            <w:tcW w:w="1843"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98.0.00.79500</w:t>
            </w:r>
          </w:p>
        </w:tc>
        <w:tc>
          <w:tcPr>
            <w:tcW w:w="708" w:type="dxa"/>
            <w:vAlign w:val="bottom"/>
          </w:tcPr>
          <w:p w:rsidR="00527B7A" w:rsidRPr="00674019" w:rsidRDefault="00527B7A" w:rsidP="00FD7F64">
            <w:pPr>
              <w:jc w:val="center"/>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p>
          <w:p w:rsidR="00527B7A" w:rsidRPr="00674019" w:rsidRDefault="00527B7A" w:rsidP="00FD7F64">
            <w:pPr>
              <w:spacing w:after="0" w:line="240" w:lineRule="auto"/>
              <w:jc w:val="center"/>
              <w:rPr>
                <w:rFonts w:ascii="Times New Roman" w:hAnsi="Times New Roman"/>
                <w:b/>
                <w:bCs/>
                <w:sz w:val="24"/>
                <w:szCs w:val="24"/>
              </w:rPr>
            </w:pPr>
          </w:p>
          <w:p w:rsidR="00527B7A" w:rsidRPr="00674019" w:rsidRDefault="00527B7A" w:rsidP="00FD7F64">
            <w:pPr>
              <w:spacing w:after="0" w:line="240" w:lineRule="auto"/>
              <w:jc w:val="center"/>
              <w:rPr>
                <w:rFonts w:ascii="Times New Roman" w:hAnsi="Times New Roman"/>
                <w:b/>
                <w:bCs/>
                <w:sz w:val="24"/>
                <w:szCs w:val="24"/>
              </w:rPr>
            </w:pPr>
          </w:p>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25 431,5</w:t>
            </w:r>
          </w:p>
        </w:tc>
      </w:tr>
      <w:tr w:rsidR="00527B7A" w:rsidRPr="00674019" w:rsidTr="00FD7F64">
        <w:trPr>
          <w:trHeight w:val="220"/>
        </w:trPr>
        <w:tc>
          <w:tcPr>
            <w:tcW w:w="4264"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05</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01</w:t>
            </w:r>
          </w:p>
        </w:tc>
        <w:tc>
          <w:tcPr>
            <w:tcW w:w="1843"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98.0.00.79500</w:t>
            </w:r>
          </w:p>
        </w:tc>
        <w:tc>
          <w:tcPr>
            <w:tcW w:w="708"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400</w:t>
            </w:r>
          </w:p>
        </w:tc>
        <w:tc>
          <w:tcPr>
            <w:tcW w:w="1134" w:type="dxa"/>
          </w:tcPr>
          <w:p w:rsidR="00527B7A" w:rsidRPr="00674019" w:rsidRDefault="00527B7A" w:rsidP="00FD7F64">
            <w:pPr>
              <w:spacing w:after="0" w:line="240" w:lineRule="auto"/>
              <w:jc w:val="center"/>
              <w:rPr>
                <w:rFonts w:ascii="Times New Roman" w:hAnsi="Times New Roman"/>
                <w:b/>
                <w:bCs/>
                <w:sz w:val="24"/>
                <w:szCs w:val="24"/>
              </w:rPr>
            </w:pPr>
          </w:p>
          <w:p w:rsidR="00527B7A" w:rsidRPr="00674019" w:rsidRDefault="00527B7A" w:rsidP="00FD7F64">
            <w:pPr>
              <w:spacing w:after="0" w:line="240" w:lineRule="auto"/>
              <w:jc w:val="center"/>
              <w:rPr>
                <w:rFonts w:ascii="Times New Roman" w:hAnsi="Times New Roman"/>
                <w:b/>
                <w:bCs/>
                <w:sz w:val="24"/>
                <w:szCs w:val="24"/>
              </w:rPr>
            </w:pPr>
          </w:p>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25 431,5</w:t>
            </w:r>
          </w:p>
        </w:tc>
      </w:tr>
      <w:tr w:rsidR="00527B7A" w:rsidRPr="00674019" w:rsidTr="00FD7F64">
        <w:trPr>
          <w:trHeight w:val="220"/>
        </w:trPr>
        <w:tc>
          <w:tcPr>
            <w:tcW w:w="4264"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Мероприятия в области жилищного хозяйства</w:t>
            </w:r>
          </w:p>
        </w:tc>
        <w:tc>
          <w:tcPr>
            <w:tcW w:w="1276"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05</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01</w:t>
            </w:r>
          </w:p>
        </w:tc>
        <w:tc>
          <w:tcPr>
            <w:tcW w:w="1843"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98.0.00.96110</w:t>
            </w:r>
          </w:p>
        </w:tc>
        <w:tc>
          <w:tcPr>
            <w:tcW w:w="708"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 </w:t>
            </w:r>
          </w:p>
        </w:tc>
        <w:tc>
          <w:tcPr>
            <w:tcW w:w="1134" w:type="dxa"/>
          </w:tcPr>
          <w:p w:rsidR="00527B7A" w:rsidRPr="00674019" w:rsidRDefault="00527B7A" w:rsidP="00FD7F64">
            <w:pPr>
              <w:spacing w:after="0" w:line="240" w:lineRule="auto"/>
              <w:jc w:val="center"/>
              <w:rPr>
                <w:rFonts w:ascii="Times New Roman" w:hAnsi="Times New Roman"/>
                <w:b/>
                <w:bCs/>
                <w:sz w:val="24"/>
                <w:szCs w:val="24"/>
              </w:rPr>
            </w:pPr>
          </w:p>
          <w:p w:rsidR="00527B7A" w:rsidRPr="00674019" w:rsidRDefault="00527B7A" w:rsidP="00FD7F64">
            <w:pPr>
              <w:rPr>
                <w:rFonts w:ascii="Times New Roman" w:hAnsi="Times New Roman"/>
                <w:sz w:val="24"/>
                <w:szCs w:val="24"/>
              </w:rPr>
            </w:pPr>
            <w:r w:rsidRPr="00674019">
              <w:rPr>
                <w:rFonts w:ascii="Times New Roman" w:hAnsi="Times New Roman"/>
                <w:sz w:val="24"/>
                <w:szCs w:val="24"/>
              </w:rPr>
              <w:t xml:space="preserve"> 386,1</w:t>
            </w:r>
          </w:p>
        </w:tc>
      </w:tr>
      <w:tr w:rsidR="00527B7A" w:rsidRPr="00674019" w:rsidTr="00FD7F64">
        <w:trPr>
          <w:trHeight w:val="1078"/>
        </w:trPr>
        <w:tc>
          <w:tcPr>
            <w:tcW w:w="4264"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05</w:t>
            </w:r>
          </w:p>
        </w:tc>
        <w:tc>
          <w:tcPr>
            <w:tcW w:w="567"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01</w:t>
            </w:r>
          </w:p>
        </w:tc>
        <w:tc>
          <w:tcPr>
            <w:tcW w:w="1843"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98.0.00.96110</w:t>
            </w:r>
          </w:p>
        </w:tc>
        <w:tc>
          <w:tcPr>
            <w:tcW w:w="708" w:type="dxa"/>
            <w:vAlign w:val="bottom"/>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 xml:space="preserve">  </w:t>
            </w:r>
          </w:p>
          <w:p w:rsidR="00527B7A" w:rsidRPr="00674019" w:rsidRDefault="00527B7A" w:rsidP="00FD7F64">
            <w:pPr>
              <w:rPr>
                <w:rFonts w:ascii="Times New Roman" w:hAnsi="Times New Roman"/>
                <w:sz w:val="24"/>
                <w:szCs w:val="24"/>
              </w:rPr>
            </w:pPr>
            <w:r w:rsidRPr="00674019">
              <w:rPr>
                <w:rFonts w:ascii="Times New Roman" w:hAnsi="Times New Roman"/>
                <w:sz w:val="24"/>
                <w:szCs w:val="24"/>
              </w:rPr>
              <w:t>386,1</w:t>
            </w:r>
          </w:p>
        </w:tc>
      </w:tr>
      <w:tr w:rsidR="00527B7A" w:rsidRPr="00674019" w:rsidTr="00FD7F64">
        <w:trPr>
          <w:trHeight w:val="220"/>
        </w:trPr>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Коммунальное  хозяйство</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05</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02</w:t>
            </w: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216,2</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iCs/>
                <w:sz w:val="24"/>
                <w:szCs w:val="24"/>
              </w:rPr>
              <w:t>Муниципальная программа «Комплексное   развитие  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216,2</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
                <w:bCs/>
                <w:sz w:val="24"/>
                <w:szCs w:val="24"/>
              </w:rPr>
              <w:t>Подпрограмма 4 «Энергоэффективность и развитие энергетики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32.4.00.00000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33,7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sz w:val="24"/>
                <w:szCs w:val="24"/>
              </w:rPr>
            </w:pPr>
            <w:r w:rsidRPr="00674019">
              <w:rPr>
                <w:rFonts w:ascii="Times New Roman" w:hAnsi="Times New Roman"/>
                <w:bCs/>
                <w:sz w:val="24"/>
                <w:szCs w:val="24"/>
              </w:rPr>
              <w:t>Иные межбюджетные трансферты в рамках подпрограммы 4 «Энергоэффективность и развитие энергетики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32.4.00.89240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33,7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32.4.00.89240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33,7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sz w:val="24"/>
                <w:szCs w:val="24"/>
              </w:rPr>
              <w:t xml:space="preserve">Подпрограмма 6 </w:t>
            </w:r>
            <w:r w:rsidRPr="00674019">
              <w:rPr>
                <w:rFonts w:ascii="Times New Roman" w:hAnsi="Times New Roman"/>
                <w:b/>
                <w:iCs/>
                <w:sz w:val="24"/>
                <w:szCs w:val="24"/>
              </w:rPr>
              <w:t>«Развитие коммунальной  инфраструктуры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32.6.00.00000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182,5</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 xml:space="preserve">Иные межбюджетные трансферты в рамках подпрограммы 6 </w:t>
            </w:r>
            <w:r w:rsidRPr="00674019">
              <w:rPr>
                <w:rFonts w:ascii="Times New Roman" w:hAnsi="Times New Roman"/>
                <w:iCs/>
                <w:sz w:val="24"/>
                <w:szCs w:val="24"/>
              </w:rPr>
              <w:t>«Развитие коммунальной  инфраструктуры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32.6.00.89260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182,5</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 xml:space="preserve">Закупка товаров, работ и услуг для </w:t>
            </w:r>
            <w:r w:rsidRPr="00674019">
              <w:rPr>
                <w:rFonts w:ascii="Times New Roman" w:hAnsi="Times New Roman"/>
                <w:bCs/>
                <w:sz w:val="24"/>
                <w:szCs w:val="24"/>
              </w:rPr>
              <w:lastRenderedPageBreak/>
              <w:t>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lastRenderedPageBreak/>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32.6.00.89260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182,5</w:t>
            </w:r>
          </w:p>
        </w:tc>
      </w:tr>
      <w:tr w:rsidR="00527B7A" w:rsidRPr="00674019" w:rsidTr="00FD7F64">
        <w:trPr>
          <w:trHeight w:val="279"/>
        </w:trPr>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lastRenderedPageBreak/>
              <w:t xml:space="preserve">Благоустройство </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05</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03</w:t>
            </w: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2 989,8</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Муниципальная программа «</w:t>
            </w:r>
            <w:r w:rsidRPr="00674019">
              <w:rPr>
                <w:rFonts w:ascii="Times New Roman" w:hAnsi="Times New Roman"/>
                <w:b/>
                <w:iCs/>
                <w:sz w:val="24"/>
                <w:szCs w:val="24"/>
              </w:rPr>
              <w:t>Комплексное   развитие   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2 989,8</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
                <w:bCs/>
                <w:iCs/>
                <w:sz w:val="24"/>
                <w:szCs w:val="24"/>
              </w:rPr>
              <w:t>Подпрограмма 5 «Развитие социальной инфраструктуры и создание комфортных условий проживания на территории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32.5.00.00000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2 989,8</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32.5.00.89250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2 989,8</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32.5.00.89250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2 989,8</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Другие вопросы в области жилищно-коммунального хозяйства</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05</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05</w:t>
            </w: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bCs/>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202,7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bCs/>
                <w:iCs/>
                <w:sz w:val="24"/>
                <w:szCs w:val="24"/>
              </w:rPr>
              <w:t xml:space="preserve">Другие </w:t>
            </w:r>
            <w:proofErr w:type="spellStart"/>
            <w:r w:rsidRPr="00674019">
              <w:rPr>
                <w:rFonts w:ascii="Times New Roman" w:hAnsi="Times New Roman"/>
                <w:b/>
                <w:bCs/>
                <w:iCs/>
                <w:sz w:val="24"/>
                <w:szCs w:val="24"/>
              </w:rPr>
              <w:t>непрограммные</w:t>
            </w:r>
            <w:proofErr w:type="spellEnd"/>
            <w:r w:rsidRPr="00674019">
              <w:rPr>
                <w:rFonts w:ascii="Times New Roman" w:hAnsi="Times New Roman"/>
                <w:b/>
                <w:bCs/>
                <w:iCs/>
                <w:sz w:val="24"/>
                <w:szCs w:val="24"/>
              </w:rPr>
              <w:t xml:space="preserve">  расходы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202,7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Иные межбюджетные трансферты на организацию ритуальных услуг</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05</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98.0.00.89610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202,7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sz w:val="24"/>
                <w:szCs w:val="24"/>
              </w:rPr>
              <w:t>Иные бюджетные ассигнования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05</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98.0.00.89610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800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202,7</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Образование</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07</w:t>
            </w:r>
          </w:p>
        </w:tc>
        <w:tc>
          <w:tcPr>
            <w:tcW w:w="567" w:type="dxa"/>
          </w:tcPr>
          <w:p w:rsidR="00527B7A" w:rsidRPr="00674019" w:rsidRDefault="00527B7A" w:rsidP="00FD7F64">
            <w:pPr>
              <w:spacing w:after="0" w:line="240" w:lineRule="auto"/>
              <w:rPr>
                <w:rFonts w:ascii="Times New Roman" w:hAnsi="Times New Roman"/>
                <w:b/>
                <w:bCs/>
                <w:sz w:val="24"/>
                <w:szCs w:val="24"/>
              </w:rPr>
            </w:pP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bCs/>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50,0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 xml:space="preserve">Молодежная политика </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07</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07</w:t>
            </w: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bCs/>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50,0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 xml:space="preserve">Другие </w:t>
            </w:r>
            <w:proofErr w:type="spellStart"/>
            <w:r w:rsidRPr="00674019">
              <w:rPr>
                <w:rFonts w:ascii="Times New Roman" w:hAnsi="Times New Roman"/>
                <w:b/>
                <w:bCs/>
                <w:iCs/>
                <w:sz w:val="24"/>
                <w:szCs w:val="24"/>
              </w:rPr>
              <w:t>непрограммные</w:t>
            </w:r>
            <w:proofErr w:type="spellEnd"/>
            <w:r w:rsidRPr="00674019">
              <w:rPr>
                <w:rFonts w:ascii="Times New Roman" w:hAnsi="Times New Roman"/>
                <w:b/>
                <w:bCs/>
                <w:iCs/>
                <w:sz w:val="24"/>
                <w:szCs w:val="24"/>
              </w:rPr>
              <w:t xml:space="preserve">  расходы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07</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07</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98.0.00.00000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50,0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Проведение мероприятий  для детей  и молодежи</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07</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07</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98.0.00.97010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07</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07</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98.0.00.97010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50,0</w:t>
            </w:r>
          </w:p>
        </w:tc>
      </w:tr>
      <w:tr w:rsidR="00527B7A" w:rsidRPr="00674019" w:rsidTr="00FD7F64">
        <w:trPr>
          <w:trHeight w:val="310"/>
        </w:trPr>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СОЦИАЛЬНАЯ ПОЛИТИКА</w:t>
            </w:r>
          </w:p>
        </w:tc>
        <w:tc>
          <w:tcPr>
            <w:tcW w:w="1276"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10</w:t>
            </w:r>
          </w:p>
        </w:tc>
        <w:tc>
          <w:tcPr>
            <w:tcW w:w="567" w:type="dxa"/>
          </w:tcPr>
          <w:p w:rsidR="00527B7A" w:rsidRPr="00674019" w:rsidRDefault="00527B7A" w:rsidP="00FD7F64">
            <w:pPr>
              <w:spacing w:after="0" w:line="240" w:lineRule="auto"/>
              <w:rPr>
                <w:rFonts w:ascii="Times New Roman" w:hAnsi="Times New Roman"/>
                <w:b/>
                <w:bCs/>
                <w:sz w:val="24"/>
                <w:szCs w:val="24"/>
              </w:rPr>
            </w:pPr>
          </w:p>
        </w:tc>
        <w:tc>
          <w:tcPr>
            <w:tcW w:w="1843" w:type="dxa"/>
          </w:tcPr>
          <w:p w:rsidR="00527B7A" w:rsidRPr="00674019" w:rsidRDefault="00527B7A" w:rsidP="00FD7F64">
            <w:pPr>
              <w:spacing w:after="0" w:line="240" w:lineRule="auto"/>
              <w:rPr>
                <w:rFonts w:ascii="Times New Roman" w:hAnsi="Times New Roman"/>
                <w:b/>
                <w:bCs/>
                <w:sz w:val="24"/>
                <w:szCs w:val="24"/>
              </w:rPr>
            </w:pPr>
          </w:p>
        </w:tc>
        <w:tc>
          <w:tcPr>
            <w:tcW w:w="708" w:type="dxa"/>
          </w:tcPr>
          <w:p w:rsidR="00527B7A" w:rsidRPr="00674019" w:rsidRDefault="00527B7A" w:rsidP="00FD7F64">
            <w:pPr>
              <w:spacing w:after="0" w:line="240" w:lineRule="auto"/>
              <w:rPr>
                <w:rFonts w:ascii="Times New Roman" w:hAnsi="Times New Roman"/>
                <w:b/>
                <w:bCs/>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1 141,3</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 xml:space="preserve">Пенсионное обеспечение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887,3</w:t>
            </w:r>
          </w:p>
        </w:tc>
      </w:tr>
      <w:tr w:rsidR="00527B7A" w:rsidRPr="00674019" w:rsidTr="00FD7F64">
        <w:tc>
          <w:tcPr>
            <w:tcW w:w="4264" w:type="dxa"/>
          </w:tcPr>
          <w:p w:rsidR="00527B7A" w:rsidRPr="00674019" w:rsidRDefault="00527B7A" w:rsidP="00FD7F64">
            <w:pPr>
              <w:spacing w:after="0" w:line="240" w:lineRule="auto"/>
              <w:rPr>
                <w:rFonts w:ascii="Times New Roman" w:hAnsi="Times New Roman"/>
                <w:b/>
                <w:iCs/>
                <w:sz w:val="24"/>
                <w:szCs w:val="24"/>
              </w:rPr>
            </w:pPr>
            <w:r w:rsidRPr="00674019">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2017-2022 годы»</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01</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31.0.00.00000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887,3</w:t>
            </w:r>
          </w:p>
        </w:tc>
      </w:tr>
      <w:tr w:rsidR="00527B7A" w:rsidRPr="00674019" w:rsidTr="00FD7F64">
        <w:trPr>
          <w:trHeight w:val="713"/>
        </w:trPr>
        <w:tc>
          <w:tcPr>
            <w:tcW w:w="4264" w:type="dxa"/>
          </w:tcPr>
          <w:p w:rsidR="00527B7A" w:rsidRPr="00674019" w:rsidRDefault="00527B7A" w:rsidP="00FD7F64">
            <w:pPr>
              <w:spacing w:after="0" w:line="240" w:lineRule="auto"/>
              <w:rPr>
                <w:rFonts w:ascii="Times New Roman" w:hAnsi="Times New Roman"/>
                <w:b/>
                <w:iCs/>
                <w:sz w:val="24"/>
                <w:szCs w:val="24"/>
              </w:rPr>
            </w:pPr>
            <w:r w:rsidRPr="00674019">
              <w:rPr>
                <w:rFonts w:ascii="Times New Roman" w:hAnsi="Times New Roman"/>
                <w:b/>
                <w:iCs/>
                <w:sz w:val="24"/>
                <w:szCs w:val="24"/>
              </w:rPr>
              <w:t xml:space="preserve">Подпрограмма 6 «Возмещение </w:t>
            </w:r>
            <w:proofErr w:type="gramStart"/>
            <w:r w:rsidRPr="00674019">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674019">
              <w:rPr>
                <w:rFonts w:ascii="Times New Roman" w:hAnsi="Times New Roman"/>
                <w:b/>
                <w:iCs/>
                <w:sz w:val="24"/>
                <w:szCs w:val="24"/>
              </w:rPr>
              <w:t>»</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b/>
                <w:sz w:val="24"/>
                <w:szCs w:val="24"/>
              </w:rPr>
              <w:t>31.6.00.00000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887,3</w:t>
            </w:r>
          </w:p>
        </w:tc>
      </w:tr>
      <w:tr w:rsidR="00527B7A" w:rsidRPr="00674019" w:rsidTr="00FD7F64">
        <w:trPr>
          <w:trHeight w:val="713"/>
        </w:trPr>
        <w:tc>
          <w:tcPr>
            <w:tcW w:w="4264" w:type="dxa"/>
          </w:tcPr>
          <w:p w:rsidR="00527B7A" w:rsidRPr="00674019" w:rsidRDefault="00527B7A" w:rsidP="00FD7F64">
            <w:pPr>
              <w:spacing w:after="0" w:line="240" w:lineRule="auto"/>
              <w:rPr>
                <w:rFonts w:ascii="Times New Roman" w:hAnsi="Times New Roman"/>
                <w:iCs/>
                <w:sz w:val="24"/>
                <w:szCs w:val="24"/>
              </w:rPr>
            </w:pPr>
            <w:r w:rsidRPr="00674019">
              <w:rPr>
                <w:rFonts w:ascii="Times New Roman" w:hAnsi="Times New Roman"/>
                <w:iCs/>
                <w:sz w:val="24"/>
                <w:szCs w:val="24"/>
              </w:rPr>
              <w:t xml:space="preserve">Иные межбюджетные трансферты в рамках подпрограммы 6 «Возмещение </w:t>
            </w:r>
            <w:proofErr w:type="gramStart"/>
            <w:r w:rsidRPr="00674019">
              <w:rPr>
                <w:rFonts w:ascii="Times New Roman" w:hAnsi="Times New Roman"/>
                <w:iCs/>
                <w:sz w:val="24"/>
                <w:szCs w:val="24"/>
              </w:rPr>
              <w:lastRenderedPageBreak/>
              <w:t>части затрат  органов местного самоуправления поселений Ненецкого автономного округа</w:t>
            </w:r>
            <w:proofErr w:type="gramEnd"/>
            <w:r w:rsidRPr="00674019">
              <w:rPr>
                <w:rFonts w:ascii="Times New Roman" w:hAnsi="Times New Roman"/>
                <w:iCs/>
                <w:sz w:val="24"/>
                <w:szCs w:val="24"/>
              </w:rPr>
              <w:t>»</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lastRenderedPageBreak/>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31.6.00.89400</w:t>
            </w:r>
          </w:p>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887,3</w:t>
            </w:r>
          </w:p>
        </w:tc>
      </w:tr>
      <w:tr w:rsidR="00527B7A" w:rsidRPr="00674019" w:rsidTr="00FD7F64">
        <w:trPr>
          <w:trHeight w:val="537"/>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lastRenderedPageBreak/>
              <w:t>Социальное обеспечение и иные выплаты населению</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01</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31.6.00.89400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887,3</w:t>
            </w:r>
          </w:p>
        </w:tc>
      </w:tr>
      <w:tr w:rsidR="00527B7A" w:rsidRPr="00674019" w:rsidTr="00FD7F64">
        <w:trPr>
          <w:trHeight w:val="375"/>
        </w:trPr>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Социальное  обеспечение  населения</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254,0</w:t>
            </w:r>
          </w:p>
        </w:tc>
      </w:tr>
      <w:tr w:rsidR="00527B7A" w:rsidRPr="00674019" w:rsidTr="00FD7F64">
        <w:trPr>
          <w:trHeight w:val="537"/>
        </w:trPr>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Муниципальная прог</w:t>
            </w:r>
            <w:r w:rsidR="003008BE">
              <w:rPr>
                <w:rFonts w:ascii="Times New Roman" w:hAnsi="Times New Roman"/>
                <w:b/>
                <w:bCs/>
                <w:iCs/>
                <w:sz w:val="24"/>
                <w:szCs w:val="24"/>
              </w:rPr>
              <w:t>рамма «Старшее поколение на 2021</w:t>
            </w:r>
            <w:r w:rsidRPr="00674019">
              <w:rPr>
                <w:rFonts w:ascii="Times New Roman" w:hAnsi="Times New Roman"/>
                <w:b/>
                <w:bCs/>
                <w:iCs/>
                <w:sz w:val="24"/>
                <w:szCs w:val="24"/>
              </w:rPr>
              <w:t xml:space="preserve"> год»</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41.0.00.00000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50,0</w:t>
            </w:r>
          </w:p>
        </w:tc>
      </w:tr>
      <w:tr w:rsidR="00527B7A" w:rsidRPr="00674019" w:rsidTr="00FD7F64">
        <w:trPr>
          <w:trHeight w:val="537"/>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41.0.00.95010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50,0</w:t>
            </w:r>
          </w:p>
        </w:tc>
      </w:tr>
      <w:tr w:rsidR="00527B7A" w:rsidRPr="00674019" w:rsidTr="00FD7F64">
        <w:trPr>
          <w:trHeight w:val="537"/>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 xml:space="preserve">Выполнение  переданных государственных полномочий </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95.0.00.00000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204,0</w:t>
            </w:r>
          </w:p>
        </w:tc>
      </w:tr>
      <w:tr w:rsidR="00527B7A" w:rsidRPr="00674019" w:rsidTr="00FD7F64">
        <w:trPr>
          <w:trHeight w:val="537"/>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95.0.00.79230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204,0</w:t>
            </w:r>
          </w:p>
        </w:tc>
      </w:tr>
      <w:tr w:rsidR="00527B7A" w:rsidRPr="00674019" w:rsidTr="00FD7F64">
        <w:trPr>
          <w:trHeight w:val="537"/>
        </w:trPr>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iCs/>
                <w:sz w:val="24"/>
                <w:szCs w:val="24"/>
              </w:rPr>
              <w:t>Социальное обеспечение и иные выплаты населению</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95.0.00.79230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300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204,0</w:t>
            </w:r>
          </w:p>
        </w:tc>
      </w:tr>
    </w:tbl>
    <w:p w:rsidR="00527B7A" w:rsidRPr="00674019" w:rsidRDefault="00527B7A" w:rsidP="00527B7A">
      <w:pPr>
        <w:spacing w:after="0" w:line="240" w:lineRule="auto"/>
        <w:jc w:val="both"/>
        <w:rPr>
          <w:rFonts w:ascii="Times New Roman" w:hAnsi="Times New Roman"/>
          <w:sz w:val="24"/>
          <w:szCs w:val="24"/>
        </w:rPr>
      </w:pPr>
    </w:p>
    <w:p w:rsidR="00527B7A" w:rsidRPr="00674019" w:rsidRDefault="00527B7A" w:rsidP="00527B7A">
      <w:pPr>
        <w:spacing w:after="0" w:line="240" w:lineRule="auto"/>
        <w:jc w:val="both"/>
        <w:rPr>
          <w:rFonts w:ascii="Times New Roman" w:hAnsi="Times New Roman"/>
          <w:sz w:val="24"/>
          <w:szCs w:val="24"/>
        </w:rPr>
      </w:pP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w:t>
      </w:r>
    </w:p>
    <w:p w:rsidR="00527B7A" w:rsidRDefault="00527B7A" w:rsidP="00527B7A">
      <w:pPr>
        <w:spacing w:after="0" w:line="240" w:lineRule="auto"/>
        <w:jc w:val="both"/>
        <w:rPr>
          <w:rFonts w:ascii="Times New Roman" w:hAnsi="Times New Roman"/>
          <w:sz w:val="24"/>
          <w:szCs w:val="24"/>
        </w:rPr>
      </w:pPr>
    </w:p>
    <w:p w:rsidR="00527B7A" w:rsidRDefault="00527B7A" w:rsidP="00527B7A">
      <w:pPr>
        <w:spacing w:after="0" w:line="240" w:lineRule="auto"/>
        <w:jc w:val="both"/>
        <w:rPr>
          <w:rFonts w:ascii="Times New Roman" w:hAnsi="Times New Roman"/>
          <w:sz w:val="24"/>
          <w:szCs w:val="24"/>
        </w:rPr>
      </w:pPr>
    </w:p>
    <w:p w:rsidR="00527B7A" w:rsidRDefault="00527B7A" w:rsidP="00527B7A">
      <w:pPr>
        <w:spacing w:after="0" w:line="240" w:lineRule="auto"/>
        <w:jc w:val="both"/>
        <w:rPr>
          <w:rFonts w:ascii="Times New Roman" w:hAnsi="Times New Roman"/>
          <w:sz w:val="24"/>
          <w:szCs w:val="24"/>
        </w:rPr>
      </w:pPr>
    </w:p>
    <w:p w:rsidR="00527B7A" w:rsidRDefault="00527B7A" w:rsidP="00527B7A">
      <w:pPr>
        <w:spacing w:after="0" w:line="240" w:lineRule="auto"/>
        <w:jc w:val="both"/>
        <w:rPr>
          <w:rFonts w:ascii="Times New Roman" w:hAnsi="Times New Roman"/>
          <w:sz w:val="24"/>
          <w:szCs w:val="24"/>
        </w:rPr>
      </w:pPr>
    </w:p>
    <w:p w:rsidR="00527B7A" w:rsidRDefault="00527B7A" w:rsidP="00527B7A">
      <w:pPr>
        <w:spacing w:after="0" w:line="240" w:lineRule="auto"/>
        <w:jc w:val="both"/>
        <w:rPr>
          <w:rFonts w:ascii="Times New Roman" w:hAnsi="Times New Roman"/>
          <w:sz w:val="24"/>
          <w:szCs w:val="24"/>
        </w:rPr>
      </w:pPr>
    </w:p>
    <w:p w:rsidR="00527B7A" w:rsidRDefault="00527B7A" w:rsidP="00527B7A">
      <w:pPr>
        <w:spacing w:after="0" w:line="240" w:lineRule="auto"/>
        <w:jc w:val="both"/>
        <w:rPr>
          <w:rFonts w:ascii="Times New Roman" w:hAnsi="Times New Roman"/>
          <w:sz w:val="24"/>
          <w:szCs w:val="24"/>
        </w:rPr>
      </w:pPr>
    </w:p>
    <w:p w:rsidR="00527B7A" w:rsidRDefault="00527B7A" w:rsidP="00527B7A">
      <w:pPr>
        <w:spacing w:after="0" w:line="240" w:lineRule="auto"/>
        <w:jc w:val="both"/>
        <w:rPr>
          <w:rFonts w:ascii="Times New Roman" w:hAnsi="Times New Roman"/>
          <w:sz w:val="24"/>
          <w:szCs w:val="24"/>
        </w:rPr>
      </w:pPr>
    </w:p>
    <w:p w:rsidR="00527B7A" w:rsidRPr="00674019" w:rsidRDefault="00527B7A" w:rsidP="00527B7A">
      <w:pPr>
        <w:spacing w:after="0" w:line="240" w:lineRule="auto"/>
        <w:jc w:val="both"/>
        <w:rPr>
          <w:rFonts w:ascii="Times New Roman" w:hAnsi="Times New Roman"/>
          <w:sz w:val="24"/>
          <w:szCs w:val="24"/>
        </w:rPr>
      </w:pPr>
    </w:p>
    <w:p w:rsidR="00527B7A" w:rsidRPr="003008BE" w:rsidRDefault="00527B7A" w:rsidP="00527B7A">
      <w:pPr>
        <w:spacing w:after="0" w:line="240" w:lineRule="auto"/>
        <w:jc w:val="right"/>
        <w:rPr>
          <w:rFonts w:ascii="Times New Roman" w:hAnsi="Times New Roman"/>
        </w:rPr>
      </w:pPr>
      <w:r w:rsidRPr="003008BE">
        <w:rPr>
          <w:rFonts w:ascii="Times New Roman" w:hAnsi="Times New Roman"/>
        </w:rPr>
        <w:t xml:space="preserve">                                                                                                                                                            Приложение № 4               </w:t>
      </w:r>
    </w:p>
    <w:p w:rsidR="00527B7A" w:rsidRPr="003008BE" w:rsidRDefault="00527B7A" w:rsidP="00527B7A">
      <w:pPr>
        <w:spacing w:after="0" w:line="240" w:lineRule="auto"/>
        <w:jc w:val="right"/>
        <w:rPr>
          <w:rFonts w:ascii="Times New Roman" w:hAnsi="Times New Roman"/>
        </w:rPr>
      </w:pPr>
      <w:r w:rsidRPr="003008BE">
        <w:rPr>
          <w:rFonts w:ascii="Times New Roman" w:hAnsi="Times New Roman"/>
        </w:rPr>
        <w:t xml:space="preserve">                                                                                                                                   к решению Совета депутатов МО  </w:t>
      </w:r>
    </w:p>
    <w:p w:rsidR="00527B7A" w:rsidRPr="003008BE" w:rsidRDefault="00527B7A" w:rsidP="00527B7A">
      <w:pPr>
        <w:spacing w:after="0" w:line="240" w:lineRule="auto"/>
        <w:jc w:val="right"/>
        <w:rPr>
          <w:rFonts w:ascii="Times New Roman" w:hAnsi="Times New Roman"/>
        </w:rPr>
      </w:pPr>
      <w:r w:rsidRPr="003008BE">
        <w:rPr>
          <w:rFonts w:ascii="Times New Roman" w:hAnsi="Times New Roman"/>
        </w:rPr>
        <w:t xml:space="preserve">                                                                                                                                      «Юшарский  сельсовет» НАО                                                                                                                                           </w:t>
      </w:r>
    </w:p>
    <w:p w:rsidR="00527B7A" w:rsidRPr="003008BE" w:rsidRDefault="00527B7A" w:rsidP="00527B7A">
      <w:pPr>
        <w:spacing w:after="0" w:line="240" w:lineRule="auto"/>
        <w:jc w:val="right"/>
        <w:rPr>
          <w:rFonts w:ascii="Times New Roman" w:hAnsi="Times New Roman"/>
        </w:rPr>
      </w:pPr>
      <w:r w:rsidRPr="003008BE">
        <w:rPr>
          <w:rFonts w:ascii="Times New Roman" w:hAnsi="Times New Roman"/>
        </w:rPr>
        <w:t xml:space="preserve">                                                                                                               </w:t>
      </w:r>
      <w:r w:rsidR="003008BE">
        <w:rPr>
          <w:rFonts w:ascii="Times New Roman" w:hAnsi="Times New Roman"/>
        </w:rPr>
        <w:t xml:space="preserve">                           от  00.00.0000 </w:t>
      </w:r>
      <w:r w:rsidRPr="003008BE">
        <w:rPr>
          <w:rFonts w:ascii="Times New Roman" w:hAnsi="Times New Roman"/>
        </w:rPr>
        <w:t xml:space="preserve">года  № 0 </w:t>
      </w:r>
    </w:p>
    <w:p w:rsidR="00527B7A" w:rsidRPr="00674019" w:rsidRDefault="00527B7A" w:rsidP="00527B7A">
      <w:pPr>
        <w:spacing w:after="0" w:line="240" w:lineRule="auto"/>
        <w:jc w:val="right"/>
        <w:rPr>
          <w:rFonts w:ascii="Times New Roman" w:hAnsi="Times New Roman"/>
          <w:sz w:val="24"/>
          <w:szCs w:val="24"/>
        </w:rPr>
      </w:pPr>
      <w:r w:rsidRPr="00674019">
        <w:rPr>
          <w:rFonts w:ascii="Times New Roman" w:hAnsi="Times New Roman"/>
          <w:sz w:val="24"/>
          <w:szCs w:val="24"/>
        </w:rPr>
        <w:t xml:space="preserve"> </w:t>
      </w:r>
    </w:p>
    <w:p w:rsidR="00527B7A" w:rsidRPr="00674019" w:rsidRDefault="00527B7A" w:rsidP="00527B7A">
      <w:pPr>
        <w:tabs>
          <w:tab w:val="left" w:pos="1095"/>
          <w:tab w:val="center" w:pos="4677"/>
        </w:tabs>
        <w:spacing w:after="0" w:line="240" w:lineRule="auto"/>
        <w:jc w:val="center"/>
        <w:rPr>
          <w:rFonts w:ascii="Times New Roman" w:hAnsi="Times New Roman"/>
          <w:b/>
          <w:sz w:val="24"/>
          <w:szCs w:val="24"/>
        </w:rPr>
      </w:pPr>
      <w:r w:rsidRPr="00674019">
        <w:rPr>
          <w:rFonts w:ascii="Times New Roman" w:hAnsi="Times New Roman"/>
          <w:b/>
          <w:sz w:val="24"/>
          <w:szCs w:val="24"/>
        </w:rPr>
        <w:t>Источники  внутреннего финансирования дефицита</w:t>
      </w:r>
    </w:p>
    <w:p w:rsidR="00527B7A" w:rsidRPr="00674019" w:rsidRDefault="00527B7A" w:rsidP="00527B7A">
      <w:pPr>
        <w:tabs>
          <w:tab w:val="left" w:pos="1095"/>
          <w:tab w:val="center" w:pos="4677"/>
        </w:tabs>
        <w:spacing w:after="0" w:line="240" w:lineRule="auto"/>
        <w:jc w:val="center"/>
        <w:rPr>
          <w:rFonts w:ascii="Times New Roman" w:hAnsi="Times New Roman"/>
          <w:sz w:val="24"/>
          <w:szCs w:val="24"/>
        </w:rPr>
      </w:pPr>
      <w:r w:rsidRPr="00674019">
        <w:rPr>
          <w:rFonts w:ascii="Times New Roman" w:hAnsi="Times New Roman"/>
          <w:b/>
          <w:sz w:val="24"/>
          <w:szCs w:val="24"/>
        </w:rPr>
        <w:t xml:space="preserve">местного бюджета  на 2021 год  </w:t>
      </w:r>
      <w:r w:rsidRPr="00674019">
        <w:rPr>
          <w:rFonts w:ascii="Times New Roman" w:hAnsi="Times New Roman"/>
          <w:sz w:val="24"/>
          <w:szCs w:val="24"/>
        </w:rPr>
        <w:tab/>
      </w:r>
    </w:p>
    <w:p w:rsidR="00527B7A" w:rsidRPr="00674019" w:rsidRDefault="00527B7A" w:rsidP="00527B7A">
      <w:pPr>
        <w:tabs>
          <w:tab w:val="left" w:pos="1095"/>
          <w:tab w:val="center" w:pos="4677"/>
        </w:tabs>
        <w:spacing w:after="0" w:line="240" w:lineRule="auto"/>
        <w:jc w:val="center"/>
        <w:rPr>
          <w:rFonts w:ascii="Times New Roman" w:hAnsi="Times New Roman"/>
          <w:sz w:val="24"/>
          <w:szCs w:val="24"/>
        </w:rPr>
      </w:pPr>
      <w:r w:rsidRPr="00674019">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527B7A" w:rsidRPr="00674019" w:rsidTr="00FD7F64">
        <w:trPr>
          <w:trHeight w:val="1448"/>
        </w:trPr>
        <w:tc>
          <w:tcPr>
            <w:tcW w:w="3189" w:type="dxa"/>
          </w:tcPr>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Наименование</w:t>
            </w:r>
          </w:p>
        </w:tc>
        <w:tc>
          <w:tcPr>
            <w:tcW w:w="2189" w:type="dxa"/>
          </w:tcPr>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2021 год</w:t>
            </w:r>
          </w:p>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(сумма)</w:t>
            </w:r>
          </w:p>
        </w:tc>
      </w:tr>
      <w:tr w:rsidR="00527B7A" w:rsidRPr="00674019" w:rsidTr="00FD7F64">
        <w:tc>
          <w:tcPr>
            <w:tcW w:w="3189" w:type="dxa"/>
          </w:tcPr>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1</w:t>
            </w:r>
          </w:p>
        </w:tc>
        <w:tc>
          <w:tcPr>
            <w:tcW w:w="4119" w:type="dxa"/>
          </w:tcPr>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2</w:t>
            </w:r>
          </w:p>
        </w:tc>
        <w:tc>
          <w:tcPr>
            <w:tcW w:w="2189" w:type="dxa"/>
          </w:tcPr>
          <w:p w:rsidR="00527B7A" w:rsidRPr="00674019" w:rsidRDefault="00527B7A" w:rsidP="00FD7F64">
            <w:pPr>
              <w:tabs>
                <w:tab w:val="left" w:pos="3480"/>
              </w:tabs>
              <w:spacing w:after="0" w:line="240" w:lineRule="auto"/>
              <w:jc w:val="center"/>
              <w:rPr>
                <w:rFonts w:ascii="Times New Roman" w:hAnsi="Times New Roman"/>
                <w:b/>
                <w:sz w:val="24"/>
                <w:szCs w:val="24"/>
              </w:rPr>
            </w:pPr>
            <w:r w:rsidRPr="00674019">
              <w:rPr>
                <w:rFonts w:ascii="Times New Roman" w:hAnsi="Times New Roman"/>
                <w:b/>
                <w:sz w:val="24"/>
                <w:szCs w:val="24"/>
              </w:rPr>
              <w:t>3</w:t>
            </w:r>
          </w:p>
        </w:tc>
      </w:tr>
      <w:tr w:rsidR="00527B7A" w:rsidRPr="00674019" w:rsidTr="00FD7F64">
        <w:trPr>
          <w:trHeight w:val="948"/>
        </w:trPr>
        <w:tc>
          <w:tcPr>
            <w:tcW w:w="3189" w:type="dxa"/>
          </w:tcPr>
          <w:p w:rsidR="00527B7A" w:rsidRPr="00674019" w:rsidRDefault="00527B7A" w:rsidP="00FD7F64">
            <w:pPr>
              <w:tabs>
                <w:tab w:val="left" w:pos="3480"/>
              </w:tabs>
              <w:spacing w:after="0" w:line="240" w:lineRule="auto"/>
              <w:rPr>
                <w:rFonts w:ascii="Times New Roman" w:hAnsi="Times New Roman"/>
                <w:b/>
                <w:sz w:val="24"/>
                <w:szCs w:val="24"/>
              </w:rPr>
            </w:pPr>
            <w:r w:rsidRPr="00674019">
              <w:rPr>
                <w:rFonts w:ascii="Times New Roman" w:hAnsi="Times New Roman"/>
                <w:b/>
                <w:sz w:val="24"/>
                <w:szCs w:val="24"/>
              </w:rPr>
              <w:lastRenderedPageBreak/>
              <w:t xml:space="preserve">790 01 00 </w:t>
            </w:r>
            <w:proofErr w:type="spellStart"/>
            <w:r w:rsidRPr="00674019">
              <w:rPr>
                <w:rFonts w:ascii="Times New Roman" w:hAnsi="Times New Roman"/>
                <w:b/>
                <w:sz w:val="24"/>
                <w:szCs w:val="24"/>
              </w:rPr>
              <w:t>00</w:t>
            </w:r>
            <w:proofErr w:type="spellEnd"/>
            <w:r w:rsidRPr="00674019">
              <w:rPr>
                <w:rFonts w:ascii="Times New Roman" w:hAnsi="Times New Roman"/>
                <w:b/>
                <w:sz w:val="24"/>
                <w:szCs w:val="24"/>
              </w:rPr>
              <w:t xml:space="preserve"> </w:t>
            </w:r>
            <w:proofErr w:type="spellStart"/>
            <w:r w:rsidRPr="00674019">
              <w:rPr>
                <w:rFonts w:ascii="Times New Roman" w:hAnsi="Times New Roman"/>
                <w:b/>
                <w:sz w:val="24"/>
                <w:szCs w:val="24"/>
              </w:rPr>
              <w:t>00</w:t>
            </w:r>
            <w:proofErr w:type="spellEnd"/>
            <w:r w:rsidRPr="00674019">
              <w:rPr>
                <w:rFonts w:ascii="Times New Roman" w:hAnsi="Times New Roman"/>
                <w:b/>
                <w:sz w:val="24"/>
                <w:szCs w:val="24"/>
              </w:rPr>
              <w:t xml:space="preserve"> </w:t>
            </w:r>
            <w:proofErr w:type="spellStart"/>
            <w:r w:rsidRPr="00674019">
              <w:rPr>
                <w:rFonts w:ascii="Times New Roman" w:hAnsi="Times New Roman"/>
                <w:b/>
                <w:sz w:val="24"/>
                <w:szCs w:val="24"/>
              </w:rPr>
              <w:t>00</w:t>
            </w:r>
            <w:proofErr w:type="spellEnd"/>
            <w:r w:rsidRPr="00674019">
              <w:rPr>
                <w:rFonts w:ascii="Times New Roman" w:hAnsi="Times New Roman"/>
                <w:b/>
                <w:sz w:val="24"/>
                <w:szCs w:val="24"/>
              </w:rPr>
              <w:t xml:space="preserve"> 0000 000</w:t>
            </w:r>
          </w:p>
        </w:tc>
        <w:tc>
          <w:tcPr>
            <w:tcW w:w="4119" w:type="dxa"/>
          </w:tcPr>
          <w:p w:rsidR="00527B7A" w:rsidRPr="00674019" w:rsidRDefault="00527B7A" w:rsidP="00FD7F64">
            <w:pPr>
              <w:tabs>
                <w:tab w:val="left" w:pos="3480"/>
              </w:tabs>
              <w:spacing w:after="0" w:line="240" w:lineRule="auto"/>
              <w:rPr>
                <w:rFonts w:ascii="Times New Roman" w:hAnsi="Times New Roman"/>
                <w:b/>
                <w:sz w:val="24"/>
                <w:szCs w:val="24"/>
              </w:rPr>
            </w:pPr>
            <w:r w:rsidRPr="00674019">
              <w:rPr>
                <w:rFonts w:ascii="Times New Roman" w:hAnsi="Times New Roman"/>
                <w:b/>
                <w:sz w:val="24"/>
                <w:szCs w:val="24"/>
              </w:rPr>
              <w:t>Источники внутреннего финансирования дефицитов бюджетов</w:t>
            </w:r>
          </w:p>
        </w:tc>
        <w:tc>
          <w:tcPr>
            <w:tcW w:w="2189" w:type="dxa"/>
          </w:tcPr>
          <w:p w:rsidR="00527B7A" w:rsidRPr="00674019" w:rsidRDefault="00527B7A" w:rsidP="00FD7F64">
            <w:pPr>
              <w:tabs>
                <w:tab w:val="left" w:pos="3480"/>
              </w:tabs>
              <w:spacing w:after="0" w:line="240" w:lineRule="auto"/>
              <w:rPr>
                <w:rFonts w:ascii="Times New Roman" w:hAnsi="Times New Roman"/>
                <w:b/>
                <w:sz w:val="24"/>
                <w:szCs w:val="24"/>
              </w:rPr>
            </w:pPr>
          </w:p>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b/>
                <w:sz w:val="24"/>
                <w:szCs w:val="24"/>
              </w:rPr>
              <w:t>0,0</w:t>
            </w:r>
          </w:p>
        </w:tc>
      </w:tr>
      <w:tr w:rsidR="00527B7A" w:rsidRPr="00674019" w:rsidTr="00FD7F64">
        <w:trPr>
          <w:trHeight w:val="771"/>
        </w:trPr>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 xml:space="preserve">790 01 05 00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0000 000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Изменение остатков средств на счетах по учету средств бюджетов</w:t>
            </w:r>
          </w:p>
        </w:tc>
        <w:tc>
          <w:tcPr>
            <w:tcW w:w="2189" w:type="dxa"/>
          </w:tcPr>
          <w:p w:rsidR="00527B7A" w:rsidRPr="00674019" w:rsidRDefault="00527B7A" w:rsidP="00FD7F64">
            <w:pPr>
              <w:tabs>
                <w:tab w:val="left" w:pos="3480"/>
              </w:tabs>
              <w:spacing w:after="0" w:line="240" w:lineRule="auto"/>
              <w:jc w:val="center"/>
              <w:rPr>
                <w:rFonts w:ascii="Times New Roman" w:hAnsi="Times New Roman"/>
                <w:sz w:val="24"/>
                <w:szCs w:val="24"/>
              </w:rPr>
            </w:pPr>
            <w:r w:rsidRPr="00674019">
              <w:rPr>
                <w:rFonts w:ascii="Times New Roman" w:hAnsi="Times New Roman"/>
                <w:sz w:val="24"/>
                <w:szCs w:val="24"/>
              </w:rPr>
              <w:t>0,0</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 xml:space="preserve">790 01 05 00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0000 500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Увеличение остатков средств бюджетов</w:t>
            </w:r>
          </w:p>
        </w:tc>
        <w:tc>
          <w:tcPr>
            <w:tcW w:w="2189" w:type="dxa"/>
          </w:tcPr>
          <w:p w:rsidR="00527B7A" w:rsidRPr="00674019" w:rsidRDefault="00527B7A" w:rsidP="00FD7F64">
            <w:pPr>
              <w:tabs>
                <w:tab w:val="left" w:pos="3480"/>
              </w:tabs>
              <w:spacing w:after="0" w:line="240" w:lineRule="auto"/>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 xml:space="preserve">790 01 05 02 00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0000 500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Увеличение прочих остатков средств бюджетов</w:t>
            </w:r>
          </w:p>
        </w:tc>
        <w:tc>
          <w:tcPr>
            <w:tcW w:w="218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790 01 05 02 01 00 0000 510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Увеличение прочих остатков денежных средств бюджетов</w:t>
            </w:r>
          </w:p>
        </w:tc>
        <w:tc>
          <w:tcPr>
            <w:tcW w:w="218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790 01 05 02 01 10 0000 510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 xml:space="preserve">790 01 05 00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0000 600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Уменьшение остатков средств бюджетов</w:t>
            </w:r>
          </w:p>
        </w:tc>
        <w:tc>
          <w:tcPr>
            <w:tcW w:w="2189" w:type="dxa"/>
          </w:tcPr>
          <w:p w:rsidR="00527B7A" w:rsidRPr="00674019" w:rsidRDefault="00527B7A" w:rsidP="00FD7F64">
            <w:pPr>
              <w:tabs>
                <w:tab w:val="left" w:pos="3480"/>
              </w:tabs>
              <w:spacing w:after="0" w:line="240" w:lineRule="auto"/>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 xml:space="preserve">790 01 05 02 00 </w:t>
            </w:r>
            <w:proofErr w:type="spellStart"/>
            <w:r w:rsidRPr="00674019">
              <w:rPr>
                <w:rFonts w:ascii="Times New Roman" w:hAnsi="Times New Roman"/>
                <w:sz w:val="24"/>
                <w:szCs w:val="24"/>
              </w:rPr>
              <w:t>00</w:t>
            </w:r>
            <w:proofErr w:type="spellEnd"/>
            <w:r w:rsidRPr="00674019">
              <w:rPr>
                <w:rFonts w:ascii="Times New Roman" w:hAnsi="Times New Roman"/>
                <w:sz w:val="24"/>
                <w:szCs w:val="24"/>
              </w:rPr>
              <w:t xml:space="preserve"> 0000 600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Уменьшение прочих остатков средств бюджетов</w:t>
            </w:r>
          </w:p>
        </w:tc>
        <w:tc>
          <w:tcPr>
            <w:tcW w:w="2189"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790 01 05 02 01 00 0000 610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Уменьшение прочих остатков денежных средств бюджетов</w:t>
            </w:r>
          </w:p>
        </w:tc>
        <w:tc>
          <w:tcPr>
            <w:tcW w:w="2189"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47 633,4</w:t>
            </w:r>
          </w:p>
        </w:tc>
      </w:tr>
      <w:tr w:rsidR="00527B7A" w:rsidRPr="00674019" w:rsidTr="00FD7F64">
        <w:tc>
          <w:tcPr>
            <w:tcW w:w="318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790 01 05 02 01 10 0000 610</w:t>
            </w:r>
          </w:p>
        </w:tc>
        <w:tc>
          <w:tcPr>
            <w:tcW w:w="4119" w:type="dxa"/>
          </w:tcPr>
          <w:p w:rsidR="00527B7A" w:rsidRPr="00674019" w:rsidRDefault="00527B7A" w:rsidP="00FD7F64">
            <w:pPr>
              <w:tabs>
                <w:tab w:val="left" w:pos="3480"/>
              </w:tabs>
              <w:spacing w:after="0" w:line="240" w:lineRule="auto"/>
              <w:rPr>
                <w:rFonts w:ascii="Times New Roman" w:hAnsi="Times New Roman"/>
                <w:sz w:val="24"/>
                <w:szCs w:val="24"/>
              </w:rPr>
            </w:pPr>
            <w:r w:rsidRPr="00674019">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47 633,4</w:t>
            </w:r>
          </w:p>
        </w:tc>
      </w:tr>
    </w:tbl>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w:t>
      </w:r>
      <w:r w:rsidRPr="00674019">
        <w:rPr>
          <w:rFonts w:ascii="Times New Roman" w:hAnsi="Times New Roman"/>
          <w:sz w:val="24"/>
          <w:szCs w:val="24"/>
        </w:rPr>
        <w:tab/>
      </w: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Default="00527B7A" w:rsidP="00527B7A">
      <w:pPr>
        <w:pStyle w:val="31"/>
        <w:tabs>
          <w:tab w:val="left" w:pos="6045"/>
        </w:tabs>
        <w:spacing w:after="0" w:line="240" w:lineRule="auto"/>
        <w:jc w:val="right"/>
        <w:rPr>
          <w:rFonts w:ascii="Times New Roman" w:hAnsi="Times New Roman"/>
          <w:sz w:val="24"/>
          <w:szCs w:val="24"/>
        </w:rPr>
      </w:pPr>
    </w:p>
    <w:p w:rsidR="00527B7A" w:rsidRPr="003008BE" w:rsidRDefault="00527B7A" w:rsidP="00527B7A">
      <w:pPr>
        <w:pStyle w:val="31"/>
        <w:tabs>
          <w:tab w:val="left" w:pos="6045"/>
        </w:tabs>
        <w:spacing w:after="0" w:line="240" w:lineRule="auto"/>
        <w:jc w:val="right"/>
        <w:rPr>
          <w:rFonts w:ascii="Times New Roman" w:hAnsi="Times New Roman"/>
          <w:sz w:val="22"/>
          <w:szCs w:val="22"/>
        </w:rPr>
      </w:pPr>
      <w:r w:rsidRPr="003008BE">
        <w:rPr>
          <w:rFonts w:ascii="Times New Roman" w:hAnsi="Times New Roman"/>
          <w:sz w:val="22"/>
          <w:szCs w:val="22"/>
        </w:rPr>
        <w:t>Приложение № 5</w:t>
      </w:r>
    </w:p>
    <w:p w:rsidR="00527B7A" w:rsidRPr="003008BE" w:rsidRDefault="00527B7A" w:rsidP="00527B7A">
      <w:pPr>
        <w:pStyle w:val="31"/>
        <w:tabs>
          <w:tab w:val="left" w:pos="6045"/>
        </w:tabs>
        <w:spacing w:after="0" w:line="240" w:lineRule="auto"/>
        <w:jc w:val="right"/>
        <w:rPr>
          <w:rFonts w:ascii="Times New Roman" w:hAnsi="Times New Roman"/>
          <w:sz w:val="22"/>
          <w:szCs w:val="22"/>
        </w:rPr>
      </w:pPr>
      <w:r w:rsidRPr="003008BE">
        <w:rPr>
          <w:rFonts w:ascii="Times New Roman" w:hAnsi="Times New Roman"/>
          <w:sz w:val="22"/>
          <w:szCs w:val="22"/>
        </w:rPr>
        <w:t xml:space="preserve">к решению Совета депутатов МО                                                                                                         «Юшарский  сельсовет» НАО                                                                                                                                            от  00.00.0000 года  № 0 </w:t>
      </w:r>
    </w:p>
    <w:p w:rsidR="00527B7A" w:rsidRPr="00674019" w:rsidRDefault="00527B7A" w:rsidP="00527B7A">
      <w:pPr>
        <w:pStyle w:val="31"/>
        <w:tabs>
          <w:tab w:val="left" w:pos="6045"/>
        </w:tabs>
        <w:spacing w:after="0" w:line="240" w:lineRule="auto"/>
        <w:jc w:val="right"/>
        <w:rPr>
          <w:rFonts w:ascii="Times New Roman" w:hAnsi="Times New Roman"/>
          <w:sz w:val="24"/>
          <w:szCs w:val="24"/>
        </w:rPr>
      </w:pPr>
    </w:p>
    <w:p w:rsidR="00527B7A" w:rsidRPr="00674019" w:rsidRDefault="00527B7A" w:rsidP="00527B7A">
      <w:pPr>
        <w:spacing w:after="0" w:line="240" w:lineRule="auto"/>
        <w:jc w:val="center"/>
        <w:rPr>
          <w:rFonts w:ascii="Times New Roman" w:hAnsi="Times New Roman"/>
          <w:b/>
          <w:sz w:val="24"/>
          <w:szCs w:val="24"/>
        </w:rPr>
      </w:pPr>
      <w:r w:rsidRPr="00674019">
        <w:rPr>
          <w:rFonts w:ascii="Times New Roman" w:hAnsi="Times New Roman"/>
          <w:b/>
          <w:sz w:val="24"/>
          <w:szCs w:val="24"/>
        </w:rPr>
        <w:t xml:space="preserve">Перечень главных администраторов источников финансирования </w:t>
      </w:r>
    </w:p>
    <w:p w:rsidR="00527B7A" w:rsidRPr="00674019" w:rsidRDefault="00527B7A" w:rsidP="00527B7A">
      <w:pPr>
        <w:spacing w:after="0" w:line="240" w:lineRule="auto"/>
        <w:jc w:val="center"/>
        <w:rPr>
          <w:rFonts w:ascii="Times New Roman" w:hAnsi="Times New Roman"/>
          <w:b/>
          <w:sz w:val="24"/>
          <w:szCs w:val="24"/>
        </w:rPr>
      </w:pPr>
      <w:r w:rsidRPr="00674019">
        <w:rPr>
          <w:rFonts w:ascii="Times New Roman" w:hAnsi="Times New Roman"/>
          <w:b/>
          <w:sz w:val="24"/>
          <w:szCs w:val="24"/>
        </w:rPr>
        <w:t xml:space="preserve">дефицита  местного  бюджета   на 2021 год </w:t>
      </w:r>
    </w:p>
    <w:p w:rsidR="00527B7A" w:rsidRPr="00674019" w:rsidRDefault="00527B7A" w:rsidP="00527B7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3882"/>
        <w:gridCol w:w="3165"/>
      </w:tblGrid>
      <w:tr w:rsidR="00527B7A" w:rsidRPr="00674019" w:rsidTr="00FD7F64">
        <w:tc>
          <w:tcPr>
            <w:tcW w:w="2448"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Код главы</w:t>
            </w:r>
          </w:p>
        </w:tc>
        <w:tc>
          <w:tcPr>
            <w:tcW w:w="3882"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Код группы, подгруппы, статьи и вида источников</w:t>
            </w:r>
          </w:p>
        </w:tc>
        <w:tc>
          <w:tcPr>
            <w:tcW w:w="3165"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Наименование</w:t>
            </w:r>
          </w:p>
        </w:tc>
      </w:tr>
      <w:tr w:rsidR="00527B7A" w:rsidRPr="00674019" w:rsidTr="00FD7F64">
        <w:tc>
          <w:tcPr>
            <w:tcW w:w="2448"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790</w:t>
            </w:r>
          </w:p>
        </w:tc>
        <w:tc>
          <w:tcPr>
            <w:tcW w:w="3882"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01 05 02 01 10 0000 510</w:t>
            </w:r>
          </w:p>
        </w:tc>
        <w:tc>
          <w:tcPr>
            <w:tcW w:w="3165" w:type="dxa"/>
          </w:tcPr>
          <w:p w:rsidR="00527B7A" w:rsidRPr="00674019" w:rsidRDefault="00527B7A" w:rsidP="00FD7F64">
            <w:pPr>
              <w:tabs>
                <w:tab w:val="left" w:pos="3960"/>
              </w:tabs>
              <w:rPr>
                <w:rFonts w:ascii="Times New Roman" w:hAnsi="Times New Roman"/>
                <w:sz w:val="24"/>
                <w:szCs w:val="24"/>
              </w:rPr>
            </w:pPr>
            <w:r w:rsidRPr="00674019">
              <w:rPr>
                <w:rFonts w:ascii="Times New Roman" w:hAnsi="Times New Roman"/>
                <w:sz w:val="24"/>
                <w:szCs w:val="24"/>
              </w:rPr>
              <w:t>Увеличение прочих остатков денежных средств бюджетов сельских поселений</w:t>
            </w:r>
          </w:p>
        </w:tc>
      </w:tr>
      <w:tr w:rsidR="00527B7A" w:rsidRPr="00674019" w:rsidTr="00FD7F64">
        <w:tc>
          <w:tcPr>
            <w:tcW w:w="2448"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790</w:t>
            </w:r>
          </w:p>
        </w:tc>
        <w:tc>
          <w:tcPr>
            <w:tcW w:w="3882" w:type="dxa"/>
          </w:tcPr>
          <w:p w:rsidR="00527B7A" w:rsidRPr="00674019" w:rsidRDefault="00527B7A" w:rsidP="00FD7F64">
            <w:pPr>
              <w:tabs>
                <w:tab w:val="left" w:pos="3960"/>
              </w:tabs>
              <w:jc w:val="center"/>
              <w:rPr>
                <w:rFonts w:ascii="Times New Roman" w:hAnsi="Times New Roman"/>
                <w:sz w:val="24"/>
                <w:szCs w:val="24"/>
              </w:rPr>
            </w:pPr>
            <w:r w:rsidRPr="00674019">
              <w:rPr>
                <w:rFonts w:ascii="Times New Roman" w:hAnsi="Times New Roman"/>
                <w:sz w:val="24"/>
                <w:szCs w:val="24"/>
              </w:rPr>
              <w:t>01 05 02 01 10 0000 610</w:t>
            </w:r>
          </w:p>
        </w:tc>
        <w:tc>
          <w:tcPr>
            <w:tcW w:w="3165" w:type="dxa"/>
          </w:tcPr>
          <w:p w:rsidR="00527B7A" w:rsidRPr="00674019" w:rsidRDefault="00527B7A" w:rsidP="00FD7F64">
            <w:pPr>
              <w:tabs>
                <w:tab w:val="left" w:pos="3960"/>
              </w:tabs>
              <w:rPr>
                <w:rFonts w:ascii="Times New Roman" w:hAnsi="Times New Roman"/>
                <w:sz w:val="24"/>
                <w:szCs w:val="24"/>
              </w:rPr>
            </w:pPr>
            <w:r w:rsidRPr="00674019">
              <w:rPr>
                <w:rFonts w:ascii="Times New Roman" w:hAnsi="Times New Roman"/>
                <w:sz w:val="24"/>
                <w:szCs w:val="24"/>
              </w:rPr>
              <w:t xml:space="preserve">Уменьшение прочих </w:t>
            </w:r>
            <w:r w:rsidRPr="00674019">
              <w:rPr>
                <w:rFonts w:ascii="Times New Roman" w:hAnsi="Times New Roman"/>
                <w:sz w:val="24"/>
                <w:szCs w:val="24"/>
              </w:rPr>
              <w:lastRenderedPageBreak/>
              <w:t>остатков денежных средств бюджетов сельских поселений</w:t>
            </w:r>
          </w:p>
        </w:tc>
      </w:tr>
    </w:tbl>
    <w:p w:rsidR="00527B7A" w:rsidRPr="00674019" w:rsidRDefault="00527B7A" w:rsidP="00527B7A">
      <w:pPr>
        <w:jc w:val="center"/>
        <w:rPr>
          <w:rFonts w:ascii="Times New Roman" w:hAnsi="Times New Roman"/>
          <w:b/>
          <w:sz w:val="24"/>
          <w:szCs w:val="24"/>
        </w:rPr>
      </w:pPr>
    </w:p>
    <w:p w:rsidR="00527B7A" w:rsidRPr="003008BE" w:rsidRDefault="00527B7A" w:rsidP="00527B7A">
      <w:pPr>
        <w:pStyle w:val="31"/>
        <w:tabs>
          <w:tab w:val="left" w:pos="6045"/>
        </w:tabs>
        <w:spacing w:after="0" w:line="240" w:lineRule="auto"/>
        <w:jc w:val="right"/>
        <w:rPr>
          <w:rFonts w:ascii="Times New Roman" w:hAnsi="Times New Roman"/>
          <w:sz w:val="22"/>
          <w:szCs w:val="22"/>
        </w:rPr>
      </w:pPr>
      <w:r w:rsidRPr="003008BE">
        <w:rPr>
          <w:rFonts w:ascii="Times New Roman" w:hAnsi="Times New Roman"/>
          <w:sz w:val="22"/>
          <w:szCs w:val="22"/>
        </w:rPr>
        <w:t>Приложение  №   6</w:t>
      </w:r>
    </w:p>
    <w:p w:rsidR="00527B7A" w:rsidRPr="003008BE" w:rsidRDefault="00527B7A" w:rsidP="00527B7A">
      <w:pPr>
        <w:pStyle w:val="31"/>
        <w:tabs>
          <w:tab w:val="left" w:pos="6045"/>
        </w:tabs>
        <w:spacing w:after="0" w:line="240" w:lineRule="auto"/>
        <w:jc w:val="right"/>
        <w:rPr>
          <w:rFonts w:ascii="Times New Roman" w:hAnsi="Times New Roman"/>
          <w:sz w:val="22"/>
          <w:szCs w:val="22"/>
        </w:rPr>
      </w:pPr>
      <w:r w:rsidRPr="003008BE">
        <w:rPr>
          <w:rFonts w:ascii="Times New Roman" w:hAnsi="Times New Roman"/>
          <w:sz w:val="22"/>
          <w:szCs w:val="22"/>
        </w:rPr>
        <w:tab/>
        <w:t xml:space="preserve"> к решению Совета депутатов</w:t>
      </w:r>
      <w:r w:rsidRPr="003008BE">
        <w:rPr>
          <w:rFonts w:ascii="Times New Roman" w:hAnsi="Times New Roman"/>
          <w:sz w:val="22"/>
          <w:szCs w:val="22"/>
        </w:rPr>
        <w:tab/>
      </w:r>
      <w:r w:rsidRPr="003008BE">
        <w:rPr>
          <w:rFonts w:ascii="Times New Roman" w:hAnsi="Times New Roman"/>
          <w:sz w:val="22"/>
          <w:szCs w:val="22"/>
        </w:rPr>
        <w:tab/>
        <w:t xml:space="preserve">МО  «Юшарский  сельсовет» НАО  от   00.00.0000  года  № </w:t>
      </w:r>
    </w:p>
    <w:p w:rsidR="00527B7A" w:rsidRPr="00674019" w:rsidRDefault="00527B7A" w:rsidP="00527B7A">
      <w:pPr>
        <w:pStyle w:val="31"/>
        <w:tabs>
          <w:tab w:val="left" w:pos="3540"/>
          <w:tab w:val="left" w:pos="4185"/>
        </w:tabs>
        <w:spacing w:after="0" w:line="240" w:lineRule="auto"/>
        <w:rPr>
          <w:rFonts w:ascii="Times New Roman" w:hAnsi="Times New Roman"/>
          <w:sz w:val="24"/>
          <w:szCs w:val="24"/>
        </w:rPr>
      </w:pPr>
    </w:p>
    <w:p w:rsidR="00527B7A" w:rsidRPr="00674019" w:rsidRDefault="00527B7A" w:rsidP="00527B7A">
      <w:pPr>
        <w:pStyle w:val="31"/>
        <w:tabs>
          <w:tab w:val="left" w:pos="3540"/>
          <w:tab w:val="left" w:pos="4185"/>
        </w:tabs>
        <w:spacing w:after="0" w:line="240" w:lineRule="auto"/>
        <w:rPr>
          <w:rFonts w:ascii="Times New Roman" w:hAnsi="Times New Roman"/>
          <w:b/>
          <w:sz w:val="24"/>
          <w:szCs w:val="24"/>
        </w:rPr>
      </w:pPr>
      <w:r w:rsidRPr="00674019">
        <w:rPr>
          <w:rFonts w:ascii="Times New Roman" w:hAnsi="Times New Roman"/>
          <w:b/>
          <w:sz w:val="24"/>
          <w:szCs w:val="24"/>
        </w:rPr>
        <w:t>Распределение бюджетных ассигнований на реализацию муниципальных программ муниципального образования  «Юшарский  сельсовет» Ненецкого автономного округа, финансирование которых предусмотрено за счет средств местного бюджета, на 2021 год</w:t>
      </w:r>
    </w:p>
    <w:p w:rsidR="00527B7A" w:rsidRPr="00674019" w:rsidRDefault="00527B7A" w:rsidP="00527B7A">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527B7A" w:rsidRPr="00674019" w:rsidTr="00FD7F64">
        <w:trPr>
          <w:cantSplit/>
          <w:trHeight w:val="1345"/>
        </w:trPr>
        <w:tc>
          <w:tcPr>
            <w:tcW w:w="4264" w:type="dxa"/>
            <w:vMerge w:val="restart"/>
          </w:tcPr>
          <w:p w:rsidR="00527B7A" w:rsidRPr="00674019" w:rsidRDefault="00527B7A" w:rsidP="00FD7F64">
            <w:pPr>
              <w:spacing w:after="0" w:line="240" w:lineRule="auto"/>
              <w:jc w:val="center"/>
              <w:rPr>
                <w:rFonts w:ascii="Times New Roman" w:hAnsi="Times New Roman"/>
                <w:b/>
                <w:sz w:val="24"/>
                <w:szCs w:val="24"/>
              </w:rPr>
            </w:pPr>
            <w:r w:rsidRPr="00674019">
              <w:rPr>
                <w:rFonts w:ascii="Times New Roman" w:hAnsi="Times New Roman"/>
                <w:b/>
                <w:sz w:val="24"/>
                <w:szCs w:val="24"/>
              </w:rPr>
              <w:t>Наименование</w:t>
            </w:r>
          </w:p>
        </w:tc>
        <w:tc>
          <w:tcPr>
            <w:tcW w:w="1276"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Главный распорядитель бюджетных средств</w:t>
            </w:r>
          </w:p>
        </w:tc>
        <w:tc>
          <w:tcPr>
            <w:tcW w:w="567"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Раздел</w:t>
            </w:r>
          </w:p>
        </w:tc>
        <w:tc>
          <w:tcPr>
            <w:tcW w:w="567"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Подраздел</w:t>
            </w:r>
          </w:p>
        </w:tc>
        <w:tc>
          <w:tcPr>
            <w:tcW w:w="1843"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Целевая  статья</w:t>
            </w:r>
          </w:p>
        </w:tc>
        <w:tc>
          <w:tcPr>
            <w:tcW w:w="708" w:type="dxa"/>
            <w:vMerge w:val="restart"/>
            <w:textDirection w:val="btLr"/>
          </w:tcPr>
          <w:p w:rsidR="00527B7A" w:rsidRPr="00674019" w:rsidRDefault="00527B7A" w:rsidP="00FD7F64">
            <w:pPr>
              <w:spacing w:after="0" w:line="240" w:lineRule="auto"/>
              <w:ind w:left="113" w:right="113"/>
              <w:rPr>
                <w:rFonts w:ascii="Times New Roman" w:hAnsi="Times New Roman"/>
                <w:b/>
                <w:sz w:val="24"/>
                <w:szCs w:val="24"/>
              </w:rPr>
            </w:pPr>
            <w:r w:rsidRPr="00674019">
              <w:rPr>
                <w:rFonts w:ascii="Times New Roman" w:hAnsi="Times New Roman"/>
                <w:b/>
                <w:sz w:val="24"/>
                <w:szCs w:val="24"/>
              </w:rPr>
              <w:t>Вид расходов</w:t>
            </w:r>
          </w:p>
        </w:tc>
        <w:tc>
          <w:tcPr>
            <w:tcW w:w="1134" w:type="dxa"/>
            <w:vMerge w:val="restart"/>
          </w:tcPr>
          <w:p w:rsidR="00527B7A" w:rsidRPr="00674019" w:rsidRDefault="00527B7A" w:rsidP="00FD7F64">
            <w:pPr>
              <w:spacing w:after="0" w:line="240" w:lineRule="auto"/>
              <w:ind w:left="276" w:hanging="276"/>
              <w:jc w:val="center"/>
              <w:rPr>
                <w:rFonts w:ascii="Times New Roman" w:hAnsi="Times New Roman"/>
                <w:b/>
                <w:sz w:val="24"/>
                <w:szCs w:val="24"/>
              </w:rPr>
            </w:pPr>
            <w:r w:rsidRPr="00674019">
              <w:rPr>
                <w:rFonts w:ascii="Times New Roman" w:hAnsi="Times New Roman"/>
                <w:b/>
                <w:sz w:val="24"/>
                <w:szCs w:val="24"/>
              </w:rPr>
              <w:t>2021 год</w:t>
            </w:r>
          </w:p>
          <w:p w:rsidR="00527B7A" w:rsidRPr="00674019" w:rsidRDefault="00527B7A" w:rsidP="00FD7F64">
            <w:pPr>
              <w:spacing w:after="0" w:line="240" w:lineRule="auto"/>
              <w:ind w:left="276" w:hanging="276"/>
              <w:jc w:val="center"/>
              <w:rPr>
                <w:rFonts w:ascii="Times New Roman" w:hAnsi="Times New Roman"/>
                <w:b/>
                <w:sz w:val="24"/>
                <w:szCs w:val="24"/>
              </w:rPr>
            </w:pPr>
            <w:r w:rsidRPr="00674019">
              <w:rPr>
                <w:rFonts w:ascii="Times New Roman" w:hAnsi="Times New Roman"/>
                <w:b/>
                <w:sz w:val="24"/>
                <w:szCs w:val="24"/>
              </w:rPr>
              <w:t>(Сумма  тыс. руб.)</w:t>
            </w:r>
          </w:p>
        </w:tc>
      </w:tr>
      <w:tr w:rsidR="00527B7A" w:rsidRPr="00674019" w:rsidTr="00FD7F64">
        <w:trPr>
          <w:cantSplit/>
          <w:trHeight w:val="299"/>
        </w:trPr>
        <w:tc>
          <w:tcPr>
            <w:tcW w:w="4264" w:type="dxa"/>
            <w:vMerge/>
          </w:tcPr>
          <w:p w:rsidR="00527B7A" w:rsidRPr="00674019" w:rsidRDefault="00527B7A" w:rsidP="00FD7F64">
            <w:pPr>
              <w:spacing w:after="0" w:line="240" w:lineRule="auto"/>
              <w:jc w:val="center"/>
              <w:rPr>
                <w:rFonts w:ascii="Times New Roman" w:hAnsi="Times New Roman"/>
                <w:b/>
                <w:sz w:val="24"/>
                <w:szCs w:val="24"/>
              </w:rPr>
            </w:pPr>
          </w:p>
        </w:tc>
        <w:tc>
          <w:tcPr>
            <w:tcW w:w="1276"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567"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567"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1843"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708" w:type="dxa"/>
            <w:vMerge/>
            <w:textDirection w:val="btLr"/>
          </w:tcPr>
          <w:p w:rsidR="00527B7A" w:rsidRPr="00674019" w:rsidRDefault="00527B7A" w:rsidP="00FD7F64">
            <w:pPr>
              <w:spacing w:after="0" w:line="240" w:lineRule="auto"/>
              <w:ind w:left="113" w:right="113"/>
              <w:rPr>
                <w:rFonts w:ascii="Times New Roman" w:hAnsi="Times New Roman"/>
                <w:b/>
                <w:sz w:val="24"/>
                <w:szCs w:val="24"/>
              </w:rPr>
            </w:pPr>
          </w:p>
        </w:tc>
        <w:tc>
          <w:tcPr>
            <w:tcW w:w="1134" w:type="dxa"/>
            <w:vMerge/>
          </w:tcPr>
          <w:p w:rsidR="00527B7A" w:rsidRPr="00674019" w:rsidRDefault="00527B7A" w:rsidP="00FD7F64">
            <w:pPr>
              <w:spacing w:after="0" w:line="240" w:lineRule="auto"/>
              <w:ind w:left="276" w:hanging="276"/>
              <w:jc w:val="center"/>
              <w:rPr>
                <w:rFonts w:ascii="Times New Roman" w:hAnsi="Times New Roman"/>
                <w:b/>
                <w:sz w:val="24"/>
                <w:szCs w:val="24"/>
              </w:rPr>
            </w:pPr>
          </w:p>
        </w:tc>
      </w:tr>
      <w:tr w:rsidR="00527B7A" w:rsidRPr="00674019" w:rsidTr="00FD7F64">
        <w:tc>
          <w:tcPr>
            <w:tcW w:w="426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 xml:space="preserve"> 1</w:t>
            </w:r>
          </w:p>
        </w:tc>
        <w:tc>
          <w:tcPr>
            <w:tcW w:w="1276"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2</w:t>
            </w:r>
          </w:p>
        </w:tc>
        <w:tc>
          <w:tcPr>
            <w:tcW w:w="567"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3</w:t>
            </w:r>
          </w:p>
        </w:tc>
        <w:tc>
          <w:tcPr>
            <w:tcW w:w="567"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4</w:t>
            </w:r>
          </w:p>
        </w:tc>
        <w:tc>
          <w:tcPr>
            <w:tcW w:w="1843"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w:t>
            </w:r>
          </w:p>
        </w:tc>
        <w:tc>
          <w:tcPr>
            <w:tcW w:w="708"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6</w:t>
            </w:r>
          </w:p>
        </w:tc>
        <w:tc>
          <w:tcPr>
            <w:tcW w:w="1134" w:type="dxa"/>
          </w:tcPr>
          <w:p w:rsidR="00527B7A" w:rsidRPr="00674019" w:rsidRDefault="00527B7A" w:rsidP="00FD7F64">
            <w:pPr>
              <w:spacing w:after="0" w:line="240" w:lineRule="auto"/>
              <w:jc w:val="center"/>
              <w:rPr>
                <w:rFonts w:ascii="Times New Roman" w:hAnsi="Times New Roman"/>
                <w:sz w:val="24"/>
                <w:szCs w:val="24"/>
              </w:rPr>
            </w:pPr>
          </w:p>
        </w:tc>
      </w:tr>
      <w:tr w:rsidR="00527B7A" w:rsidRPr="00674019" w:rsidTr="00FD7F64">
        <w:tc>
          <w:tcPr>
            <w:tcW w:w="4264" w:type="dxa"/>
          </w:tcPr>
          <w:p w:rsidR="00527B7A" w:rsidRPr="00674019" w:rsidRDefault="00527B7A" w:rsidP="00FD7F64">
            <w:pPr>
              <w:keepNext/>
              <w:keepLines/>
              <w:spacing w:after="0" w:line="240" w:lineRule="auto"/>
              <w:outlineLvl w:val="4"/>
              <w:rPr>
                <w:rFonts w:ascii="Times New Roman" w:hAnsi="Times New Roman"/>
                <w:b/>
                <w:color w:val="000000"/>
                <w:sz w:val="24"/>
                <w:szCs w:val="24"/>
              </w:rPr>
            </w:pPr>
            <w:r w:rsidRPr="00674019">
              <w:rPr>
                <w:rFonts w:ascii="Times New Roman" w:hAnsi="Times New Roman"/>
                <w:b/>
                <w:color w:val="000000"/>
                <w:sz w:val="24"/>
                <w:szCs w:val="24"/>
              </w:rPr>
              <w:t>ВСЕГО  РАСХОДОВ</w:t>
            </w:r>
          </w:p>
        </w:tc>
        <w:tc>
          <w:tcPr>
            <w:tcW w:w="1276" w:type="dxa"/>
          </w:tcPr>
          <w:p w:rsidR="00527B7A" w:rsidRPr="00674019" w:rsidRDefault="00527B7A" w:rsidP="00FD7F64">
            <w:pPr>
              <w:spacing w:after="0" w:line="240" w:lineRule="auto"/>
              <w:rPr>
                <w:rFonts w:ascii="Times New Roman" w:hAnsi="Times New Roman"/>
                <w:sz w:val="24"/>
                <w:szCs w:val="24"/>
              </w:rPr>
            </w:pPr>
          </w:p>
        </w:tc>
        <w:tc>
          <w:tcPr>
            <w:tcW w:w="567" w:type="dxa"/>
          </w:tcPr>
          <w:p w:rsidR="00527B7A" w:rsidRPr="00674019" w:rsidRDefault="00527B7A" w:rsidP="00FD7F64">
            <w:pPr>
              <w:spacing w:after="0" w:line="240" w:lineRule="auto"/>
              <w:rPr>
                <w:rFonts w:ascii="Times New Roman" w:hAnsi="Times New Roman"/>
                <w:sz w:val="24"/>
                <w:szCs w:val="24"/>
              </w:rPr>
            </w:pPr>
          </w:p>
        </w:tc>
        <w:tc>
          <w:tcPr>
            <w:tcW w:w="567" w:type="dxa"/>
          </w:tcPr>
          <w:p w:rsidR="00527B7A" w:rsidRPr="00674019" w:rsidRDefault="00527B7A" w:rsidP="00FD7F64">
            <w:pPr>
              <w:spacing w:after="0" w:line="240" w:lineRule="auto"/>
              <w:rPr>
                <w:rFonts w:ascii="Times New Roman" w:hAnsi="Times New Roman"/>
                <w:sz w:val="24"/>
                <w:szCs w:val="24"/>
              </w:rPr>
            </w:pPr>
          </w:p>
        </w:tc>
        <w:tc>
          <w:tcPr>
            <w:tcW w:w="1843" w:type="dxa"/>
          </w:tcPr>
          <w:p w:rsidR="00527B7A" w:rsidRPr="00674019" w:rsidRDefault="00527B7A" w:rsidP="00FD7F64">
            <w:pPr>
              <w:spacing w:after="0" w:line="240" w:lineRule="auto"/>
              <w:rPr>
                <w:rFonts w:ascii="Times New Roman" w:hAnsi="Times New Roman"/>
                <w:sz w:val="24"/>
                <w:szCs w:val="24"/>
              </w:rPr>
            </w:pP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 xml:space="preserve">   80,0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
                <w:iCs/>
                <w:sz w:val="24"/>
                <w:szCs w:val="24"/>
              </w:rPr>
              <w:t xml:space="preserve">Муниципальные  программы </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bCs/>
                <w:sz w:val="24"/>
                <w:szCs w:val="24"/>
              </w:rPr>
            </w:pPr>
            <w:r w:rsidRPr="00674019">
              <w:rPr>
                <w:rFonts w:ascii="Times New Roman" w:hAnsi="Times New Roman"/>
                <w:b/>
                <w:bCs/>
                <w:sz w:val="24"/>
                <w:szCs w:val="24"/>
              </w:rPr>
              <w:t>04</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12</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40.0.00.00000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b/>
                <w:bCs/>
                <w:sz w:val="24"/>
                <w:szCs w:val="24"/>
              </w:rPr>
            </w:pPr>
            <w:r w:rsidRPr="00674019">
              <w:rPr>
                <w:rFonts w:ascii="Times New Roman" w:hAnsi="Times New Roman"/>
                <w:b/>
                <w:bCs/>
                <w:sz w:val="24"/>
                <w:szCs w:val="24"/>
              </w:rPr>
              <w:t>30,0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iCs/>
                <w:sz w:val="24"/>
                <w:szCs w:val="24"/>
              </w:rPr>
            </w:pPr>
            <w:r w:rsidRPr="00674019">
              <w:rPr>
                <w:rFonts w:ascii="Times New Roman" w:hAnsi="Times New Roman"/>
                <w:iCs/>
                <w:sz w:val="24"/>
                <w:szCs w:val="24"/>
              </w:rPr>
              <w:t xml:space="preserve"> Муниципальная  программа «Поддержка  малого и среднего  предпринимательства в муниципальном  образовании «Юшарский  сельсовет» Ненецкого автономного округа</w:t>
            </w:r>
            <w:r w:rsidRPr="00674019">
              <w:rPr>
                <w:rFonts w:ascii="Times New Roman" w:hAnsi="Times New Roman"/>
                <w:b/>
                <w:iCs/>
                <w:sz w:val="24"/>
                <w:szCs w:val="24"/>
              </w:rPr>
              <w:t xml:space="preserve"> </w:t>
            </w:r>
            <w:r w:rsidRPr="00674019">
              <w:rPr>
                <w:rFonts w:ascii="Times New Roman" w:hAnsi="Times New Roman"/>
                <w:iCs/>
                <w:sz w:val="24"/>
                <w:szCs w:val="24"/>
              </w:rPr>
              <w:t xml:space="preserve">на 2021-2023 годы» </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40.0.00.93010</w:t>
            </w:r>
          </w:p>
        </w:tc>
        <w:tc>
          <w:tcPr>
            <w:tcW w:w="708" w:type="dxa"/>
          </w:tcPr>
          <w:p w:rsidR="00527B7A" w:rsidRPr="00674019" w:rsidRDefault="00527B7A" w:rsidP="00FD7F64">
            <w:pPr>
              <w:spacing w:after="0" w:line="240" w:lineRule="auto"/>
              <w:rPr>
                <w:rFonts w:ascii="Times New Roman" w:hAnsi="Times New Roman"/>
                <w:sz w:val="24"/>
                <w:szCs w:val="24"/>
              </w:rPr>
            </w:pP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bCs/>
                <w:sz w:val="24"/>
                <w:szCs w:val="24"/>
              </w:rPr>
            </w:pPr>
            <w:r w:rsidRPr="00674019">
              <w:rPr>
                <w:rFonts w:ascii="Times New Roman" w:hAnsi="Times New Roman"/>
                <w:bCs/>
                <w:sz w:val="24"/>
                <w:szCs w:val="24"/>
              </w:rPr>
              <w:t>04</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12</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40.0.00.93010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bCs/>
                <w:sz w:val="24"/>
                <w:szCs w:val="24"/>
              </w:rPr>
            </w:pPr>
            <w:r w:rsidRPr="00674019">
              <w:rPr>
                <w:rFonts w:ascii="Times New Roman" w:hAnsi="Times New Roman"/>
                <w:bCs/>
                <w:sz w:val="24"/>
                <w:szCs w:val="24"/>
              </w:rPr>
              <w:t>30,0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
                <w:bCs/>
                <w:iCs/>
                <w:sz w:val="24"/>
                <w:szCs w:val="24"/>
              </w:rPr>
            </w:pPr>
            <w:r w:rsidRPr="00674019">
              <w:rPr>
                <w:rFonts w:ascii="Times New Roman" w:hAnsi="Times New Roman"/>
                <w:b/>
                <w:bCs/>
                <w:iCs/>
                <w:sz w:val="24"/>
                <w:szCs w:val="24"/>
              </w:rPr>
              <w:t>Муниципальная прог</w:t>
            </w:r>
            <w:r w:rsidR="003008BE">
              <w:rPr>
                <w:rFonts w:ascii="Times New Roman" w:hAnsi="Times New Roman"/>
                <w:b/>
                <w:bCs/>
                <w:iCs/>
                <w:sz w:val="24"/>
                <w:szCs w:val="24"/>
              </w:rPr>
              <w:t>рамма «Старшее поколение на 2021</w:t>
            </w:r>
            <w:r w:rsidRPr="00674019">
              <w:rPr>
                <w:rFonts w:ascii="Times New Roman" w:hAnsi="Times New Roman"/>
                <w:b/>
                <w:bCs/>
                <w:iCs/>
                <w:sz w:val="24"/>
                <w:szCs w:val="24"/>
              </w:rPr>
              <w:t xml:space="preserve"> год»</w:t>
            </w:r>
          </w:p>
        </w:tc>
        <w:tc>
          <w:tcPr>
            <w:tcW w:w="1276"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10</w:t>
            </w:r>
          </w:p>
        </w:tc>
        <w:tc>
          <w:tcPr>
            <w:tcW w:w="567"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03</w:t>
            </w:r>
          </w:p>
        </w:tc>
        <w:tc>
          <w:tcPr>
            <w:tcW w:w="1843" w:type="dxa"/>
          </w:tcPr>
          <w:p w:rsidR="00527B7A" w:rsidRPr="00674019" w:rsidRDefault="00527B7A" w:rsidP="00FD7F64">
            <w:pPr>
              <w:spacing w:after="0" w:line="240" w:lineRule="auto"/>
              <w:rPr>
                <w:rFonts w:ascii="Times New Roman" w:hAnsi="Times New Roman"/>
                <w:b/>
                <w:sz w:val="24"/>
                <w:szCs w:val="24"/>
              </w:rPr>
            </w:pPr>
            <w:r w:rsidRPr="00674019">
              <w:rPr>
                <w:rFonts w:ascii="Times New Roman" w:hAnsi="Times New Roman"/>
                <w:b/>
                <w:sz w:val="24"/>
                <w:szCs w:val="24"/>
              </w:rPr>
              <w:t>41.0.00.00000</w:t>
            </w:r>
          </w:p>
        </w:tc>
        <w:tc>
          <w:tcPr>
            <w:tcW w:w="708" w:type="dxa"/>
          </w:tcPr>
          <w:p w:rsidR="00527B7A" w:rsidRPr="00674019" w:rsidRDefault="00527B7A" w:rsidP="00FD7F64">
            <w:pPr>
              <w:spacing w:after="0" w:line="240" w:lineRule="auto"/>
              <w:rPr>
                <w:rFonts w:ascii="Times New Roman" w:hAnsi="Times New Roman"/>
                <w:b/>
                <w:sz w:val="24"/>
                <w:szCs w:val="24"/>
              </w:rPr>
            </w:pP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50,0</w:t>
            </w:r>
          </w:p>
        </w:tc>
      </w:tr>
      <w:tr w:rsidR="00527B7A" w:rsidRPr="00674019" w:rsidTr="00FD7F64">
        <w:tc>
          <w:tcPr>
            <w:tcW w:w="4264" w:type="dxa"/>
          </w:tcPr>
          <w:p w:rsidR="00527B7A" w:rsidRPr="00674019" w:rsidRDefault="00527B7A" w:rsidP="00FD7F64">
            <w:pPr>
              <w:spacing w:after="0" w:line="240" w:lineRule="auto"/>
              <w:outlineLvl w:val="5"/>
              <w:rPr>
                <w:rFonts w:ascii="Times New Roman" w:hAnsi="Times New Roman"/>
                <w:bCs/>
                <w:iCs/>
                <w:sz w:val="24"/>
                <w:szCs w:val="24"/>
              </w:rPr>
            </w:pPr>
            <w:r w:rsidRPr="00674019">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10</w:t>
            </w:r>
          </w:p>
        </w:tc>
        <w:tc>
          <w:tcPr>
            <w:tcW w:w="567"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03</w:t>
            </w:r>
          </w:p>
        </w:tc>
        <w:tc>
          <w:tcPr>
            <w:tcW w:w="1843"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41.0.00.95010</w:t>
            </w:r>
          </w:p>
        </w:tc>
        <w:tc>
          <w:tcPr>
            <w:tcW w:w="708" w:type="dxa"/>
          </w:tcPr>
          <w:p w:rsidR="00527B7A" w:rsidRPr="00674019" w:rsidRDefault="00527B7A" w:rsidP="00FD7F64">
            <w:pPr>
              <w:spacing w:after="0" w:line="240" w:lineRule="auto"/>
              <w:rPr>
                <w:rFonts w:ascii="Times New Roman" w:hAnsi="Times New Roman"/>
                <w:sz w:val="24"/>
                <w:szCs w:val="24"/>
              </w:rPr>
            </w:pPr>
            <w:r w:rsidRPr="00674019">
              <w:rPr>
                <w:rFonts w:ascii="Times New Roman" w:hAnsi="Times New Roman"/>
                <w:sz w:val="24"/>
                <w:szCs w:val="24"/>
              </w:rPr>
              <w:t>200</w:t>
            </w:r>
          </w:p>
        </w:tc>
        <w:tc>
          <w:tcPr>
            <w:tcW w:w="1134" w:type="dxa"/>
          </w:tcPr>
          <w:p w:rsidR="00527B7A" w:rsidRPr="00674019" w:rsidRDefault="00527B7A" w:rsidP="00FD7F64">
            <w:pPr>
              <w:spacing w:after="0" w:line="240" w:lineRule="auto"/>
              <w:jc w:val="center"/>
              <w:rPr>
                <w:rFonts w:ascii="Times New Roman" w:hAnsi="Times New Roman"/>
                <w:sz w:val="24"/>
                <w:szCs w:val="24"/>
              </w:rPr>
            </w:pPr>
            <w:r w:rsidRPr="00674019">
              <w:rPr>
                <w:rFonts w:ascii="Times New Roman" w:hAnsi="Times New Roman"/>
                <w:sz w:val="24"/>
                <w:szCs w:val="24"/>
              </w:rPr>
              <w:t>50,0</w:t>
            </w:r>
          </w:p>
        </w:tc>
      </w:tr>
    </w:tbl>
    <w:p w:rsidR="00527B7A" w:rsidRPr="00674019" w:rsidRDefault="00527B7A" w:rsidP="00527B7A">
      <w:pPr>
        <w:pStyle w:val="31"/>
        <w:tabs>
          <w:tab w:val="left" w:pos="6045"/>
        </w:tabs>
        <w:spacing w:after="0" w:line="240" w:lineRule="auto"/>
        <w:jc w:val="right"/>
        <w:rPr>
          <w:rFonts w:ascii="Times New Roman" w:hAnsi="Times New Roman"/>
          <w:sz w:val="24"/>
          <w:szCs w:val="24"/>
        </w:rPr>
      </w:pPr>
    </w:p>
    <w:p w:rsidR="00527B7A" w:rsidRPr="00674019" w:rsidRDefault="00527B7A" w:rsidP="003008BE">
      <w:pPr>
        <w:pStyle w:val="31"/>
        <w:tabs>
          <w:tab w:val="left" w:pos="6045"/>
        </w:tabs>
        <w:spacing w:after="0" w:line="240" w:lineRule="auto"/>
        <w:ind w:left="-426" w:firstLine="426"/>
        <w:jc w:val="right"/>
        <w:rPr>
          <w:rFonts w:ascii="Times New Roman" w:hAnsi="Times New Roman"/>
          <w:sz w:val="24"/>
          <w:szCs w:val="24"/>
        </w:rPr>
      </w:pPr>
      <w:r w:rsidRPr="00674019">
        <w:rPr>
          <w:rFonts w:ascii="Times New Roman" w:hAnsi="Times New Roman"/>
          <w:sz w:val="24"/>
          <w:szCs w:val="24"/>
        </w:rPr>
        <w:tab/>
      </w:r>
    </w:p>
    <w:p w:rsidR="00527B7A" w:rsidRPr="00674019" w:rsidRDefault="00527B7A" w:rsidP="00527B7A">
      <w:pPr>
        <w:jc w:val="center"/>
        <w:rPr>
          <w:rFonts w:ascii="Times New Roman" w:hAnsi="Times New Roman"/>
          <w:b/>
          <w:sz w:val="24"/>
          <w:szCs w:val="24"/>
        </w:rPr>
      </w:pPr>
      <w:r w:rsidRPr="00674019">
        <w:rPr>
          <w:rFonts w:ascii="Times New Roman" w:hAnsi="Times New Roman"/>
          <w:sz w:val="24"/>
          <w:szCs w:val="24"/>
        </w:rPr>
        <w:t>П</w:t>
      </w:r>
      <w:r w:rsidRPr="00674019">
        <w:rPr>
          <w:rFonts w:ascii="Times New Roman" w:hAnsi="Times New Roman"/>
          <w:b/>
          <w:sz w:val="24"/>
          <w:szCs w:val="24"/>
        </w:rPr>
        <w:t xml:space="preserve">ояснительная записка </w:t>
      </w:r>
    </w:p>
    <w:p w:rsidR="00527B7A" w:rsidRPr="00674019" w:rsidRDefault="00527B7A" w:rsidP="00527B7A">
      <w:pPr>
        <w:jc w:val="center"/>
        <w:rPr>
          <w:rFonts w:ascii="Times New Roman" w:hAnsi="Times New Roman"/>
          <w:b/>
          <w:sz w:val="24"/>
          <w:szCs w:val="24"/>
        </w:rPr>
      </w:pPr>
      <w:r w:rsidRPr="00674019">
        <w:rPr>
          <w:rFonts w:ascii="Times New Roman" w:hAnsi="Times New Roman"/>
          <w:b/>
          <w:sz w:val="24"/>
          <w:szCs w:val="24"/>
        </w:rPr>
        <w:t xml:space="preserve"> к   решению Совета  депутатов МО «Юшарский  сельсовет» НАО от   00.00.0000 № 0   «О  местном  бюджете  на 2021 год »</w:t>
      </w:r>
    </w:p>
    <w:p w:rsidR="00527B7A" w:rsidRPr="00674019" w:rsidRDefault="00527B7A" w:rsidP="00527B7A">
      <w:pPr>
        <w:pStyle w:val="ConsTitle"/>
        <w:widowControl/>
        <w:ind w:right="0" w:firstLine="539"/>
        <w:jc w:val="both"/>
        <w:rPr>
          <w:rFonts w:ascii="Times New Roman" w:hAnsi="Times New Roman" w:cs="Times New Roman"/>
          <w:b w:val="0"/>
          <w:sz w:val="24"/>
          <w:szCs w:val="24"/>
        </w:rPr>
      </w:pPr>
      <w:proofErr w:type="gramStart"/>
      <w:r w:rsidRPr="00674019">
        <w:rPr>
          <w:rFonts w:ascii="Times New Roman" w:hAnsi="Times New Roman" w:cs="Times New Roman"/>
          <w:b w:val="0"/>
          <w:sz w:val="24"/>
          <w:szCs w:val="24"/>
        </w:rPr>
        <w:t>Проект  решения  МО «Юшарский сельсовет»</w:t>
      </w:r>
      <w:r>
        <w:rPr>
          <w:rFonts w:ascii="Times New Roman" w:hAnsi="Times New Roman" w:cs="Times New Roman"/>
          <w:b w:val="0"/>
          <w:sz w:val="24"/>
          <w:szCs w:val="24"/>
        </w:rPr>
        <w:t xml:space="preserve"> НАО «О местном бюджете на 2021 </w:t>
      </w:r>
      <w:r w:rsidRPr="00674019">
        <w:rPr>
          <w:rFonts w:ascii="Times New Roman" w:hAnsi="Times New Roman" w:cs="Times New Roman"/>
          <w:b w:val="0"/>
          <w:sz w:val="24"/>
          <w:szCs w:val="24"/>
        </w:rPr>
        <w:t>год» подготовлен в соответствии с положениями Бюджетного кодекса Российской Федерации, вс</w:t>
      </w:r>
      <w:r>
        <w:rPr>
          <w:rFonts w:ascii="Times New Roman" w:hAnsi="Times New Roman" w:cs="Times New Roman"/>
          <w:b w:val="0"/>
          <w:sz w:val="24"/>
          <w:szCs w:val="24"/>
        </w:rPr>
        <w:t>тупающими в силу с 1 января 2021</w:t>
      </w:r>
      <w:r w:rsidRPr="00674019">
        <w:rPr>
          <w:rFonts w:ascii="Times New Roman" w:hAnsi="Times New Roman" w:cs="Times New Roman"/>
          <w:b w:val="0"/>
          <w:sz w:val="24"/>
          <w:szCs w:val="24"/>
        </w:rPr>
        <w:t xml:space="preserve"> года, решением Совета депутатов  муниципального образования «Юшарский сельсовет», на основании Положения о бюджетом  процессе в муниципальном образовании  «Юшарский  сельсовет» Ненецкого автономного округа» от 25.12.2013 г. № 7 (в ред.  от 21.05.2014 № 3, от</w:t>
      </w:r>
      <w:proofErr w:type="gramEnd"/>
      <w:r w:rsidRPr="00674019">
        <w:rPr>
          <w:rFonts w:ascii="Times New Roman" w:hAnsi="Times New Roman" w:cs="Times New Roman"/>
          <w:b w:val="0"/>
          <w:sz w:val="24"/>
          <w:szCs w:val="24"/>
        </w:rPr>
        <w:t xml:space="preserve"> </w:t>
      </w:r>
      <w:proofErr w:type="gramStart"/>
      <w:r w:rsidRPr="00674019">
        <w:rPr>
          <w:rFonts w:ascii="Times New Roman" w:hAnsi="Times New Roman" w:cs="Times New Roman"/>
          <w:b w:val="0"/>
          <w:sz w:val="24"/>
          <w:szCs w:val="24"/>
        </w:rPr>
        <w:t xml:space="preserve">30.12.2016 № 3, от 18.05.2018 № 4, от 10.07.2019 № 3), согласно утвержденного Администрацией  среднесрочного  финансового  </w:t>
      </w:r>
      <w:r w:rsidRPr="00674019">
        <w:rPr>
          <w:rFonts w:ascii="Times New Roman" w:hAnsi="Times New Roman" w:cs="Times New Roman"/>
          <w:b w:val="0"/>
          <w:sz w:val="24"/>
          <w:szCs w:val="24"/>
        </w:rPr>
        <w:lastRenderedPageBreak/>
        <w:t>плана МО «Юшарский сельсовет» НАО на  2021-2023 годы,  сведений об объеме межбюджетных трансфертов из окружного Департамента финансов Ненецкого автономного округа и районного бюджетов Управления финансов Администрации муниципального района «Заполярный район» на 2021 год,  постановлением  Администрации  муниципального  образования «Юшарский  сельсовет» Ненецкого автономного округа  от 26.05.2014 № 66-п «О порядке</w:t>
      </w:r>
      <w:proofErr w:type="gramEnd"/>
      <w:r w:rsidRPr="00674019">
        <w:rPr>
          <w:rFonts w:ascii="Times New Roman" w:hAnsi="Times New Roman" w:cs="Times New Roman"/>
          <w:b w:val="0"/>
          <w:sz w:val="24"/>
          <w:szCs w:val="24"/>
        </w:rPr>
        <w:t xml:space="preserve"> составления  проекта бюджета муниципального образования «Юшарский  сельсовет» Ненецкого автономного округа на очередной  финансовый  год» и иными  нормативными  актами  органов  местного самоуправления.</w:t>
      </w:r>
    </w:p>
    <w:p w:rsidR="00527B7A" w:rsidRPr="00674019" w:rsidRDefault="00527B7A" w:rsidP="00527B7A">
      <w:pPr>
        <w:pStyle w:val="ConsTitle"/>
        <w:widowControl/>
        <w:ind w:right="0" w:firstLine="539"/>
        <w:jc w:val="both"/>
        <w:rPr>
          <w:rFonts w:ascii="Times New Roman" w:hAnsi="Times New Roman" w:cs="Times New Roman"/>
          <w:b w:val="0"/>
          <w:sz w:val="24"/>
          <w:szCs w:val="24"/>
        </w:rPr>
      </w:pPr>
      <w:r w:rsidRPr="00674019">
        <w:rPr>
          <w:rFonts w:ascii="Times New Roman" w:hAnsi="Times New Roman" w:cs="Times New Roman"/>
          <w:b w:val="0"/>
          <w:sz w:val="24"/>
          <w:szCs w:val="24"/>
        </w:rPr>
        <w:t>Проект местного бюджета на 2021 год подготовлен с учетом показателей Прогноза социально-экономического развития муниципального образования «Юшарский сельсовет» Ненецкого автономного округа, в соответствии  с основными  направлениями  бюджетной и налоговой  политики  муниципального образования  «Юшарский  сельсовет» Ненецкого автономного округа и муниципальными программами.</w:t>
      </w:r>
    </w:p>
    <w:p w:rsidR="00527B7A" w:rsidRPr="00674019" w:rsidRDefault="00527B7A" w:rsidP="00527B7A">
      <w:pPr>
        <w:spacing w:after="0" w:line="240" w:lineRule="auto"/>
        <w:ind w:firstLine="510"/>
        <w:jc w:val="both"/>
        <w:rPr>
          <w:rFonts w:ascii="Times New Roman" w:hAnsi="Times New Roman"/>
          <w:sz w:val="24"/>
          <w:szCs w:val="24"/>
        </w:rPr>
      </w:pPr>
      <w:proofErr w:type="gramStart"/>
      <w:r w:rsidRPr="00674019">
        <w:rPr>
          <w:rFonts w:ascii="Times New Roman" w:hAnsi="Times New Roman"/>
          <w:sz w:val="24"/>
          <w:szCs w:val="24"/>
        </w:rPr>
        <w:t>Показатели  среднесрочного финансового плана местного бюджета на плановый период 2021-2023 годы рассчитаны, исходя из показателей, разработанных на 2021 год с применением индексов потребительских цен, рассчитанных Министерством экономического развития и торговли РФ по состоянию на сентябрь  2019 года                                (2021г./2020г. – 1,04; 2022 г./2021 г.- 1,04; 2023 г./2022 г.- 1,04;),</w:t>
      </w:r>
      <w:proofErr w:type="gramEnd"/>
      <w:r w:rsidRPr="00674019">
        <w:rPr>
          <w:rFonts w:ascii="Times New Roman" w:hAnsi="Times New Roman"/>
          <w:sz w:val="24"/>
          <w:szCs w:val="24"/>
        </w:rPr>
        <w:t xml:space="preserve"> за исключением распределения средств по целевым  муниципальным  программам.</w:t>
      </w:r>
    </w:p>
    <w:p w:rsidR="00527B7A" w:rsidRPr="00674019" w:rsidRDefault="00527B7A" w:rsidP="00527B7A">
      <w:pPr>
        <w:pStyle w:val="ConsPlusNormal"/>
        <w:ind w:firstLine="510"/>
        <w:jc w:val="both"/>
        <w:rPr>
          <w:rFonts w:ascii="Times New Roman" w:hAnsi="Times New Roman" w:cs="Times New Roman"/>
          <w:sz w:val="24"/>
          <w:szCs w:val="24"/>
        </w:rPr>
      </w:pPr>
      <w:r w:rsidRPr="00674019">
        <w:rPr>
          <w:rFonts w:ascii="Times New Roman" w:hAnsi="Times New Roman" w:cs="Times New Roman"/>
          <w:sz w:val="24"/>
          <w:szCs w:val="24"/>
        </w:rPr>
        <w:t>Верхний предел муниципального внутреннего долга муниципального образования «Юшарский  сельсовет» Ненецкого автономного округа по долговым обязательствам муниципального образования «Юшарский сельсовет» Ненецкого автономного округа не установлен.</w:t>
      </w:r>
    </w:p>
    <w:p w:rsidR="00527B7A" w:rsidRPr="00674019" w:rsidRDefault="00527B7A" w:rsidP="00527B7A">
      <w:pPr>
        <w:pStyle w:val="ConsPlusNormal"/>
        <w:widowControl/>
        <w:ind w:firstLine="510"/>
        <w:jc w:val="both"/>
        <w:rPr>
          <w:rFonts w:ascii="Times New Roman" w:hAnsi="Times New Roman" w:cs="Times New Roman"/>
          <w:sz w:val="24"/>
          <w:szCs w:val="24"/>
        </w:rPr>
      </w:pPr>
      <w:r w:rsidRPr="00674019">
        <w:rPr>
          <w:rFonts w:ascii="Times New Roman" w:hAnsi="Times New Roman" w:cs="Times New Roman"/>
          <w:sz w:val="24"/>
          <w:szCs w:val="24"/>
        </w:rPr>
        <w:t>Муниципальные внутренние заимствования муниципального образования «Юшарский сельсовет» Ненецкого автономного округа на 01 января 2021 года не предусмотрены.  В 2021 году муниципальные гарантии муниципального образования «Юшарский сельсовет» Ненецкого автономного округа не предоставляются.</w:t>
      </w:r>
    </w:p>
    <w:p w:rsidR="00527B7A" w:rsidRPr="00674019" w:rsidRDefault="00527B7A" w:rsidP="00527B7A">
      <w:pPr>
        <w:spacing w:after="0" w:line="240" w:lineRule="auto"/>
        <w:ind w:firstLine="510"/>
        <w:jc w:val="both"/>
        <w:rPr>
          <w:rFonts w:ascii="Times New Roman" w:hAnsi="Times New Roman"/>
          <w:sz w:val="24"/>
          <w:szCs w:val="24"/>
        </w:rPr>
      </w:pPr>
      <w:r w:rsidRPr="00674019">
        <w:rPr>
          <w:rFonts w:ascii="Times New Roman" w:hAnsi="Times New Roman"/>
          <w:sz w:val="24"/>
          <w:szCs w:val="24"/>
        </w:rPr>
        <w:t>Методики (проекты методик) и расчеты распределения межбюджетных трансфертов муниципальному образованию «Юшарский сельсовет» Ненецкого автономного округа разработаны Управлением финансов муниципального района «Заполярный район» и представлено в проекте на утверждение Совету депутатов муниципального района.</w:t>
      </w:r>
    </w:p>
    <w:p w:rsidR="00527B7A" w:rsidRPr="00674019" w:rsidRDefault="00527B7A" w:rsidP="00527B7A">
      <w:pPr>
        <w:spacing w:after="0" w:line="240" w:lineRule="auto"/>
        <w:ind w:firstLine="510"/>
        <w:jc w:val="both"/>
        <w:rPr>
          <w:rFonts w:ascii="Times New Roman" w:hAnsi="Times New Roman"/>
          <w:sz w:val="24"/>
          <w:szCs w:val="24"/>
        </w:rPr>
      </w:pPr>
      <w:r w:rsidRPr="00674019">
        <w:rPr>
          <w:rFonts w:ascii="Times New Roman" w:hAnsi="Times New Roman"/>
          <w:sz w:val="24"/>
          <w:szCs w:val="24"/>
        </w:rPr>
        <w:t xml:space="preserve">Повышению эффективности управления бюджетными ресурсами будут способствовать меры по обеспечению открытости и прозрачности бюджета. В 2021 году и плановом периоде продолжится регулярная публикация основных положений решения о местном бюджете, отчетов </w:t>
      </w:r>
      <w:proofErr w:type="gramStart"/>
      <w:r w:rsidRPr="00674019">
        <w:rPr>
          <w:rFonts w:ascii="Times New Roman" w:hAnsi="Times New Roman"/>
          <w:sz w:val="24"/>
          <w:szCs w:val="24"/>
        </w:rPr>
        <w:t>об</w:t>
      </w:r>
      <w:proofErr w:type="gramEnd"/>
      <w:r w:rsidRPr="00674019">
        <w:rPr>
          <w:rFonts w:ascii="Times New Roman" w:hAnsi="Times New Roman"/>
          <w:sz w:val="24"/>
          <w:szCs w:val="24"/>
        </w:rPr>
        <w:t xml:space="preserve"> </w:t>
      </w:r>
      <w:proofErr w:type="gramStart"/>
      <w:r w:rsidRPr="00674019">
        <w:rPr>
          <w:rFonts w:ascii="Times New Roman" w:hAnsi="Times New Roman"/>
          <w:sz w:val="24"/>
          <w:szCs w:val="24"/>
        </w:rPr>
        <w:t>исполнений</w:t>
      </w:r>
      <w:proofErr w:type="gramEnd"/>
      <w:r w:rsidRPr="00674019">
        <w:rPr>
          <w:rFonts w:ascii="Times New Roman" w:hAnsi="Times New Roman"/>
          <w:sz w:val="24"/>
          <w:szCs w:val="24"/>
        </w:rPr>
        <w:t xml:space="preserve"> местного бюджета  на сайте в формате «Бюджет для граждан».</w:t>
      </w:r>
    </w:p>
    <w:p w:rsidR="00527B7A" w:rsidRPr="00674019" w:rsidRDefault="00527B7A" w:rsidP="00527B7A">
      <w:pPr>
        <w:pStyle w:val="ConsTitle"/>
        <w:widowControl/>
        <w:ind w:right="0" w:firstLine="539"/>
        <w:jc w:val="both"/>
        <w:rPr>
          <w:rFonts w:ascii="Times New Roman" w:hAnsi="Times New Roman" w:cs="Times New Roman"/>
          <w:b w:val="0"/>
          <w:sz w:val="24"/>
          <w:szCs w:val="24"/>
        </w:rPr>
      </w:pPr>
      <w:r w:rsidRPr="00674019">
        <w:rPr>
          <w:rFonts w:ascii="Times New Roman" w:hAnsi="Times New Roman" w:cs="Times New Roman"/>
          <w:b w:val="0"/>
          <w:sz w:val="24"/>
          <w:szCs w:val="24"/>
        </w:rPr>
        <w:t>Одним  из основных приоритетов бюджетной политики является безусловное исполнение публично-нормативных и иных социально-значимых обязательств.</w:t>
      </w:r>
    </w:p>
    <w:p w:rsidR="00527B7A" w:rsidRPr="00674019" w:rsidRDefault="00527B7A" w:rsidP="00527B7A">
      <w:pPr>
        <w:pStyle w:val="ConsTitle"/>
        <w:widowControl/>
        <w:ind w:right="0" w:firstLine="539"/>
        <w:jc w:val="both"/>
        <w:rPr>
          <w:rFonts w:ascii="Times New Roman" w:hAnsi="Times New Roman" w:cs="Times New Roman"/>
          <w:b w:val="0"/>
          <w:sz w:val="24"/>
          <w:szCs w:val="24"/>
        </w:rPr>
      </w:pPr>
      <w:r w:rsidRPr="00674019">
        <w:rPr>
          <w:rFonts w:ascii="Times New Roman" w:hAnsi="Times New Roman" w:cs="Times New Roman"/>
          <w:b w:val="0"/>
          <w:sz w:val="24"/>
          <w:szCs w:val="24"/>
        </w:rPr>
        <w:t>При формировании  проекта местного бюджета  на 2021 учитывались изменения  федерального и окружного законодательства:</w:t>
      </w:r>
    </w:p>
    <w:p w:rsidR="00527B7A" w:rsidRPr="00674019" w:rsidRDefault="00527B7A" w:rsidP="00527B7A">
      <w:pPr>
        <w:pStyle w:val="ConsTitle"/>
        <w:widowControl/>
        <w:ind w:right="0" w:firstLine="539"/>
        <w:jc w:val="both"/>
        <w:rPr>
          <w:rFonts w:ascii="Times New Roman" w:hAnsi="Times New Roman" w:cs="Times New Roman"/>
          <w:b w:val="0"/>
          <w:sz w:val="24"/>
          <w:szCs w:val="24"/>
        </w:rPr>
      </w:pPr>
      <w:r w:rsidRPr="00674019">
        <w:rPr>
          <w:rFonts w:ascii="Times New Roman" w:hAnsi="Times New Roman" w:cs="Times New Roman"/>
          <w:b w:val="0"/>
          <w:sz w:val="24"/>
          <w:szCs w:val="24"/>
        </w:rPr>
        <w:t>В соответствии с поправками  в окружной бюджет от 19.09.2014 № 95-ОЗ, внесенными окружным  законом от 08.11.2016 № 260-ОЗ «О внесении  изменений в отдельные законы  Ненецкого автономного округа» полномочия по дорожной  деятельности в отношении  автомобильных  дорог  местного  значения в границах населенных пунктов поселения  закреплено за муниципальными образованиями  сельских поселений. В связи с этим  окружным законом от 08.11.2016 № 261-ОЗ утверждены нормативы отчислений в бюджеты сельских поселений от акцизов на автомобильный бензин, дизтопливо и моторные  масла.</w:t>
      </w:r>
    </w:p>
    <w:p w:rsidR="00527B7A" w:rsidRPr="00674019" w:rsidRDefault="00527B7A" w:rsidP="00527B7A">
      <w:pPr>
        <w:pStyle w:val="ConsTitle"/>
        <w:widowControl/>
        <w:ind w:right="0" w:firstLine="539"/>
        <w:jc w:val="both"/>
        <w:rPr>
          <w:rFonts w:ascii="Times New Roman" w:hAnsi="Times New Roman" w:cs="Times New Roman"/>
          <w:b w:val="0"/>
          <w:sz w:val="24"/>
          <w:szCs w:val="24"/>
        </w:rPr>
      </w:pPr>
    </w:p>
    <w:p w:rsidR="00527B7A" w:rsidRPr="00674019" w:rsidRDefault="00527B7A" w:rsidP="00527B7A">
      <w:pPr>
        <w:ind w:firstLine="539"/>
        <w:jc w:val="both"/>
        <w:rPr>
          <w:rFonts w:ascii="Times New Roman" w:hAnsi="Times New Roman"/>
          <w:b/>
          <w:sz w:val="24"/>
          <w:szCs w:val="24"/>
        </w:rPr>
      </w:pPr>
      <w:r w:rsidRPr="00674019">
        <w:rPr>
          <w:rFonts w:ascii="Times New Roman" w:hAnsi="Times New Roman"/>
          <w:sz w:val="24"/>
          <w:szCs w:val="24"/>
        </w:rPr>
        <w:tab/>
      </w:r>
      <w:r w:rsidRPr="00674019">
        <w:rPr>
          <w:rFonts w:ascii="Times New Roman" w:hAnsi="Times New Roman"/>
          <w:sz w:val="24"/>
          <w:szCs w:val="24"/>
        </w:rPr>
        <w:tab/>
      </w:r>
      <w:r w:rsidRPr="00674019">
        <w:rPr>
          <w:rFonts w:ascii="Times New Roman" w:hAnsi="Times New Roman"/>
          <w:sz w:val="24"/>
          <w:szCs w:val="24"/>
        </w:rPr>
        <w:tab/>
      </w:r>
      <w:r w:rsidRPr="00674019">
        <w:rPr>
          <w:rFonts w:ascii="Times New Roman" w:hAnsi="Times New Roman"/>
          <w:sz w:val="24"/>
          <w:szCs w:val="24"/>
        </w:rPr>
        <w:tab/>
      </w:r>
      <w:r w:rsidRPr="00674019">
        <w:rPr>
          <w:rFonts w:ascii="Times New Roman" w:hAnsi="Times New Roman"/>
          <w:sz w:val="24"/>
          <w:szCs w:val="24"/>
        </w:rPr>
        <w:tab/>
      </w:r>
      <w:r w:rsidRPr="00674019">
        <w:rPr>
          <w:rFonts w:ascii="Times New Roman" w:hAnsi="Times New Roman"/>
          <w:b/>
          <w:sz w:val="24"/>
          <w:szCs w:val="24"/>
        </w:rPr>
        <w:t>ДОХОДЫ БЮДЖЕТА</w:t>
      </w:r>
    </w:p>
    <w:p w:rsidR="00527B7A" w:rsidRPr="00674019" w:rsidRDefault="00527B7A" w:rsidP="00527B7A">
      <w:pPr>
        <w:spacing w:after="0" w:line="240" w:lineRule="auto"/>
        <w:ind w:firstLine="539"/>
        <w:jc w:val="both"/>
        <w:rPr>
          <w:rFonts w:ascii="Times New Roman" w:hAnsi="Times New Roman"/>
          <w:sz w:val="24"/>
          <w:szCs w:val="24"/>
        </w:rPr>
      </w:pPr>
      <w:proofErr w:type="gramStart"/>
      <w:r w:rsidRPr="00674019">
        <w:rPr>
          <w:rFonts w:ascii="Times New Roman" w:hAnsi="Times New Roman"/>
          <w:sz w:val="24"/>
          <w:szCs w:val="24"/>
        </w:rPr>
        <w:t>Прогноз</w:t>
      </w:r>
      <w:r>
        <w:rPr>
          <w:rFonts w:ascii="Times New Roman" w:hAnsi="Times New Roman"/>
          <w:sz w:val="24"/>
          <w:szCs w:val="24"/>
        </w:rPr>
        <w:t xml:space="preserve"> дохода местного бюджета на 2021</w:t>
      </w:r>
      <w:r w:rsidRPr="00674019">
        <w:rPr>
          <w:rFonts w:ascii="Times New Roman" w:hAnsi="Times New Roman"/>
          <w:sz w:val="24"/>
          <w:szCs w:val="24"/>
        </w:rPr>
        <w:t xml:space="preserve"> год сформирован  в соответствии  законодательством Российской Федерации, законодательством о налогах и сборах и об иных  обязательных платежах, проектом закона Ненецкого автономного окру</w:t>
      </w:r>
      <w:r>
        <w:rPr>
          <w:rFonts w:ascii="Times New Roman" w:hAnsi="Times New Roman"/>
          <w:sz w:val="24"/>
          <w:szCs w:val="24"/>
        </w:rPr>
        <w:t xml:space="preserve">га «Об окружном </w:t>
      </w:r>
      <w:r>
        <w:rPr>
          <w:rFonts w:ascii="Times New Roman" w:hAnsi="Times New Roman"/>
          <w:sz w:val="24"/>
          <w:szCs w:val="24"/>
        </w:rPr>
        <w:lastRenderedPageBreak/>
        <w:t>бюджете на 2021 год и плановом периоде в 2022-2023</w:t>
      </w:r>
      <w:r w:rsidRPr="00674019">
        <w:rPr>
          <w:rFonts w:ascii="Times New Roman" w:hAnsi="Times New Roman"/>
          <w:sz w:val="24"/>
          <w:szCs w:val="24"/>
        </w:rPr>
        <w:t xml:space="preserve"> годов» с учетом  ожидаемого исполнения   доходной части  местного  бюджета в 2020 году.</w:t>
      </w:r>
      <w:proofErr w:type="gramEnd"/>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Общая сумма собственных налоговых и неналоговых доходов в бюджет муниципального образования планируется на 2021 год в сумме 3 210,0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в том числе налоговых доходов 2 723,9 тыс.руб. </w:t>
      </w:r>
    </w:p>
    <w:p w:rsidR="00527B7A" w:rsidRPr="00674019" w:rsidRDefault="00527B7A" w:rsidP="00527B7A">
      <w:pPr>
        <w:spacing w:after="0" w:line="240" w:lineRule="auto"/>
        <w:jc w:val="both"/>
        <w:rPr>
          <w:rFonts w:ascii="Times New Roman" w:hAnsi="Times New Roman"/>
          <w:bCs/>
          <w:sz w:val="24"/>
          <w:szCs w:val="24"/>
        </w:rPr>
      </w:pPr>
      <w:r w:rsidRPr="00674019">
        <w:rPr>
          <w:rFonts w:ascii="Times New Roman" w:hAnsi="Times New Roman"/>
          <w:sz w:val="24"/>
          <w:szCs w:val="24"/>
        </w:rPr>
        <w:t xml:space="preserve">          </w:t>
      </w:r>
      <w:proofErr w:type="gramStart"/>
      <w:r w:rsidRPr="00674019">
        <w:rPr>
          <w:rFonts w:ascii="Times New Roman" w:hAnsi="Times New Roman"/>
          <w:sz w:val="24"/>
          <w:szCs w:val="24"/>
        </w:rPr>
        <w:t>Основным источником собственных доходов является налог на доходы физических лиц по нормативу 7% в сумме 1 136,3 тыс. руб.; Согласно ст.61.5 БК РФ данный налог зачисляется в бюджет сельских поселений по нормативу 2%. На основании Закона НАО № 91-оз от 31.10.2013 «О нормативах отчислений от налогов в бюджеты муниципальных образований» данный налог составляет 5%  и зачисляется в бюджет поселений.</w:t>
      </w:r>
      <w:proofErr w:type="gramEnd"/>
      <w:r w:rsidRPr="00674019">
        <w:rPr>
          <w:rFonts w:ascii="Times New Roman" w:hAnsi="Times New Roman"/>
          <w:sz w:val="24"/>
          <w:szCs w:val="24"/>
        </w:rPr>
        <w:t xml:space="preserve"> Администратором данного  налога  является  Управление  Федеральной  налоговой  службы  по Архангельской  области и Ненецкому  автономному  округу.</w:t>
      </w:r>
    </w:p>
    <w:p w:rsidR="00527B7A" w:rsidRPr="00674019" w:rsidRDefault="00527B7A" w:rsidP="00527B7A">
      <w:pPr>
        <w:spacing w:after="0" w:line="240" w:lineRule="auto"/>
        <w:rPr>
          <w:rFonts w:ascii="Times New Roman" w:hAnsi="Times New Roman"/>
          <w:sz w:val="24"/>
          <w:szCs w:val="24"/>
        </w:rPr>
      </w:pPr>
      <w:r w:rsidRPr="00674019">
        <w:rPr>
          <w:rFonts w:ascii="Times New Roman" w:hAnsi="Times New Roman"/>
          <w:sz w:val="24"/>
          <w:szCs w:val="24"/>
        </w:rPr>
        <w:t xml:space="preserve">            Акцизы по подакцизным товарам (продукции), производимым на территории Российской Федерации…… 472,5 тыс. руб. </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w:t>
      </w:r>
      <w:proofErr w:type="gramStart"/>
      <w:r w:rsidRPr="00674019">
        <w:rPr>
          <w:rFonts w:ascii="Times New Roman" w:hAnsi="Times New Roman"/>
          <w:sz w:val="24"/>
          <w:szCs w:val="24"/>
        </w:rPr>
        <w:t xml:space="preserve">Законом Ненецкого автономного округа от 08.11.2016 № 261-ОЗ «О внесении изменений в закон Ненецкого автономного округа «О нормативах отчислений налогов в бюджеты муниципальных образований Ненецкого автономного округа» утверждены дифференцированные нормативы отчислений </w:t>
      </w:r>
      <w:r w:rsidRPr="00674019">
        <w:rPr>
          <w:rFonts w:ascii="Times New Roman" w:hAnsi="Times New Roman"/>
          <w:bCs/>
          <w:sz w:val="24"/>
          <w:szCs w:val="24"/>
        </w:rPr>
        <w:t>от акцизов на автомобильный и прямогонный бензин, дизельное топливо, моторные масла для дизельных и (или) карбюраторных (</w:t>
      </w:r>
      <w:proofErr w:type="spellStart"/>
      <w:r w:rsidRPr="00674019">
        <w:rPr>
          <w:rFonts w:ascii="Times New Roman" w:hAnsi="Times New Roman"/>
          <w:bCs/>
          <w:sz w:val="24"/>
          <w:szCs w:val="24"/>
        </w:rPr>
        <w:t>инжекторных</w:t>
      </w:r>
      <w:proofErr w:type="spellEnd"/>
      <w:r w:rsidRPr="00674019">
        <w:rPr>
          <w:rFonts w:ascii="Times New Roman" w:hAnsi="Times New Roman"/>
          <w:bCs/>
          <w:sz w:val="24"/>
          <w:szCs w:val="24"/>
        </w:rPr>
        <w:t>) двигателей, производимых на территории Российской Федерации, для</w:t>
      </w:r>
      <w:r w:rsidRPr="00674019">
        <w:rPr>
          <w:rFonts w:ascii="Times New Roman" w:hAnsi="Times New Roman"/>
          <w:sz w:val="24"/>
          <w:szCs w:val="24"/>
        </w:rPr>
        <w:t xml:space="preserve">   поселений, в</w:t>
      </w:r>
      <w:r w:rsidRPr="00674019">
        <w:rPr>
          <w:rFonts w:ascii="Times New Roman" w:hAnsi="Times New Roman"/>
          <w:bCs/>
          <w:sz w:val="24"/>
          <w:szCs w:val="24"/>
        </w:rPr>
        <w:t xml:space="preserve"> результате  </w:t>
      </w:r>
      <w:r w:rsidRPr="00674019">
        <w:rPr>
          <w:rFonts w:ascii="Times New Roman" w:hAnsi="Times New Roman"/>
          <w:sz w:val="24"/>
          <w:szCs w:val="24"/>
        </w:rPr>
        <w:t>доходы от уплаты</w:t>
      </w:r>
      <w:proofErr w:type="gramEnd"/>
      <w:r w:rsidRPr="00674019">
        <w:rPr>
          <w:rFonts w:ascii="Times New Roman" w:hAnsi="Times New Roman"/>
          <w:sz w:val="24"/>
          <w:szCs w:val="24"/>
        </w:rPr>
        <w:t xml:space="preserve"> акцизов с 1 января 2021 года зачисляются в бюджеты поселений. Для  нашего муниципального образования утвержден проект по нормативу 0,45 процент на сумму  472,5 т.р. Администратором данного  налога  является  Управление  Федеральной  налоговой  службы  по Архангельской  области и Ненецкому  автономному  округу.</w:t>
      </w:r>
    </w:p>
    <w:p w:rsidR="00527B7A" w:rsidRPr="00674019" w:rsidRDefault="00527B7A" w:rsidP="00527B7A">
      <w:pPr>
        <w:autoSpaceDE w:val="0"/>
        <w:autoSpaceDN w:val="0"/>
        <w:adjustRightInd w:val="0"/>
        <w:spacing w:after="0" w:line="240" w:lineRule="auto"/>
        <w:jc w:val="both"/>
        <w:rPr>
          <w:rFonts w:ascii="Times New Roman" w:hAnsi="Times New Roman"/>
          <w:bCs/>
          <w:sz w:val="24"/>
          <w:szCs w:val="24"/>
        </w:rPr>
      </w:pPr>
      <w:r w:rsidRPr="00674019">
        <w:rPr>
          <w:rFonts w:ascii="Times New Roman" w:hAnsi="Times New Roman"/>
          <w:bCs/>
          <w:sz w:val="24"/>
          <w:szCs w:val="24"/>
        </w:rPr>
        <w:t xml:space="preserve">           НАЛОГИ НА СОВОКУПНЫЙ ДОХОД …329,5 тыс</w:t>
      </w:r>
      <w:proofErr w:type="gramStart"/>
      <w:r w:rsidRPr="00674019">
        <w:rPr>
          <w:rFonts w:ascii="Times New Roman" w:hAnsi="Times New Roman"/>
          <w:bCs/>
          <w:sz w:val="24"/>
          <w:szCs w:val="24"/>
        </w:rPr>
        <w:t>.р</w:t>
      </w:r>
      <w:proofErr w:type="gramEnd"/>
      <w:r w:rsidRPr="00674019">
        <w:rPr>
          <w:rFonts w:ascii="Times New Roman" w:hAnsi="Times New Roman"/>
          <w:bCs/>
          <w:sz w:val="24"/>
          <w:szCs w:val="24"/>
        </w:rPr>
        <w:t>уб.</w:t>
      </w:r>
    </w:p>
    <w:p w:rsidR="00527B7A" w:rsidRPr="00674019" w:rsidRDefault="00527B7A" w:rsidP="00527B7A">
      <w:pPr>
        <w:shd w:val="clear" w:color="auto" w:fill="FFFFFF"/>
        <w:spacing w:after="0" w:line="240" w:lineRule="auto"/>
        <w:ind w:firstLine="510"/>
        <w:jc w:val="both"/>
        <w:rPr>
          <w:rFonts w:ascii="Times New Roman" w:hAnsi="Times New Roman"/>
          <w:color w:val="000000"/>
          <w:spacing w:val="1"/>
          <w:sz w:val="24"/>
          <w:szCs w:val="24"/>
        </w:rPr>
      </w:pPr>
      <w:proofErr w:type="gramStart"/>
      <w:r w:rsidRPr="00674019">
        <w:rPr>
          <w:rFonts w:ascii="Times New Roman" w:hAnsi="Times New Roman"/>
          <w:color w:val="000000"/>
          <w:spacing w:val="1"/>
          <w:sz w:val="24"/>
          <w:szCs w:val="24"/>
        </w:rPr>
        <w:t xml:space="preserve">В соответствии с внесением изменений в </w:t>
      </w:r>
      <w:r w:rsidRPr="00674019">
        <w:rPr>
          <w:rFonts w:ascii="Times New Roman" w:hAnsi="Times New Roman"/>
          <w:sz w:val="24"/>
          <w:szCs w:val="24"/>
        </w:rPr>
        <w:t xml:space="preserve">закон Ненецкого автономного округа от 31.10.2013 года № 91-оз «О нормативах отчислений от налогов в бюджеты муниципальных образований Ненецкого автономного округа», вступлением с 01.01.2019 года статьи 3, устанавливается норматив отчислений от налога, взимаемого в связи с применением упрощенной системы налогообложения с налогоплательщиков, выбравших в качестве объекта налогообложения доходы, в бюджет муниципального образования- </w:t>
      </w:r>
      <w:r w:rsidRPr="00674019">
        <w:rPr>
          <w:rFonts w:ascii="Times New Roman" w:hAnsi="Times New Roman"/>
          <w:b/>
          <w:sz w:val="24"/>
          <w:szCs w:val="24"/>
        </w:rPr>
        <w:t>50</w:t>
      </w:r>
      <w:r w:rsidRPr="00674019">
        <w:rPr>
          <w:rFonts w:ascii="Times New Roman" w:hAnsi="Times New Roman"/>
          <w:sz w:val="24"/>
          <w:szCs w:val="24"/>
        </w:rPr>
        <w:t xml:space="preserve"> % от суммы</w:t>
      </w:r>
      <w:proofErr w:type="gramEnd"/>
      <w:r w:rsidRPr="00674019">
        <w:rPr>
          <w:rFonts w:ascii="Times New Roman" w:hAnsi="Times New Roman"/>
          <w:sz w:val="24"/>
          <w:szCs w:val="24"/>
        </w:rPr>
        <w:t xml:space="preserve"> налога, взимаемого на территории соответствующего муниципального образования. Планируемая сумма поступлений </w:t>
      </w:r>
      <w:r w:rsidRPr="00674019">
        <w:rPr>
          <w:rFonts w:ascii="Times New Roman" w:hAnsi="Times New Roman"/>
          <w:b/>
          <w:sz w:val="24"/>
          <w:szCs w:val="24"/>
        </w:rPr>
        <w:t>316,9</w:t>
      </w:r>
      <w:r w:rsidRPr="00674019">
        <w:rPr>
          <w:rFonts w:ascii="Times New Roman" w:hAnsi="Times New Roman"/>
          <w:sz w:val="24"/>
          <w:szCs w:val="24"/>
        </w:rPr>
        <w:t xml:space="preserve"> тыс. руб.</w:t>
      </w:r>
    </w:p>
    <w:p w:rsidR="00527B7A" w:rsidRPr="00674019" w:rsidRDefault="00527B7A" w:rsidP="00527B7A">
      <w:pPr>
        <w:autoSpaceDE w:val="0"/>
        <w:autoSpaceDN w:val="0"/>
        <w:adjustRightInd w:val="0"/>
        <w:spacing w:after="0" w:line="240" w:lineRule="auto"/>
        <w:jc w:val="both"/>
        <w:rPr>
          <w:rFonts w:ascii="Times New Roman" w:hAnsi="Times New Roman"/>
          <w:bCs/>
          <w:sz w:val="24"/>
          <w:szCs w:val="24"/>
        </w:rPr>
      </w:pPr>
      <w:r w:rsidRPr="00674019">
        <w:rPr>
          <w:rFonts w:ascii="Times New Roman" w:hAnsi="Times New Roman"/>
          <w:bCs/>
          <w:sz w:val="24"/>
          <w:szCs w:val="24"/>
        </w:rPr>
        <w:t>Налог, взимаемый в связи с применением упрощенной системы налогообложения</w:t>
      </w:r>
    </w:p>
    <w:p w:rsidR="00527B7A" w:rsidRPr="00674019" w:rsidRDefault="00527B7A" w:rsidP="00527B7A">
      <w:pPr>
        <w:autoSpaceDE w:val="0"/>
        <w:autoSpaceDN w:val="0"/>
        <w:adjustRightInd w:val="0"/>
        <w:spacing w:after="0" w:line="240" w:lineRule="auto"/>
        <w:jc w:val="both"/>
        <w:rPr>
          <w:rFonts w:ascii="Times New Roman" w:hAnsi="Times New Roman"/>
          <w:bCs/>
          <w:sz w:val="24"/>
          <w:szCs w:val="24"/>
        </w:rPr>
      </w:pPr>
      <w:r w:rsidRPr="00674019">
        <w:rPr>
          <w:rFonts w:ascii="Times New Roman" w:hAnsi="Times New Roman"/>
          <w:bCs/>
          <w:sz w:val="24"/>
          <w:szCs w:val="24"/>
        </w:rPr>
        <w:t>Налог, взимаемый с налогоплательщиков, выбравших в качестве объекта налогообложения доходы  228,5 тыс</w:t>
      </w:r>
      <w:proofErr w:type="gramStart"/>
      <w:r w:rsidRPr="00674019">
        <w:rPr>
          <w:rFonts w:ascii="Times New Roman" w:hAnsi="Times New Roman"/>
          <w:bCs/>
          <w:sz w:val="24"/>
          <w:szCs w:val="24"/>
        </w:rPr>
        <w:t>.р</w:t>
      </w:r>
      <w:proofErr w:type="gramEnd"/>
      <w:r w:rsidRPr="00674019">
        <w:rPr>
          <w:rFonts w:ascii="Times New Roman" w:hAnsi="Times New Roman"/>
          <w:bCs/>
          <w:sz w:val="24"/>
          <w:szCs w:val="24"/>
        </w:rPr>
        <w:t xml:space="preserve">уб., на основе отчетных данных об исполнении местного бюджета на 01.10.2020 год поступило от  </w:t>
      </w:r>
      <w:r w:rsidRPr="00674019">
        <w:rPr>
          <w:rFonts w:ascii="Times New Roman" w:hAnsi="Times New Roman"/>
          <w:sz w:val="24"/>
          <w:szCs w:val="24"/>
        </w:rPr>
        <w:t>Каратайского потребительского общества и от  СПК «Дружба Народов».</w:t>
      </w:r>
    </w:p>
    <w:p w:rsidR="00527B7A" w:rsidRPr="00674019" w:rsidRDefault="00527B7A" w:rsidP="00527B7A">
      <w:pPr>
        <w:autoSpaceDE w:val="0"/>
        <w:autoSpaceDN w:val="0"/>
        <w:adjustRightInd w:val="0"/>
        <w:spacing w:after="0" w:line="240" w:lineRule="auto"/>
        <w:jc w:val="both"/>
        <w:rPr>
          <w:rFonts w:ascii="Times New Roman" w:hAnsi="Times New Roman"/>
          <w:sz w:val="24"/>
          <w:szCs w:val="24"/>
        </w:rPr>
      </w:pPr>
      <w:r w:rsidRPr="00674019">
        <w:rPr>
          <w:rFonts w:ascii="Times New Roman" w:hAnsi="Times New Roman"/>
          <w:sz w:val="24"/>
          <w:szCs w:val="24"/>
        </w:rPr>
        <w:t xml:space="preserve"> Администратором данного  налога  является  Управление  Федеральной  налоговой  службы  по Архангельской  области и Ненецкому  автономному  округу.</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b/>
          <w:sz w:val="24"/>
          <w:szCs w:val="24"/>
        </w:rPr>
        <w:t xml:space="preserve">              Налоги на имущество физических лиц </w:t>
      </w:r>
    </w:p>
    <w:p w:rsidR="00527B7A" w:rsidRPr="00674019" w:rsidRDefault="00527B7A" w:rsidP="00527B7A">
      <w:pPr>
        <w:spacing w:after="0" w:line="240" w:lineRule="auto"/>
        <w:jc w:val="both"/>
        <w:rPr>
          <w:rFonts w:ascii="Times New Roman" w:eastAsia="Times New Roman" w:hAnsi="Times New Roman"/>
          <w:color w:val="FF0000"/>
          <w:sz w:val="24"/>
          <w:szCs w:val="24"/>
        </w:rPr>
      </w:pPr>
      <w:r w:rsidRPr="00674019">
        <w:rPr>
          <w:rFonts w:ascii="Times New Roman" w:eastAsia="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4 от 24 октября 2016 года.</w:t>
      </w:r>
      <w:r w:rsidRPr="00674019">
        <w:rPr>
          <w:rFonts w:ascii="Times New Roman" w:eastAsia="Times New Roman" w:hAnsi="Times New Roman"/>
          <w:color w:val="FF0000"/>
          <w:sz w:val="24"/>
          <w:szCs w:val="24"/>
        </w:rPr>
        <w:t xml:space="preserve"> </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Согласно ст.61.5 БК РФ данный налог зачисляется в бюджет поселений по нормативу 100,0% в сумме 2,0 тыс</w:t>
      </w:r>
      <w:proofErr w:type="gramStart"/>
      <w:r w:rsidRPr="00674019">
        <w:rPr>
          <w:rFonts w:ascii="Times New Roman" w:eastAsia="Times New Roman" w:hAnsi="Times New Roman"/>
          <w:sz w:val="24"/>
          <w:szCs w:val="24"/>
        </w:rPr>
        <w:t>.р</w:t>
      </w:r>
      <w:proofErr w:type="gramEnd"/>
      <w:r w:rsidRPr="00674019">
        <w:rPr>
          <w:rFonts w:ascii="Times New Roman" w:eastAsia="Times New Roman" w:hAnsi="Times New Roman"/>
          <w:sz w:val="24"/>
          <w:szCs w:val="24"/>
        </w:rPr>
        <w:t xml:space="preserve">уб. Администратором данного налога является Управление Федеральной налоговой службы по Архангельской области и Ненецкому автономному округу. </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hAnsi="Times New Roman"/>
          <w:b/>
          <w:sz w:val="24"/>
          <w:szCs w:val="24"/>
        </w:rPr>
        <w:t xml:space="preserve">          Земельный налог на 2021 год  с организаций и физических лиц</w:t>
      </w:r>
      <w:r w:rsidRPr="00674019">
        <w:rPr>
          <w:rFonts w:ascii="Times New Roman" w:hAnsi="Times New Roman"/>
          <w:sz w:val="24"/>
          <w:szCs w:val="24"/>
        </w:rPr>
        <w:t xml:space="preserve">, обладающих земельным участком, расположенным в границах сельских поселений находящихся в постоянном и бессрочном пользовании  (ставка земельного налога 1,5% и 0,3%),  в бюджет </w:t>
      </w:r>
      <w:r w:rsidRPr="00674019">
        <w:rPr>
          <w:rFonts w:ascii="Times New Roman" w:hAnsi="Times New Roman"/>
          <w:sz w:val="24"/>
          <w:szCs w:val="24"/>
        </w:rPr>
        <w:lastRenderedPageBreak/>
        <w:t xml:space="preserve">муниципального поселения зачисляется по нормативу 100% в сумме 690,0 тыс. рублей.  </w:t>
      </w:r>
      <w:r w:rsidRPr="00674019">
        <w:rPr>
          <w:rFonts w:ascii="Times New Roman" w:eastAsia="Times New Roman" w:hAnsi="Times New Roman"/>
          <w:sz w:val="24"/>
          <w:szCs w:val="24"/>
        </w:rPr>
        <w:t>Плательщиками данного налога являются физические и юридические лица:</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 xml:space="preserve"> ГБОУ «Основная школа»</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 xml:space="preserve"> ГБДОУ НАО «Детский сад»</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 xml:space="preserve"> ГБУЗ НАО «</w:t>
      </w:r>
      <w:proofErr w:type="spellStart"/>
      <w:r w:rsidRPr="00674019">
        <w:rPr>
          <w:rFonts w:ascii="Times New Roman" w:eastAsia="Times New Roman" w:hAnsi="Times New Roman"/>
          <w:sz w:val="24"/>
          <w:szCs w:val="24"/>
        </w:rPr>
        <w:t>Каратайская</w:t>
      </w:r>
      <w:proofErr w:type="spellEnd"/>
      <w:r w:rsidRPr="00674019">
        <w:rPr>
          <w:rFonts w:ascii="Times New Roman" w:eastAsia="Times New Roman" w:hAnsi="Times New Roman"/>
          <w:sz w:val="24"/>
          <w:szCs w:val="24"/>
        </w:rPr>
        <w:t xml:space="preserve"> амбулатория» </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 xml:space="preserve"> ФГБУ «Северное УГМС» </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 xml:space="preserve">ГБУК НАО «ДК  Поселка Каратайка» </w:t>
      </w:r>
    </w:p>
    <w:p w:rsidR="00527B7A" w:rsidRPr="00674019" w:rsidRDefault="00527B7A" w:rsidP="00527B7A">
      <w:pPr>
        <w:spacing w:after="0" w:line="240" w:lineRule="auto"/>
        <w:jc w:val="both"/>
        <w:rPr>
          <w:rFonts w:ascii="Times New Roman" w:eastAsia="Times New Roman" w:hAnsi="Times New Roman"/>
          <w:sz w:val="24"/>
          <w:szCs w:val="24"/>
        </w:rPr>
      </w:pPr>
      <w:r w:rsidRPr="00674019">
        <w:rPr>
          <w:rFonts w:ascii="Times New Roman" w:eastAsia="Times New Roman" w:hAnsi="Times New Roman"/>
          <w:sz w:val="24"/>
          <w:szCs w:val="24"/>
        </w:rPr>
        <w:t xml:space="preserve"> и физические лица в сумме 60,0т.р. </w:t>
      </w:r>
    </w:p>
    <w:p w:rsidR="00527B7A" w:rsidRPr="00674019" w:rsidRDefault="00527B7A" w:rsidP="00527B7A">
      <w:pPr>
        <w:autoSpaceDE w:val="0"/>
        <w:autoSpaceDN w:val="0"/>
        <w:adjustRightInd w:val="0"/>
        <w:spacing w:after="0" w:line="240" w:lineRule="auto"/>
        <w:jc w:val="both"/>
        <w:rPr>
          <w:rFonts w:ascii="Times New Roman" w:hAnsi="Times New Roman"/>
          <w:sz w:val="24"/>
          <w:szCs w:val="24"/>
        </w:rPr>
      </w:pPr>
      <w:r w:rsidRPr="00674019">
        <w:rPr>
          <w:rFonts w:ascii="Times New Roman" w:eastAsia="Times New Roman" w:hAnsi="Times New Roman"/>
          <w:sz w:val="24"/>
          <w:szCs w:val="24"/>
        </w:rPr>
        <w:t xml:space="preserve"> Ставки по земельному налогу на территории муниципального образования приняты Решением Совета депутатов МО Юшарский сельсовет» НАО № 4 от 03 ноября 2010 года (с внесенными изменениями в редакции № 1 от 01 декабря 2014 года, № 2 от 18 мая 2018 года).</w:t>
      </w:r>
      <w:r w:rsidRPr="00674019">
        <w:rPr>
          <w:rFonts w:ascii="Times New Roman" w:hAnsi="Times New Roman"/>
          <w:sz w:val="24"/>
          <w:szCs w:val="24"/>
        </w:rPr>
        <w:t xml:space="preserve"> Администратором данного  налога  является  Управление  Федеральной  налоговой  службы  по Архангельской  области и Ненецкому  автономному  округу.</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Государственная пошлина за совершение нотариальных действий</w:t>
      </w:r>
      <w:r w:rsidRPr="00674019">
        <w:rPr>
          <w:rFonts w:ascii="Times New Roman" w:hAnsi="Times New Roman"/>
          <w:sz w:val="24"/>
          <w:szCs w:val="24"/>
        </w:rPr>
        <w:t xml:space="preserve"> рассчитана на основе отчетных данных об исполнении бюджета за 2017, 2018, 2019 годы, показателей утвержденного бюджета на 2020 год и оценки ожидаемого исполнения за 2020 год (поступление составило на 01.10.20 в сумме 26,8т.р.)   в сумме 46,2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ублей, в бюджет муниципального поселения зачисляется по нормативу 100%. Администратором  данного  источника  доходов  является Администрация  МО «Юшарский  сельсовет» НАО.</w:t>
      </w:r>
    </w:p>
    <w:p w:rsidR="00527B7A" w:rsidRPr="00674019" w:rsidRDefault="00527B7A" w:rsidP="00527B7A">
      <w:pPr>
        <w:spacing w:after="0" w:line="240" w:lineRule="auto"/>
        <w:jc w:val="both"/>
        <w:rPr>
          <w:rStyle w:val="afe"/>
          <w:rFonts w:ascii="Times New Roman" w:hAnsi="Times New Roman"/>
          <w:b w:val="0"/>
          <w:sz w:val="24"/>
          <w:szCs w:val="24"/>
          <w:shd w:val="clear" w:color="auto" w:fill="FFFFFF"/>
        </w:rPr>
      </w:pPr>
      <w:r w:rsidRPr="00674019">
        <w:rPr>
          <w:rFonts w:ascii="Times New Roman" w:hAnsi="Times New Roman"/>
          <w:sz w:val="24"/>
          <w:szCs w:val="24"/>
        </w:rPr>
        <w:t xml:space="preserve">          </w:t>
      </w:r>
      <w:proofErr w:type="gramStart"/>
      <w:r w:rsidRPr="00674019">
        <w:rPr>
          <w:rFonts w:ascii="Times New Roman" w:hAnsi="Times New Roman"/>
          <w:sz w:val="24"/>
          <w:szCs w:val="24"/>
        </w:rPr>
        <w:t xml:space="preserve">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w:t>
      </w:r>
      <w:r w:rsidRPr="00674019">
        <w:rPr>
          <w:rStyle w:val="afe"/>
          <w:rFonts w:ascii="Times New Roman" w:hAnsi="Times New Roman"/>
          <w:sz w:val="24"/>
          <w:szCs w:val="24"/>
          <w:shd w:val="clear" w:color="auto" w:fill="FFFFFF"/>
        </w:rPr>
        <w:t xml:space="preserve">"Жилищным кодексом Российской Федерации" от 29.12.2004 N 188-ФЗ, Решением Совета депутатов от 15 июня 2018 года № 5, № 6  утверждено Положение «О плате за пользование жилыми помещениями (плате за </w:t>
      </w:r>
      <w:proofErr w:type="spellStart"/>
      <w:r w:rsidRPr="00674019">
        <w:rPr>
          <w:rStyle w:val="afe"/>
          <w:rFonts w:ascii="Times New Roman" w:hAnsi="Times New Roman"/>
          <w:sz w:val="24"/>
          <w:szCs w:val="24"/>
          <w:shd w:val="clear" w:color="auto" w:fill="FFFFFF"/>
        </w:rPr>
        <w:t>найм</w:t>
      </w:r>
      <w:proofErr w:type="spellEnd"/>
      <w:r w:rsidRPr="00674019">
        <w:rPr>
          <w:rStyle w:val="afe"/>
          <w:rFonts w:ascii="Times New Roman" w:hAnsi="Times New Roman"/>
          <w:sz w:val="24"/>
          <w:szCs w:val="24"/>
          <w:shd w:val="clear" w:color="auto" w:fill="FFFFFF"/>
        </w:rPr>
        <w:t>), находящимися в муниципальном жилищном фонде» и «О коммерческом найме</w:t>
      </w:r>
      <w:proofErr w:type="gramEnd"/>
      <w:r w:rsidRPr="00674019">
        <w:rPr>
          <w:rStyle w:val="afe"/>
          <w:rFonts w:ascii="Times New Roman" w:hAnsi="Times New Roman"/>
          <w:sz w:val="24"/>
          <w:szCs w:val="24"/>
          <w:shd w:val="clear" w:color="auto" w:fill="FFFFFF"/>
        </w:rPr>
        <w:t xml:space="preserve"> жилых помещений муниципального образования «Юшарский сельсовет» Ненецкого автономного округа</w:t>
      </w:r>
      <w:proofErr w:type="gramStart"/>
      <w:r w:rsidRPr="00674019">
        <w:rPr>
          <w:rStyle w:val="afe"/>
          <w:rFonts w:ascii="Times New Roman" w:hAnsi="Times New Roman"/>
          <w:sz w:val="24"/>
          <w:szCs w:val="24"/>
          <w:shd w:val="clear" w:color="auto" w:fill="FFFFFF"/>
        </w:rPr>
        <w:t xml:space="preserve">.» </w:t>
      </w:r>
      <w:proofErr w:type="gramEnd"/>
    </w:p>
    <w:p w:rsidR="00527B7A" w:rsidRPr="00674019" w:rsidRDefault="00527B7A" w:rsidP="00527B7A">
      <w:pPr>
        <w:spacing w:after="0" w:line="240" w:lineRule="auto"/>
        <w:jc w:val="both"/>
        <w:rPr>
          <w:rStyle w:val="afe"/>
          <w:rFonts w:ascii="Times New Roman" w:hAnsi="Times New Roman"/>
          <w:b w:val="0"/>
          <w:sz w:val="24"/>
          <w:szCs w:val="24"/>
          <w:shd w:val="clear" w:color="auto" w:fill="FFFFFF"/>
        </w:rPr>
      </w:pPr>
      <w:r w:rsidRPr="00674019">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сельских поселений на основе показателей утвержденного бюджета на 2020 год и оценки ожидаемого исполнения за 2020 год в бюджет  поступит в сумме 427,9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На 2021 год прогнозные показатели составили в сумме 486,1т.р. в том числе: доходы, получаемые от сдачи в аренду не жилого помещения, находящимся в оперативном управлении    в сумме 98т.р. (аренда кабинета администрации МФЦ в сумме 78,0т.р. и пользование складом ЖКУ </w:t>
      </w:r>
      <w:proofErr w:type="spellStart"/>
      <w:r w:rsidRPr="00674019">
        <w:rPr>
          <w:rFonts w:ascii="Times New Roman" w:hAnsi="Times New Roman"/>
          <w:sz w:val="24"/>
          <w:szCs w:val="24"/>
        </w:rPr>
        <w:t>п</w:t>
      </w:r>
      <w:proofErr w:type="gramStart"/>
      <w:r w:rsidRPr="00674019">
        <w:rPr>
          <w:rFonts w:ascii="Times New Roman" w:hAnsi="Times New Roman"/>
          <w:sz w:val="24"/>
          <w:szCs w:val="24"/>
        </w:rPr>
        <w:t>.К</w:t>
      </w:r>
      <w:proofErr w:type="gramEnd"/>
      <w:r w:rsidRPr="00674019">
        <w:rPr>
          <w:rFonts w:ascii="Times New Roman" w:hAnsi="Times New Roman"/>
          <w:sz w:val="24"/>
          <w:szCs w:val="24"/>
        </w:rPr>
        <w:t>аратайка</w:t>
      </w:r>
      <w:proofErr w:type="spellEnd"/>
      <w:r w:rsidRPr="00674019">
        <w:rPr>
          <w:rFonts w:ascii="Times New Roman" w:hAnsi="Times New Roman"/>
          <w:sz w:val="24"/>
          <w:szCs w:val="24"/>
        </w:rPr>
        <w:t xml:space="preserve"> в сумме 10,0т.р.); от использования имущества  в муниципальной собственности плата за пользование жилыми помещениями (социальный и коммерческий  платы за </w:t>
      </w:r>
      <w:proofErr w:type="spellStart"/>
      <w:r w:rsidRPr="00674019">
        <w:rPr>
          <w:rFonts w:ascii="Times New Roman" w:hAnsi="Times New Roman"/>
          <w:sz w:val="24"/>
          <w:szCs w:val="24"/>
        </w:rPr>
        <w:t>найм</w:t>
      </w:r>
      <w:proofErr w:type="spellEnd"/>
      <w:r w:rsidRPr="00674019">
        <w:rPr>
          <w:rFonts w:ascii="Times New Roman" w:hAnsi="Times New Roman"/>
          <w:sz w:val="24"/>
          <w:szCs w:val="24"/>
        </w:rPr>
        <w:t xml:space="preserve">)   в сумме 388,1 т.р.  </w:t>
      </w:r>
    </w:p>
    <w:p w:rsidR="00527B7A" w:rsidRPr="00674019" w:rsidRDefault="00527B7A" w:rsidP="00527B7A">
      <w:pPr>
        <w:spacing w:after="0" w:line="240" w:lineRule="auto"/>
        <w:ind w:firstLine="539"/>
        <w:jc w:val="both"/>
        <w:rPr>
          <w:rFonts w:ascii="Times New Roman" w:hAnsi="Times New Roman"/>
          <w:sz w:val="24"/>
          <w:szCs w:val="24"/>
        </w:rPr>
      </w:pPr>
    </w:p>
    <w:p w:rsidR="00527B7A" w:rsidRPr="00674019" w:rsidRDefault="00527B7A" w:rsidP="00527B7A">
      <w:pPr>
        <w:ind w:firstLine="539"/>
        <w:jc w:val="both"/>
        <w:rPr>
          <w:rFonts w:ascii="Times New Roman" w:hAnsi="Times New Roman"/>
          <w:sz w:val="24"/>
          <w:szCs w:val="24"/>
        </w:rPr>
      </w:pPr>
      <w:r w:rsidRPr="00674019">
        <w:rPr>
          <w:rFonts w:ascii="Times New Roman" w:hAnsi="Times New Roman"/>
          <w:sz w:val="24"/>
          <w:szCs w:val="24"/>
        </w:rPr>
        <w:t>В доходах бюджета муниципального образования на 2021 год предусмотрены безвозмездные и безвозвратные перечисления в размере 44 453,4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что составляет 93,3 % доходной части бюджета.</w:t>
      </w:r>
      <w:r w:rsidRPr="00674019">
        <w:rPr>
          <w:rFonts w:ascii="Times New Roman" w:hAnsi="Times New Roman"/>
          <w:sz w:val="24"/>
          <w:szCs w:val="24"/>
        </w:rPr>
        <w:tab/>
      </w:r>
    </w:p>
    <w:p w:rsidR="003008BE" w:rsidRDefault="003008BE" w:rsidP="00527B7A">
      <w:pPr>
        <w:ind w:firstLine="539"/>
        <w:jc w:val="center"/>
        <w:rPr>
          <w:rFonts w:ascii="Times New Roman" w:hAnsi="Times New Roman"/>
          <w:b/>
          <w:sz w:val="24"/>
          <w:szCs w:val="24"/>
        </w:rPr>
      </w:pPr>
    </w:p>
    <w:p w:rsidR="00527B7A" w:rsidRPr="00674019" w:rsidRDefault="00527B7A" w:rsidP="00527B7A">
      <w:pPr>
        <w:ind w:firstLine="539"/>
        <w:jc w:val="center"/>
        <w:rPr>
          <w:rFonts w:ascii="Times New Roman" w:hAnsi="Times New Roman"/>
          <w:b/>
          <w:sz w:val="24"/>
          <w:szCs w:val="24"/>
        </w:rPr>
      </w:pPr>
      <w:r w:rsidRPr="00674019">
        <w:rPr>
          <w:rFonts w:ascii="Times New Roman" w:hAnsi="Times New Roman"/>
          <w:b/>
          <w:sz w:val="24"/>
          <w:szCs w:val="24"/>
        </w:rPr>
        <w:t>ИСТОЧНИКИ ФИНАНСИРОВАНИЯ ДЕФИЦИТА БЮДЖЕТА</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В бюджете муниципального образования "Юшарский сельсовет" на 2021 год предусмотрен прогнозируемый дефицит в сумме 0,0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или 0 процента от утвержденного общего объема доходов местного бюджета без учета утвержденного объема безвозмездных  поступлений. Источником покрытия  дефицита бюджета муниципального образования является остаток средств на счетах по учету средств бюджета. </w:t>
      </w:r>
      <w:r w:rsidRPr="00674019">
        <w:rPr>
          <w:rFonts w:ascii="Times New Roman" w:hAnsi="Times New Roman"/>
          <w:sz w:val="24"/>
          <w:szCs w:val="24"/>
        </w:rPr>
        <w:tab/>
        <w:t xml:space="preserve"> </w:t>
      </w:r>
    </w:p>
    <w:p w:rsidR="003008BE" w:rsidRDefault="003008BE" w:rsidP="00527B7A">
      <w:pPr>
        <w:ind w:firstLine="539"/>
        <w:jc w:val="center"/>
        <w:rPr>
          <w:rFonts w:ascii="Times New Roman" w:hAnsi="Times New Roman"/>
          <w:b/>
          <w:sz w:val="24"/>
          <w:szCs w:val="24"/>
        </w:rPr>
      </w:pPr>
    </w:p>
    <w:p w:rsidR="003008BE" w:rsidRDefault="003008BE" w:rsidP="00527B7A">
      <w:pPr>
        <w:ind w:firstLine="539"/>
        <w:jc w:val="center"/>
        <w:rPr>
          <w:rFonts w:ascii="Times New Roman" w:hAnsi="Times New Roman"/>
          <w:b/>
          <w:sz w:val="24"/>
          <w:szCs w:val="24"/>
        </w:rPr>
      </w:pPr>
    </w:p>
    <w:p w:rsidR="00527B7A" w:rsidRPr="00674019" w:rsidRDefault="00527B7A" w:rsidP="00527B7A">
      <w:pPr>
        <w:ind w:firstLine="539"/>
        <w:jc w:val="center"/>
        <w:rPr>
          <w:rFonts w:ascii="Times New Roman" w:hAnsi="Times New Roman"/>
          <w:b/>
          <w:sz w:val="24"/>
          <w:szCs w:val="24"/>
        </w:rPr>
      </w:pPr>
      <w:r w:rsidRPr="00674019">
        <w:rPr>
          <w:rFonts w:ascii="Times New Roman" w:hAnsi="Times New Roman"/>
          <w:b/>
          <w:sz w:val="24"/>
          <w:szCs w:val="24"/>
        </w:rPr>
        <w:lastRenderedPageBreak/>
        <w:t>РАСХОДЫ БЮДЖЕТА</w:t>
      </w:r>
    </w:p>
    <w:p w:rsidR="00527B7A" w:rsidRPr="00674019" w:rsidRDefault="00527B7A" w:rsidP="00527B7A">
      <w:pPr>
        <w:spacing w:after="0" w:line="240" w:lineRule="auto"/>
        <w:ind w:firstLine="539"/>
        <w:jc w:val="both"/>
        <w:rPr>
          <w:rFonts w:ascii="Times New Roman" w:hAnsi="Times New Roman"/>
          <w:sz w:val="24"/>
          <w:szCs w:val="24"/>
        </w:rPr>
      </w:pPr>
      <w:proofErr w:type="gramStart"/>
      <w:r w:rsidRPr="00674019">
        <w:rPr>
          <w:rFonts w:ascii="Times New Roman" w:hAnsi="Times New Roman"/>
          <w:sz w:val="24"/>
          <w:szCs w:val="24"/>
        </w:rPr>
        <w:t>Бюджет МО "Юшарский сельсовет" на 2021 год по расходам сформирован в соответствии с Бюджетным кодексом РФ, Федеральным законом от 06.10.2003 г. N 131-ФЗ "Об общих принципах организации местного самоуправления в Российской Федерации" на основании прогноза социально-экономического развития МО «Юшарский сельсовет» НАО на 2022 год и на период до 2023 года, основных направлений бюджетной и налоговой политики МО «Юшарский сельсовет» НАО</w:t>
      </w:r>
      <w:proofErr w:type="gramEnd"/>
      <w:r w:rsidRPr="00674019">
        <w:rPr>
          <w:rFonts w:ascii="Times New Roman" w:hAnsi="Times New Roman"/>
          <w:sz w:val="24"/>
          <w:szCs w:val="24"/>
        </w:rPr>
        <w:t xml:space="preserve"> на 2021-2023 годы. </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Расходы бюджета поселения определены в пределах прогнозируемых поступлений доходов, источников финансирования дефицита бюджета поселения.</w:t>
      </w:r>
    </w:p>
    <w:p w:rsidR="00527B7A" w:rsidRPr="00674019" w:rsidRDefault="00527B7A" w:rsidP="00527B7A">
      <w:pPr>
        <w:spacing w:after="0" w:line="240" w:lineRule="auto"/>
        <w:ind w:firstLine="539"/>
        <w:jc w:val="both"/>
        <w:rPr>
          <w:rFonts w:ascii="Times New Roman" w:hAnsi="Times New Roman"/>
          <w:b/>
          <w:sz w:val="24"/>
          <w:szCs w:val="24"/>
        </w:rPr>
      </w:pPr>
    </w:p>
    <w:p w:rsidR="00527B7A" w:rsidRPr="00674019" w:rsidRDefault="00527B7A" w:rsidP="00527B7A">
      <w:pPr>
        <w:spacing w:after="0" w:line="240" w:lineRule="auto"/>
        <w:ind w:firstLine="539"/>
        <w:jc w:val="both"/>
        <w:rPr>
          <w:rFonts w:ascii="Times New Roman" w:hAnsi="Times New Roman"/>
          <w:b/>
          <w:sz w:val="24"/>
          <w:szCs w:val="24"/>
        </w:rPr>
      </w:pPr>
      <w:r w:rsidRPr="00674019">
        <w:rPr>
          <w:rFonts w:ascii="Times New Roman" w:hAnsi="Times New Roman"/>
          <w:b/>
          <w:sz w:val="24"/>
          <w:szCs w:val="24"/>
        </w:rPr>
        <w:t xml:space="preserve">Структура расходов бюджета МО " Юшарский сельсовет " на 2021 год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745"/>
        <w:gridCol w:w="1611"/>
        <w:gridCol w:w="2312"/>
      </w:tblGrid>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Раздел</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Наименование раздела</w:t>
            </w:r>
          </w:p>
        </w:tc>
        <w:tc>
          <w:tcPr>
            <w:tcW w:w="1620"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2021 год</w:t>
            </w:r>
          </w:p>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Сумма,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w:t>
            </w:r>
          </w:p>
        </w:tc>
        <w:tc>
          <w:tcPr>
            <w:tcW w:w="234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2021 год</w:t>
            </w:r>
          </w:p>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01</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Общегосударственные вопросы</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14 740,2</w:t>
            </w:r>
          </w:p>
        </w:tc>
        <w:tc>
          <w:tcPr>
            <w:tcW w:w="2340" w:type="dxa"/>
          </w:tcPr>
          <w:p w:rsidR="00527B7A" w:rsidRPr="00674019" w:rsidRDefault="00527B7A" w:rsidP="00FD7F64">
            <w:pPr>
              <w:jc w:val="right"/>
              <w:rPr>
                <w:rFonts w:ascii="Times New Roman" w:hAnsi="Times New Roman"/>
                <w:sz w:val="24"/>
                <w:szCs w:val="24"/>
              </w:rPr>
            </w:pPr>
            <w:r w:rsidRPr="00674019">
              <w:rPr>
                <w:rFonts w:ascii="Times New Roman" w:hAnsi="Times New Roman"/>
                <w:sz w:val="24"/>
                <w:szCs w:val="24"/>
              </w:rPr>
              <w:t>30,9</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02</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Национальная  оборона</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111,0</w:t>
            </w:r>
          </w:p>
        </w:tc>
        <w:tc>
          <w:tcPr>
            <w:tcW w:w="2340" w:type="dxa"/>
          </w:tcPr>
          <w:p w:rsidR="00527B7A" w:rsidRPr="00674019" w:rsidRDefault="00527B7A" w:rsidP="00FD7F64">
            <w:pPr>
              <w:jc w:val="right"/>
              <w:rPr>
                <w:rFonts w:ascii="Times New Roman" w:hAnsi="Times New Roman"/>
                <w:sz w:val="24"/>
                <w:szCs w:val="24"/>
              </w:rPr>
            </w:pPr>
            <w:r w:rsidRPr="00674019">
              <w:rPr>
                <w:rFonts w:ascii="Times New Roman" w:hAnsi="Times New Roman"/>
                <w:sz w:val="24"/>
                <w:szCs w:val="24"/>
              </w:rPr>
              <w:t>0,2</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03</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Национальная безопасность и правоохранительная деятельность</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191,9</w:t>
            </w:r>
          </w:p>
        </w:tc>
        <w:tc>
          <w:tcPr>
            <w:tcW w:w="2340" w:type="dxa"/>
          </w:tcPr>
          <w:p w:rsidR="00527B7A" w:rsidRPr="00674019" w:rsidRDefault="00527B7A" w:rsidP="00FD7F64">
            <w:pPr>
              <w:jc w:val="right"/>
              <w:rPr>
                <w:rFonts w:ascii="Times New Roman" w:hAnsi="Times New Roman"/>
                <w:sz w:val="24"/>
                <w:szCs w:val="24"/>
              </w:rPr>
            </w:pPr>
            <w:r w:rsidRPr="00674019">
              <w:rPr>
                <w:rFonts w:ascii="Times New Roman" w:hAnsi="Times New Roman"/>
                <w:sz w:val="24"/>
                <w:szCs w:val="24"/>
              </w:rPr>
              <w:t>0,4</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04</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Национальная экономика</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1 386,2</w:t>
            </w:r>
          </w:p>
        </w:tc>
        <w:tc>
          <w:tcPr>
            <w:tcW w:w="2340" w:type="dxa"/>
          </w:tcPr>
          <w:p w:rsidR="00527B7A" w:rsidRPr="00674019" w:rsidRDefault="00527B7A" w:rsidP="00FD7F64">
            <w:pPr>
              <w:jc w:val="right"/>
              <w:rPr>
                <w:rFonts w:ascii="Times New Roman" w:hAnsi="Times New Roman"/>
                <w:sz w:val="24"/>
                <w:szCs w:val="24"/>
              </w:rPr>
            </w:pPr>
            <w:r w:rsidRPr="00674019">
              <w:rPr>
                <w:rFonts w:ascii="Times New Roman" w:hAnsi="Times New Roman"/>
                <w:sz w:val="24"/>
                <w:szCs w:val="24"/>
              </w:rPr>
              <w:t>2,9</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05</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Жилищно-коммунальное хозяйство</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30 012,8</w:t>
            </w:r>
          </w:p>
        </w:tc>
        <w:tc>
          <w:tcPr>
            <w:tcW w:w="234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63,1</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07</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Образование</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 xml:space="preserve">50,0                      </w:t>
            </w:r>
          </w:p>
        </w:tc>
        <w:tc>
          <w:tcPr>
            <w:tcW w:w="234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0,1</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10</w:t>
            </w:r>
          </w:p>
        </w:tc>
        <w:tc>
          <w:tcPr>
            <w:tcW w:w="3765"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Социальная политика</w:t>
            </w: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1 141,3</w:t>
            </w:r>
          </w:p>
        </w:tc>
        <w:tc>
          <w:tcPr>
            <w:tcW w:w="234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2,4</w:t>
            </w:r>
          </w:p>
        </w:tc>
      </w:tr>
      <w:tr w:rsidR="00527B7A" w:rsidRPr="00674019" w:rsidTr="00FD7F64">
        <w:tc>
          <w:tcPr>
            <w:tcW w:w="843" w:type="dxa"/>
          </w:tcPr>
          <w:p w:rsidR="00527B7A" w:rsidRPr="00674019" w:rsidRDefault="00527B7A" w:rsidP="00FD7F64">
            <w:pPr>
              <w:jc w:val="both"/>
              <w:rPr>
                <w:rFonts w:ascii="Times New Roman" w:hAnsi="Times New Roman"/>
                <w:sz w:val="24"/>
                <w:szCs w:val="24"/>
              </w:rPr>
            </w:pPr>
            <w:r w:rsidRPr="00674019">
              <w:rPr>
                <w:rFonts w:ascii="Times New Roman" w:hAnsi="Times New Roman"/>
                <w:sz w:val="24"/>
                <w:szCs w:val="24"/>
              </w:rPr>
              <w:t>Итого</w:t>
            </w:r>
          </w:p>
        </w:tc>
        <w:tc>
          <w:tcPr>
            <w:tcW w:w="3765" w:type="dxa"/>
          </w:tcPr>
          <w:p w:rsidR="00527B7A" w:rsidRPr="00674019" w:rsidRDefault="00527B7A" w:rsidP="00FD7F64">
            <w:pPr>
              <w:jc w:val="both"/>
              <w:rPr>
                <w:rFonts w:ascii="Times New Roman" w:hAnsi="Times New Roman"/>
                <w:sz w:val="24"/>
                <w:szCs w:val="24"/>
              </w:rPr>
            </w:pPr>
          </w:p>
        </w:tc>
        <w:tc>
          <w:tcPr>
            <w:tcW w:w="162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47 633,4</w:t>
            </w:r>
          </w:p>
        </w:tc>
        <w:tc>
          <w:tcPr>
            <w:tcW w:w="2340" w:type="dxa"/>
          </w:tcPr>
          <w:p w:rsidR="00527B7A" w:rsidRPr="00674019" w:rsidRDefault="00527B7A" w:rsidP="00FD7F64">
            <w:pPr>
              <w:jc w:val="right"/>
              <w:rPr>
                <w:rFonts w:ascii="Times New Roman" w:hAnsi="Times New Roman"/>
                <w:color w:val="000000"/>
                <w:sz w:val="24"/>
                <w:szCs w:val="24"/>
              </w:rPr>
            </w:pPr>
            <w:r w:rsidRPr="00674019">
              <w:rPr>
                <w:rFonts w:ascii="Times New Roman" w:hAnsi="Times New Roman"/>
                <w:color w:val="000000"/>
                <w:sz w:val="24"/>
                <w:szCs w:val="24"/>
              </w:rPr>
              <w:t>100</w:t>
            </w:r>
          </w:p>
        </w:tc>
      </w:tr>
    </w:tbl>
    <w:p w:rsidR="00527B7A" w:rsidRPr="00674019" w:rsidRDefault="00527B7A" w:rsidP="00527B7A">
      <w:pPr>
        <w:tabs>
          <w:tab w:val="left" w:pos="7215"/>
        </w:tabs>
        <w:spacing w:after="0" w:line="240" w:lineRule="auto"/>
        <w:ind w:firstLine="539"/>
        <w:jc w:val="both"/>
        <w:rPr>
          <w:rFonts w:ascii="Times New Roman" w:hAnsi="Times New Roman"/>
          <w:sz w:val="24"/>
          <w:szCs w:val="24"/>
        </w:rPr>
      </w:pPr>
      <w:r w:rsidRPr="00674019">
        <w:rPr>
          <w:rFonts w:ascii="Times New Roman" w:hAnsi="Times New Roman"/>
          <w:sz w:val="24"/>
          <w:szCs w:val="24"/>
        </w:rPr>
        <w:t xml:space="preserve">                                                                          </w:t>
      </w:r>
    </w:p>
    <w:p w:rsidR="00527B7A" w:rsidRPr="00674019" w:rsidRDefault="00527B7A" w:rsidP="00527B7A">
      <w:pPr>
        <w:tabs>
          <w:tab w:val="left" w:pos="7215"/>
        </w:tabs>
        <w:spacing w:after="0" w:line="240" w:lineRule="auto"/>
        <w:ind w:firstLine="539"/>
        <w:jc w:val="both"/>
        <w:rPr>
          <w:rFonts w:ascii="Times New Roman" w:hAnsi="Times New Roman"/>
          <w:sz w:val="24"/>
          <w:szCs w:val="24"/>
        </w:rPr>
      </w:pPr>
      <w:r w:rsidRPr="00674019">
        <w:rPr>
          <w:rFonts w:ascii="Times New Roman" w:hAnsi="Times New Roman"/>
          <w:sz w:val="24"/>
          <w:szCs w:val="24"/>
        </w:rPr>
        <w:t xml:space="preserve">                                                          </w:t>
      </w:r>
    </w:p>
    <w:p w:rsidR="00527B7A" w:rsidRPr="00674019" w:rsidRDefault="00527B7A" w:rsidP="00527B7A">
      <w:pPr>
        <w:tabs>
          <w:tab w:val="left" w:pos="7215"/>
        </w:tabs>
        <w:spacing w:after="0" w:line="240" w:lineRule="auto"/>
        <w:ind w:firstLine="539"/>
        <w:jc w:val="both"/>
        <w:rPr>
          <w:rFonts w:ascii="Times New Roman" w:hAnsi="Times New Roman"/>
          <w:sz w:val="24"/>
          <w:szCs w:val="24"/>
        </w:rPr>
      </w:pPr>
    </w:p>
    <w:p w:rsidR="00527B7A" w:rsidRDefault="00527B7A" w:rsidP="00527B7A">
      <w:pPr>
        <w:tabs>
          <w:tab w:val="left" w:pos="7215"/>
        </w:tabs>
        <w:spacing w:after="0" w:line="240" w:lineRule="auto"/>
        <w:ind w:firstLine="539"/>
        <w:jc w:val="both"/>
        <w:rPr>
          <w:rFonts w:ascii="Times New Roman" w:hAnsi="Times New Roman"/>
          <w:sz w:val="24"/>
          <w:szCs w:val="24"/>
        </w:rPr>
      </w:pPr>
      <w:r w:rsidRPr="00674019">
        <w:rPr>
          <w:rFonts w:ascii="Times New Roman" w:hAnsi="Times New Roman"/>
          <w:sz w:val="24"/>
          <w:szCs w:val="24"/>
        </w:rPr>
        <w:t xml:space="preserve">                                                                          </w:t>
      </w: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Default="003008BE" w:rsidP="00527B7A">
      <w:pPr>
        <w:tabs>
          <w:tab w:val="left" w:pos="7215"/>
        </w:tabs>
        <w:spacing w:after="0" w:line="240" w:lineRule="auto"/>
        <w:ind w:firstLine="539"/>
        <w:jc w:val="both"/>
        <w:rPr>
          <w:rFonts w:ascii="Times New Roman" w:hAnsi="Times New Roman"/>
          <w:sz w:val="24"/>
          <w:szCs w:val="24"/>
        </w:rPr>
      </w:pPr>
    </w:p>
    <w:p w:rsidR="003008BE" w:rsidRPr="00674019" w:rsidRDefault="003008BE" w:rsidP="00527B7A">
      <w:pPr>
        <w:tabs>
          <w:tab w:val="left" w:pos="7215"/>
        </w:tabs>
        <w:spacing w:after="0" w:line="240" w:lineRule="auto"/>
        <w:ind w:firstLine="539"/>
        <w:jc w:val="both"/>
        <w:rPr>
          <w:rFonts w:ascii="Times New Roman" w:hAnsi="Times New Roman"/>
          <w:sz w:val="24"/>
          <w:szCs w:val="24"/>
        </w:rPr>
      </w:pPr>
    </w:p>
    <w:p w:rsidR="00527B7A" w:rsidRPr="003008BE" w:rsidRDefault="00527B7A" w:rsidP="003008BE">
      <w:pPr>
        <w:tabs>
          <w:tab w:val="left" w:pos="7215"/>
        </w:tabs>
        <w:spacing w:after="0" w:line="240" w:lineRule="auto"/>
        <w:ind w:firstLine="539"/>
        <w:jc w:val="right"/>
        <w:rPr>
          <w:rFonts w:ascii="Times New Roman" w:hAnsi="Times New Roman"/>
          <w:sz w:val="24"/>
          <w:szCs w:val="24"/>
        </w:rPr>
      </w:pPr>
      <w:r w:rsidRPr="00674019">
        <w:rPr>
          <w:rFonts w:ascii="Times New Roman" w:hAnsi="Times New Roman"/>
          <w:sz w:val="24"/>
          <w:szCs w:val="24"/>
        </w:rPr>
        <w:lastRenderedPageBreak/>
        <w:t xml:space="preserve">                                                                          </w:t>
      </w:r>
      <w:r w:rsidRPr="003008BE">
        <w:rPr>
          <w:rFonts w:ascii="Times New Roman" w:hAnsi="Times New Roman"/>
          <w:sz w:val="24"/>
          <w:szCs w:val="24"/>
        </w:rPr>
        <w:t xml:space="preserve">Приложение к Пояснительной  записке </w:t>
      </w:r>
    </w:p>
    <w:p w:rsidR="00527B7A" w:rsidRPr="00674019" w:rsidRDefault="00527B7A" w:rsidP="00527B7A">
      <w:pPr>
        <w:spacing w:after="0" w:line="240" w:lineRule="auto"/>
        <w:ind w:firstLine="539"/>
        <w:jc w:val="both"/>
        <w:rPr>
          <w:rFonts w:ascii="Times New Roman" w:hAnsi="Times New Roman"/>
          <w:sz w:val="24"/>
          <w:szCs w:val="24"/>
        </w:rPr>
      </w:pPr>
    </w:p>
    <w:p w:rsidR="00527B7A" w:rsidRPr="00674019" w:rsidRDefault="00527B7A" w:rsidP="00527B7A">
      <w:pPr>
        <w:tabs>
          <w:tab w:val="left" w:pos="2220"/>
        </w:tabs>
        <w:rPr>
          <w:rFonts w:ascii="Times New Roman" w:hAnsi="Times New Roman"/>
          <w:b/>
          <w:sz w:val="24"/>
          <w:szCs w:val="24"/>
        </w:rPr>
      </w:pPr>
      <w:r w:rsidRPr="00674019">
        <w:rPr>
          <w:rFonts w:ascii="Times New Roman" w:hAnsi="Times New Roman"/>
          <w:b/>
          <w:sz w:val="24"/>
          <w:szCs w:val="24"/>
        </w:rPr>
        <w:t>Распределение объемов бюджетных ассигнований по главным  распорядителям средств местного бюджета по разделам, подразделам классификации расходов бюджетов на 2021 год</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850"/>
        <w:gridCol w:w="567"/>
        <w:gridCol w:w="851"/>
        <w:gridCol w:w="2409"/>
      </w:tblGrid>
      <w:tr w:rsidR="00527B7A" w:rsidRPr="00674019" w:rsidTr="003008BE">
        <w:trPr>
          <w:cantSplit/>
          <w:trHeight w:val="1345"/>
        </w:trPr>
        <w:tc>
          <w:tcPr>
            <w:tcW w:w="5104" w:type="dxa"/>
            <w:vMerge w:val="restart"/>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Наименование</w:t>
            </w:r>
          </w:p>
        </w:tc>
        <w:tc>
          <w:tcPr>
            <w:tcW w:w="850" w:type="dxa"/>
            <w:vMerge w:val="restart"/>
            <w:textDirection w:val="btLr"/>
          </w:tcPr>
          <w:p w:rsidR="00527B7A" w:rsidRPr="00674019" w:rsidRDefault="00527B7A" w:rsidP="00FD7F64">
            <w:pPr>
              <w:ind w:left="113" w:right="113"/>
              <w:rPr>
                <w:rFonts w:ascii="Times New Roman" w:hAnsi="Times New Roman"/>
                <w:b/>
                <w:sz w:val="24"/>
                <w:szCs w:val="24"/>
              </w:rPr>
            </w:pPr>
            <w:r w:rsidRPr="00674019">
              <w:rPr>
                <w:rFonts w:ascii="Times New Roman" w:hAnsi="Times New Roman"/>
                <w:b/>
                <w:sz w:val="24"/>
                <w:szCs w:val="24"/>
              </w:rPr>
              <w:t>Главный распорядитель бюджетных средств</w:t>
            </w:r>
          </w:p>
        </w:tc>
        <w:tc>
          <w:tcPr>
            <w:tcW w:w="567" w:type="dxa"/>
            <w:vMerge w:val="restart"/>
            <w:textDirection w:val="btLr"/>
          </w:tcPr>
          <w:p w:rsidR="00527B7A" w:rsidRPr="00674019" w:rsidRDefault="00527B7A" w:rsidP="00FD7F64">
            <w:pPr>
              <w:ind w:left="113" w:right="113"/>
              <w:rPr>
                <w:rFonts w:ascii="Times New Roman" w:hAnsi="Times New Roman"/>
                <w:b/>
                <w:sz w:val="24"/>
                <w:szCs w:val="24"/>
              </w:rPr>
            </w:pPr>
            <w:r w:rsidRPr="00674019">
              <w:rPr>
                <w:rFonts w:ascii="Times New Roman" w:hAnsi="Times New Roman"/>
                <w:b/>
                <w:sz w:val="24"/>
                <w:szCs w:val="24"/>
              </w:rPr>
              <w:t>Раздел</w:t>
            </w:r>
          </w:p>
        </w:tc>
        <w:tc>
          <w:tcPr>
            <w:tcW w:w="851" w:type="dxa"/>
            <w:vMerge w:val="restart"/>
            <w:textDirection w:val="btLr"/>
          </w:tcPr>
          <w:p w:rsidR="00527B7A" w:rsidRPr="00674019" w:rsidRDefault="00527B7A" w:rsidP="00FD7F64">
            <w:pPr>
              <w:ind w:left="113" w:right="113"/>
              <w:rPr>
                <w:rFonts w:ascii="Times New Roman" w:hAnsi="Times New Roman"/>
                <w:b/>
                <w:sz w:val="24"/>
                <w:szCs w:val="24"/>
              </w:rPr>
            </w:pPr>
            <w:r w:rsidRPr="00674019">
              <w:rPr>
                <w:rFonts w:ascii="Times New Roman" w:hAnsi="Times New Roman"/>
                <w:b/>
                <w:sz w:val="24"/>
                <w:szCs w:val="24"/>
              </w:rPr>
              <w:t>Подраздел</w:t>
            </w:r>
          </w:p>
        </w:tc>
        <w:tc>
          <w:tcPr>
            <w:tcW w:w="2409" w:type="dxa"/>
            <w:vMerge w:val="restart"/>
          </w:tcPr>
          <w:p w:rsidR="00527B7A" w:rsidRPr="00674019" w:rsidRDefault="00527B7A" w:rsidP="00FD7F64">
            <w:pPr>
              <w:ind w:left="276" w:hanging="276"/>
              <w:jc w:val="center"/>
              <w:rPr>
                <w:rFonts w:ascii="Times New Roman" w:hAnsi="Times New Roman"/>
                <w:b/>
                <w:sz w:val="24"/>
                <w:szCs w:val="24"/>
              </w:rPr>
            </w:pPr>
            <w:r w:rsidRPr="00674019">
              <w:rPr>
                <w:rFonts w:ascii="Times New Roman" w:hAnsi="Times New Roman"/>
                <w:b/>
                <w:sz w:val="24"/>
                <w:szCs w:val="24"/>
              </w:rPr>
              <w:t>2021 год</w:t>
            </w:r>
          </w:p>
          <w:p w:rsidR="00527B7A" w:rsidRPr="00674019" w:rsidRDefault="00527B7A" w:rsidP="00FD7F64">
            <w:pPr>
              <w:ind w:left="276" w:hanging="276"/>
              <w:jc w:val="center"/>
              <w:rPr>
                <w:rFonts w:ascii="Times New Roman" w:hAnsi="Times New Roman"/>
                <w:b/>
                <w:sz w:val="24"/>
                <w:szCs w:val="24"/>
              </w:rPr>
            </w:pPr>
            <w:r w:rsidRPr="00674019">
              <w:rPr>
                <w:rFonts w:ascii="Times New Roman" w:hAnsi="Times New Roman"/>
                <w:b/>
                <w:sz w:val="24"/>
                <w:szCs w:val="24"/>
              </w:rPr>
              <w:t>(Сумма  тыс. руб.)</w:t>
            </w:r>
          </w:p>
        </w:tc>
      </w:tr>
      <w:tr w:rsidR="00527B7A" w:rsidRPr="00674019" w:rsidTr="003008BE">
        <w:trPr>
          <w:cantSplit/>
          <w:trHeight w:val="1345"/>
        </w:trPr>
        <w:tc>
          <w:tcPr>
            <w:tcW w:w="5104" w:type="dxa"/>
            <w:vMerge/>
          </w:tcPr>
          <w:p w:rsidR="00527B7A" w:rsidRPr="00674019" w:rsidRDefault="00527B7A" w:rsidP="00FD7F64">
            <w:pPr>
              <w:jc w:val="center"/>
              <w:rPr>
                <w:rFonts w:ascii="Times New Roman" w:hAnsi="Times New Roman"/>
                <w:b/>
                <w:sz w:val="24"/>
                <w:szCs w:val="24"/>
              </w:rPr>
            </w:pPr>
          </w:p>
        </w:tc>
        <w:tc>
          <w:tcPr>
            <w:tcW w:w="850" w:type="dxa"/>
            <w:vMerge/>
            <w:textDirection w:val="btLr"/>
          </w:tcPr>
          <w:p w:rsidR="00527B7A" w:rsidRPr="00674019" w:rsidRDefault="00527B7A" w:rsidP="00FD7F64">
            <w:pPr>
              <w:ind w:left="113" w:right="113"/>
              <w:rPr>
                <w:rFonts w:ascii="Times New Roman" w:hAnsi="Times New Roman"/>
                <w:b/>
                <w:sz w:val="24"/>
                <w:szCs w:val="24"/>
              </w:rPr>
            </w:pPr>
          </w:p>
        </w:tc>
        <w:tc>
          <w:tcPr>
            <w:tcW w:w="567" w:type="dxa"/>
            <w:vMerge/>
            <w:textDirection w:val="btLr"/>
          </w:tcPr>
          <w:p w:rsidR="00527B7A" w:rsidRPr="00674019" w:rsidRDefault="00527B7A" w:rsidP="00FD7F64">
            <w:pPr>
              <w:ind w:left="113" w:right="113"/>
              <w:rPr>
                <w:rFonts w:ascii="Times New Roman" w:hAnsi="Times New Roman"/>
                <w:b/>
                <w:sz w:val="24"/>
                <w:szCs w:val="24"/>
              </w:rPr>
            </w:pPr>
          </w:p>
        </w:tc>
        <w:tc>
          <w:tcPr>
            <w:tcW w:w="851" w:type="dxa"/>
            <w:vMerge/>
            <w:textDirection w:val="btLr"/>
          </w:tcPr>
          <w:p w:rsidR="00527B7A" w:rsidRPr="00674019" w:rsidRDefault="00527B7A" w:rsidP="00FD7F64">
            <w:pPr>
              <w:ind w:left="113" w:right="113"/>
              <w:rPr>
                <w:rFonts w:ascii="Times New Roman" w:hAnsi="Times New Roman"/>
                <w:b/>
                <w:sz w:val="24"/>
                <w:szCs w:val="24"/>
              </w:rPr>
            </w:pPr>
          </w:p>
        </w:tc>
        <w:tc>
          <w:tcPr>
            <w:tcW w:w="2409" w:type="dxa"/>
            <w:vMerge/>
          </w:tcPr>
          <w:p w:rsidR="00527B7A" w:rsidRPr="00674019" w:rsidRDefault="00527B7A" w:rsidP="00FD7F64">
            <w:pPr>
              <w:ind w:left="276" w:hanging="276"/>
              <w:jc w:val="center"/>
              <w:rPr>
                <w:rFonts w:ascii="Times New Roman" w:hAnsi="Times New Roman"/>
                <w:b/>
                <w:sz w:val="24"/>
                <w:szCs w:val="24"/>
              </w:rPr>
            </w:pPr>
          </w:p>
        </w:tc>
      </w:tr>
      <w:tr w:rsidR="00527B7A" w:rsidRPr="00674019" w:rsidTr="003008BE">
        <w:tc>
          <w:tcPr>
            <w:tcW w:w="5104"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 xml:space="preserve"> 1</w:t>
            </w:r>
          </w:p>
        </w:tc>
        <w:tc>
          <w:tcPr>
            <w:tcW w:w="850"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w:t>
            </w:r>
          </w:p>
        </w:tc>
        <w:tc>
          <w:tcPr>
            <w:tcW w:w="567"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3</w:t>
            </w:r>
          </w:p>
        </w:tc>
        <w:tc>
          <w:tcPr>
            <w:tcW w:w="851"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w:t>
            </w:r>
          </w:p>
        </w:tc>
        <w:tc>
          <w:tcPr>
            <w:tcW w:w="2409" w:type="dxa"/>
          </w:tcPr>
          <w:p w:rsidR="00527B7A" w:rsidRPr="00674019" w:rsidRDefault="00527B7A" w:rsidP="00FD7F64">
            <w:pPr>
              <w:jc w:val="center"/>
              <w:rPr>
                <w:rFonts w:ascii="Times New Roman" w:hAnsi="Times New Roman"/>
                <w:sz w:val="24"/>
                <w:szCs w:val="24"/>
              </w:rPr>
            </w:pPr>
          </w:p>
        </w:tc>
      </w:tr>
      <w:tr w:rsidR="00527B7A" w:rsidRPr="00674019" w:rsidTr="003008BE">
        <w:tc>
          <w:tcPr>
            <w:tcW w:w="5104" w:type="dxa"/>
          </w:tcPr>
          <w:p w:rsidR="00527B7A" w:rsidRPr="00674019" w:rsidRDefault="00527B7A" w:rsidP="00FD7F64">
            <w:pPr>
              <w:pStyle w:val="5"/>
              <w:rPr>
                <w:rFonts w:ascii="Times New Roman" w:hAnsi="Times New Roman"/>
                <w:b/>
                <w:color w:val="000000"/>
                <w:sz w:val="24"/>
                <w:szCs w:val="24"/>
              </w:rPr>
            </w:pPr>
            <w:r w:rsidRPr="00674019">
              <w:rPr>
                <w:rFonts w:ascii="Times New Roman" w:hAnsi="Times New Roman"/>
                <w:b/>
                <w:color w:val="000000"/>
                <w:sz w:val="24"/>
                <w:szCs w:val="24"/>
              </w:rPr>
              <w:t>ВСЕГО  РАСХОДОВ</w:t>
            </w:r>
          </w:p>
        </w:tc>
        <w:tc>
          <w:tcPr>
            <w:tcW w:w="850" w:type="dxa"/>
          </w:tcPr>
          <w:p w:rsidR="00527B7A" w:rsidRPr="00674019" w:rsidRDefault="00527B7A" w:rsidP="00FD7F64">
            <w:pPr>
              <w:rPr>
                <w:rFonts w:ascii="Times New Roman" w:hAnsi="Times New Roman"/>
                <w:sz w:val="24"/>
                <w:szCs w:val="24"/>
              </w:rPr>
            </w:pPr>
          </w:p>
        </w:tc>
        <w:tc>
          <w:tcPr>
            <w:tcW w:w="567" w:type="dxa"/>
          </w:tcPr>
          <w:p w:rsidR="00527B7A" w:rsidRPr="00674019" w:rsidRDefault="00527B7A" w:rsidP="00FD7F64">
            <w:pPr>
              <w:rPr>
                <w:rFonts w:ascii="Times New Roman" w:hAnsi="Times New Roman"/>
                <w:sz w:val="24"/>
                <w:szCs w:val="24"/>
              </w:rPr>
            </w:pPr>
          </w:p>
        </w:tc>
        <w:tc>
          <w:tcPr>
            <w:tcW w:w="851" w:type="dxa"/>
          </w:tcPr>
          <w:p w:rsidR="00527B7A" w:rsidRPr="00674019" w:rsidRDefault="00527B7A" w:rsidP="00FD7F64">
            <w:pPr>
              <w:rPr>
                <w:rFonts w:ascii="Times New Roman" w:hAnsi="Times New Roman"/>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47 633,4</w:t>
            </w:r>
          </w:p>
        </w:tc>
      </w:tr>
      <w:tr w:rsidR="00527B7A" w:rsidRPr="00674019" w:rsidTr="003008BE">
        <w:tc>
          <w:tcPr>
            <w:tcW w:w="5104"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Администрация  муниципального образования «Юшарский сельсовет» Ненецкого автономного округа</w:t>
            </w:r>
          </w:p>
        </w:tc>
        <w:tc>
          <w:tcPr>
            <w:tcW w:w="850"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rPr>
                <w:rFonts w:ascii="Times New Roman" w:hAnsi="Times New Roman"/>
                <w:b/>
                <w:bCs/>
                <w:sz w:val="24"/>
                <w:szCs w:val="24"/>
              </w:rPr>
            </w:pPr>
          </w:p>
        </w:tc>
        <w:tc>
          <w:tcPr>
            <w:tcW w:w="851" w:type="dxa"/>
          </w:tcPr>
          <w:p w:rsidR="00527B7A" w:rsidRPr="00674019" w:rsidRDefault="00527B7A" w:rsidP="00FD7F64">
            <w:pPr>
              <w:rPr>
                <w:rFonts w:ascii="Times New Roman" w:hAnsi="Times New Roman"/>
                <w:b/>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47 633,4</w:t>
            </w:r>
          </w:p>
        </w:tc>
      </w:tr>
      <w:tr w:rsidR="00527B7A" w:rsidRPr="00674019" w:rsidTr="003008BE">
        <w:tc>
          <w:tcPr>
            <w:tcW w:w="5104"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 xml:space="preserve"> ОБЩЕГОСУДАРСТВЕННЫЕ  ВОПРОСЫ</w:t>
            </w:r>
          </w:p>
        </w:tc>
        <w:tc>
          <w:tcPr>
            <w:tcW w:w="850"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01</w:t>
            </w:r>
          </w:p>
        </w:tc>
        <w:tc>
          <w:tcPr>
            <w:tcW w:w="851" w:type="dxa"/>
          </w:tcPr>
          <w:p w:rsidR="00527B7A" w:rsidRPr="00674019" w:rsidRDefault="00527B7A" w:rsidP="00FD7F64">
            <w:pPr>
              <w:rPr>
                <w:rFonts w:ascii="Times New Roman" w:hAnsi="Times New Roman"/>
                <w:b/>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14 740,2</w:t>
            </w:r>
          </w:p>
        </w:tc>
      </w:tr>
      <w:tr w:rsidR="00527B7A" w:rsidRPr="00674019" w:rsidTr="003008BE">
        <w:trPr>
          <w:trHeight w:val="1452"/>
        </w:trPr>
        <w:tc>
          <w:tcPr>
            <w:tcW w:w="5104"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 xml:space="preserve">Функционирование высшего  должностного лица  субъекта  Российской Федерации и муниципального образования </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01</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02</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3 263,3</w:t>
            </w:r>
          </w:p>
        </w:tc>
      </w:tr>
      <w:tr w:rsidR="00527B7A" w:rsidRPr="00674019" w:rsidTr="003008BE">
        <w:tc>
          <w:tcPr>
            <w:tcW w:w="5104"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 xml:space="preserve"> 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01</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04</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9 963,6</w:t>
            </w:r>
          </w:p>
        </w:tc>
      </w:tr>
      <w:tr w:rsidR="00527B7A" w:rsidRPr="00674019" w:rsidTr="003008BE">
        <w:trPr>
          <w:trHeight w:val="1785"/>
        </w:trPr>
        <w:tc>
          <w:tcPr>
            <w:tcW w:w="5104"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01</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06</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483,4</w:t>
            </w:r>
          </w:p>
        </w:tc>
      </w:tr>
      <w:tr w:rsidR="00527B7A" w:rsidRPr="00674019" w:rsidTr="003008BE">
        <w:trPr>
          <w:trHeight w:val="421"/>
        </w:trPr>
        <w:tc>
          <w:tcPr>
            <w:tcW w:w="5104"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Резервный фонд местной администрации</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01</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11</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100,0</w:t>
            </w:r>
          </w:p>
        </w:tc>
      </w:tr>
      <w:tr w:rsidR="00527B7A" w:rsidRPr="00674019" w:rsidTr="003008BE">
        <w:trPr>
          <w:trHeight w:val="421"/>
        </w:trPr>
        <w:tc>
          <w:tcPr>
            <w:tcW w:w="5104"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Другие общегосударственные вопросы</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01</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13</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929,9</w:t>
            </w:r>
          </w:p>
        </w:tc>
      </w:tr>
      <w:tr w:rsidR="00527B7A" w:rsidRPr="00674019" w:rsidTr="003008BE">
        <w:tc>
          <w:tcPr>
            <w:tcW w:w="5104"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Национальная  оборона</w:t>
            </w:r>
          </w:p>
        </w:tc>
        <w:tc>
          <w:tcPr>
            <w:tcW w:w="850"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02</w:t>
            </w:r>
          </w:p>
        </w:tc>
        <w:tc>
          <w:tcPr>
            <w:tcW w:w="851" w:type="dxa"/>
          </w:tcPr>
          <w:p w:rsidR="00527B7A" w:rsidRPr="00674019" w:rsidRDefault="00527B7A" w:rsidP="00FD7F64">
            <w:pPr>
              <w:rPr>
                <w:rFonts w:ascii="Times New Roman" w:hAnsi="Times New Roman"/>
                <w:b/>
                <w:sz w:val="24"/>
                <w:szCs w:val="24"/>
              </w:rPr>
            </w:pPr>
          </w:p>
        </w:tc>
        <w:tc>
          <w:tcPr>
            <w:tcW w:w="2409" w:type="dxa"/>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111,0</w:t>
            </w:r>
          </w:p>
        </w:tc>
      </w:tr>
      <w:tr w:rsidR="00527B7A" w:rsidRPr="00674019" w:rsidTr="003008BE">
        <w:tc>
          <w:tcPr>
            <w:tcW w:w="5104"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Мобилизационная  и  вневойсковая  подготовка</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02</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03</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111,0</w:t>
            </w:r>
          </w:p>
        </w:tc>
      </w:tr>
      <w:tr w:rsidR="00527B7A" w:rsidRPr="00674019" w:rsidTr="003008BE">
        <w:tc>
          <w:tcPr>
            <w:tcW w:w="5104" w:type="dxa"/>
          </w:tcPr>
          <w:p w:rsidR="00527B7A" w:rsidRPr="00674019" w:rsidRDefault="00527B7A" w:rsidP="00FD7F64">
            <w:pPr>
              <w:rPr>
                <w:rFonts w:ascii="Times New Roman" w:hAnsi="Times New Roman"/>
                <w:b/>
                <w:bCs/>
                <w:iCs/>
                <w:sz w:val="24"/>
                <w:szCs w:val="24"/>
              </w:rPr>
            </w:pPr>
            <w:r w:rsidRPr="00674019">
              <w:rPr>
                <w:rFonts w:ascii="Times New Roman" w:hAnsi="Times New Roman"/>
                <w:b/>
                <w:bCs/>
                <w:iCs/>
                <w:sz w:val="24"/>
                <w:szCs w:val="24"/>
              </w:rPr>
              <w:lastRenderedPageBreak/>
              <w:t xml:space="preserve">Национальная безопасность и правоохранительная деятельность </w:t>
            </w:r>
          </w:p>
        </w:tc>
        <w:tc>
          <w:tcPr>
            <w:tcW w:w="850"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03</w:t>
            </w:r>
          </w:p>
        </w:tc>
        <w:tc>
          <w:tcPr>
            <w:tcW w:w="851" w:type="dxa"/>
          </w:tcPr>
          <w:p w:rsidR="00527B7A" w:rsidRPr="00674019" w:rsidRDefault="00527B7A" w:rsidP="00FD7F64">
            <w:pPr>
              <w:rPr>
                <w:rFonts w:ascii="Times New Roman" w:hAnsi="Times New Roman"/>
                <w:b/>
                <w:bCs/>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191,9</w:t>
            </w:r>
          </w:p>
        </w:tc>
      </w:tr>
      <w:tr w:rsidR="00527B7A" w:rsidRPr="00674019" w:rsidTr="003008BE">
        <w:trPr>
          <w:trHeight w:val="70"/>
        </w:trPr>
        <w:tc>
          <w:tcPr>
            <w:tcW w:w="5104" w:type="dxa"/>
          </w:tcPr>
          <w:p w:rsidR="00527B7A" w:rsidRPr="00674019" w:rsidRDefault="00527B7A" w:rsidP="00FD7F64">
            <w:pPr>
              <w:pStyle w:val="6"/>
              <w:rPr>
                <w:rFonts w:ascii="Times New Roman" w:hAnsi="Times New Roman"/>
                <w:b w:val="0"/>
                <w:iCs/>
                <w:sz w:val="24"/>
                <w:szCs w:val="24"/>
              </w:rPr>
            </w:pPr>
            <w:r w:rsidRPr="00674019">
              <w:rPr>
                <w:rFonts w:ascii="Times New Roman" w:hAnsi="Times New Roman"/>
                <w:b w:val="0"/>
                <w:iCs/>
                <w:sz w:val="24"/>
                <w:szCs w:val="24"/>
              </w:rPr>
              <w:t>Защита  населения и  территории  от чрезвычайных  ситуаций  природного и техногенного характера, гражданская  оборона</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03</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09</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140,9</w:t>
            </w:r>
          </w:p>
        </w:tc>
      </w:tr>
      <w:tr w:rsidR="00527B7A" w:rsidRPr="00674019" w:rsidTr="003008BE">
        <w:trPr>
          <w:trHeight w:val="70"/>
        </w:trPr>
        <w:tc>
          <w:tcPr>
            <w:tcW w:w="5104" w:type="dxa"/>
          </w:tcPr>
          <w:p w:rsidR="00527B7A" w:rsidRPr="00674019" w:rsidRDefault="00527B7A" w:rsidP="00FD7F64">
            <w:pPr>
              <w:pStyle w:val="6"/>
              <w:rPr>
                <w:rFonts w:ascii="Times New Roman" w:hAnsi="Times New Roman"/>
                <w:b w:val="0"/>
                <w:sz w:val="24"/>
                <w:szCs w:val="24"/>
              </w:rPr>
            </w:pPr>
            <w:r w:rsidRPr="00674019">
              <w:rPr>
                <w:rFonts w:ascii="Times New Roman" w:hAnsi="Times New Roman"/>
                <w:b w:val="0"/>
                <w:sz w:val="24"/>
                <w:szCs w:val="24"/>
              </w:rPr>
              <w:t xml:space="preserve">Обеспечение пожарной безопасности </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03</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10</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41,0</w:t>
            </w:r>
          </w:p>
        </w:tc>
      </w:tr>
      <w:tr w:rsidR="00527B7A" w:rsidRPr="00674019" w:rsidTr="003008BE">
        <w:trPr>
          <w:trHeight w:val="70"/>
        </w:trPr>
        <w:tc>
          <w:tcPr>
            <w:tcW w:w="5104" w:type="dxa"/>
          </w:tcPr>
          <w:p w:rsidR="00527B7A" w:rsidRPr="00674019" w:rsidRDefault="00527B7A" w:rsidP="00FD7F64">
            <w:pPr>
              <w:pStyle w:val="6"/>
              <w:rPr>
                <w:rFonts w:ascii="Times New Roman" w:hAnsi="Times New Roman"/>
                <w:b w:val="0"/>
                <w:sz w:val="24"/>
                <w:szCs w:val="24"/>
              </w:rPr>
            </w:pPr>
            <w:r w:rsidRPr="00674019">
              <w:rPr>
                <w:rFonts w:ascii="Times New Roman" w:hAnsi="Times New Roman"/>
                <w:b w:val="0"/>
                <w:sz w:val="24"/>
                <w:szCs w:val="24"/>
              </w:rPr>
              <w:t>Другие вопросы в области национальной безопасности и правоохранительной  деятельности</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03</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14</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10,0</w:t>
            </w:r>
          </w:p>
        </w:tc>
      </w:tr>
      <w:tr w:rsidR="00527B7A" w:rsidRPr="00674019" w:rsidTr="003008BE">
        <w:tc>
          <w:tcPr>
            <w:tcW w:w="5104" w:type="dxa"/>
          </w:tcPr>
          <w:p w:rsidR="00527B7A" w:rsidRPr="00674019" w:rsidRDefault="00527B7A" w:rsidP="00FD7F64">
            <w:pPr>
              <w:pStyle w:val="6"/>
              <w:rPr>
                <w:rFonts w:ascii="Times New Roman" w:hAnsi="Times New Roman"/>
                <w:bCs w:val="0"/>
                <w:iCs/>
                <w:sz w:val="24"/>
                <w:szCs w:val="24"/>
              </w:rPr>
            </w:pPr>
            <w:r w:rsidRPr="00674019">
              <w:rPr>
                <w:rFonts w:ascii="Times New Roman" w:hAnsi="Times New Roman"/>
                <w:bCs w:val="0"/>
                <w:iCs/>
                <w:sz w:val="24"/>
                <w:szCs w:val="24"/>
              </w:rPr>
              <w:t>Национальная  экономика</w:t>
            </w:r>
          </w:p>
        </w:tc>
        <w:tc>
          <w:tcPr>
            <w:tcW w:w="850"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04</w:t>
            </w:r>
          </w:p>
        </w:tc>
        <w:tc>
          <w:tcPr>
            <w:tcW w:w="851" w:type="dxa"/>
          </w:tcPr>
          <w:p w:rsidR="00527B7A" w:rsidRPr="00674019" w:rsidRDefault="00527B7A" w:rsidP="00FD7F64">
            <w:pPr>
              <w:rPr>
                <w:rFonts w:ascii="Times New Roman" w:hAnsi="Times New Roman"/>
                <w:b/>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1 386,2</w:t>
            </w:r>
          </w:p>
        </w:tc>
      </w:tr>
      <w:tr w:rsidR="00527B7A" w:rsidRPr="00674019" w:rsidTr="003008BE">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Транспорт</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04</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08</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276,0</w:t>
            </w:r>
          </w:p>
        </w:tc>
      </w:tr>
      <w:tr w:rsidR="00527B7A" w:rsidRPr="00674019" w:rsidTr="003008BE">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Дорожное хозяйство (дорожные фонды)</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04</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09</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1 080,2</w:t>
            </w:r>
          </w:p>
        </w:tc>
      </w:tr>
      <w:tr w:rsidR="00527B7A" w:rsidRPr="00674019" w:rsidTr="003008BE">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iCs/>
                <w:sz w:val="24"/>
                <w:szCs w:val="24"/>
              </w:rPr>
              <w:t>Другие вопросы в области национальной экономики</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04</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12</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30,0</w:t>
            </w:r>
          </w:p>
        </w:tc>
      </w:tr>
      <w:tr w:rsidR="00527B7A" w:rsidRPr="00674019" w:rsidTr="003008BE">
        <w:tc>
          <w:tcPr>
            <w:tcW w:w="5104" w:type="dxa"/>
          </w:tcPr>
          <w:p w:rsidR="00527B7A" w:rsidRPr="00674019" w:rsidRDefault="00527B7A" w:rsidP="00FD7F64">
            <w:pPr>
              <w:pStyle w:val="6"/>
              <w:rPr>
                <w:rFonts w:ascii="Times New Roman" w:hAnsi="Times New Roman"/>
                <w:bCs w:val="0"/>
                <w:iCs/>
                <w:sz w:val="24"/>
                <w:szCs w:val="24"/>
              </w:rPr>
            </w:pPr>
            <w:r w:rsidRPr="00674019">
              <w:rPr>
                <w:rFonts w:ascii="Times New Roman" w:hAnsi="Times New Roman"/>
                <w:bCs w:val="0"/>
                <w:iCs/>
                <w:sz w:val="24"/>
                <w:szCs w:val="24"/>
              </w:rPr>
              <w:t>Жилищно-коммунальное  хозяйство</w:t>
            </w:r>
          </w:p>
        </w:tc>
        <w:tc>
          <w:tcPr>
            <w:tcW w:w="850" w:type="dxa"/>
          </w:tcPr>
          <w:p w:rsidR="00527B7A" w:rsidRPr="00674019" w:rsidRDefault="00527B7A" w:rsidP="00FD7F64">
            <w:pPr>
              <w:rPr>
                <w:rFonts w:ascii="Times New Roman" w:hAnsi="Times New Roman"/>
                <w:b/>
                <w:sz w:val="24"/>
                <w:szCs w:val="24"/>
              </w:rPr>
            </w:pPr>
            <w:r w:rsidRPr="00674019">
              <w:rPr>
                <w:rFonts w:ascii="Times New Roman" w:hAnsi="Times New Roman"/>
                <w:b/>
                <w:sz w:val="24"/>
                <w:szCs w:val="24"/>
              </w:rPr>
              <w:t>790</w:t>
            </w:r>
          </w:p>
        </w:tc>
        <w:tc>
          <w:tcPr>
            <w:tcW w:w="567"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05</w:t>
            </w:r>
          </w:p>
        </w:tc>
        <w:tc>
          <w:tcPr>
            <w:tcW w:w="851" w:type="dxa"/>
          </w:tcPr>
          <w:p w:rsidR="00527B7A" w:rsidRPr="00674019" w:rsidRDefault="00527B7A" w:rsidP="00FD7F64">
            <w:pPr>
              <w:rPr>
                <w:rFonts w:ascii="Times New Roman" w:hAnsi="Times New Roman"/>
                <w:b/>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30 012,8</w:t>
            </w:r>
          </w:p>
        </w:tc>
      </w:tr>
      <w:tr w:rsidR="00527B7A" w:rsidRPr="00674019" w:rsidTr="003008BE">
        <w:trPr>
          <w:trHeight w:val="549"/>
        </w:trPr>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Жилищное хозяйство</w:t>
            </w:r>
          </w:p>
        </w:tc>
        <w:tc>
          <w:tcPr>
            <w:tcW w:w="850"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05</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01</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26 604,1</w:t>
            </w:r>
          </w:p>
        </w:tc>
      </w:tr>
      <w:tr w:rsidR="00527B7A" w:rsidRPr="00674019" w:rsidTr="003008BE">
        <w:trPr>
          <w:trHeight w:val="549"/>
        </w:trPr>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Коммунальное  хозяйство</w:t>
            </w:r>
          </w:p>
        </w:tc>
        <w:tc>
          <w:tcPr>
            <w:tcW w:w="850"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05</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02</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216,2</w:t>
            </w:r>
          </w:p>
        </w:tc>
      </w:tr>
      <w:tr w:rsidR="00527B7A" w:rsidRPr="00674019" w:rsidTr="003008BE">
        <w:trPr>
          <w:trHeight w:val="487"/>
        </w:trPr>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 xml:space="preserve">Благоустройство </w:t>
            </w:r>
          </w:p>
        </w:tc>
        <w:tc>
          <w:tcPr>
            <w:tcW w:w="850"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05</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03</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2 989,8</w:t>
            </w:r>
          </w:p>
        </w:tc>
      </w:tr>
      <w:tr w:rsidR="00527B7A" w:rsidRPr="00674019" w:rsidTr="003008BE">
        <w:trPr>
          <w:trHeight w:val="487"/>
        </w:trPr>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Другие вопросы в области жилищно-коммунального хозяйства</w:t>
            </w:r>
          </w:p>
        </w:tc>
        <w:tc>
          <w:tcPr>
            <w:tcW w:w="850"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05</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05</w:t>
            </w:r>
          </w:p>
        </w:tc>
        <w:tc>
          <w:tcPr>
            <w:tcW w:w="2409" w:type="dxa"/>
          </w:tcPr>
          <w:p w:rsidR="00527B7A" w:rsidRPr="00674019" w:rsidRDefault="00527B7A" w:rsidP="00FD7F64">
            <w:pPr>
              <w:jc w:val="center"/>
              <w:rPr>
                <w:rFonts w:ascii="Times New Roman" w:hAnsi="Times New Roman"/>
                <w:bCs/>
                <w:sz w:val="24"/>
                <w:szCs w:val="24"/>
              </w:rPr>
            </w:pPr>
            <w:r w:rsidRPr="00674019">
              <w:rPr>
                <w:rFonts w:ascii="Times New Roman" w:hAnsi="Times New Roman"/>
                <w:bCs/>
                <w:sz w:val="24"/>
                <w:szCs w:val="24"/>
              </w:rPr>
              <w:t>202,7</w:t>
            </w:r>
          </w:p>
        </w:tc>
      </w:tr>
      <w:tr w:rsidR="00527B7A" w:rsidRPr="00674019" w:rsidTr="003008BE">
        <w:tc>
          <w:tcPr>
            <w:tcW w:w="5104" w:type="dxa"/>
          </w:tcPr>
          <w:p w:rsidR="00527B7A" w:rsidRPr="00674019" w:rsidRDefault="00527B7A" w:rsidP="00FD7F64">
            <w:pPr>
              <w:pStyle w:val="6"/>
              <w:rPr>
                <w:rFonts w:ascii="Times New Roman" w:hAnsi="Times New Roman"/>
                <w:bCs w:val="0"/>
                <w:iCs/>
                <w:sz w:val="24"/>
                <w:szCs w:val="24"/>
              </w:rPr>
            </w:pPr>
            <w:r w:rsidRPr="00674019">
              <w:rPr>
                <w:rFonts w:ascii="Times New Roman" w:hAnsi="Times New Roman"/>
                <w:bCs w:val="0"/>
                <w:iCs/>
                <w:sz w:val="24"/>
                <w:szCs w:val="24"/>
              </w:rPr>
              <w:t>Образование</w:t>
            </w:r>
          </w:p>
        </w:tc>
        <w:tc>
          <w:tcPr>
            <w:tcW w:w="850"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07</w:t>
            </w:r>
          </w:p>
        </w:tc>
        <w:tc>
          <w:tcPr>
            <w:tcW w:w="851" w:type="dxa"/>
          </w:tcPr>
          <w:p w:rsidR="00527B7A" w:rsidRPr="00674019" w:rsidRDefault="00527B7A" w:rsidP="00FD7F64">
            <w:pPr>
              <w:rPr>
                <w:rFonts w:ascii="Times New Roman" w:hAnsi="Times New Roman"/>
                <w:b/>
                <w:bCs/>
                <w:sz w:val="24"/>
                <w:szCs w:val="24"/>
              </w:rPr>
            </w:pPr>
          </w:p>
        </w:tc>
        <w:tc>
          <w:tcPr>
            <w:tcW w:w="2409" w:type="dxa"/>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50,0</w:t>
            </w:r>
          </w:p>
        </w:tc>
      </w:tr>
      <w:tr w:rsidR="00527B7A" w:rsidRPr="00674019" w:rsidTr="003008BE">
        <w:tc>
          <w:tcPr>
            <w:tcW w:w="5104" w:type="dxa"/>
          </w:tcPr>
          <w:p w:rsidR="00527B7A" w:rsidRPr="00674019" w:rsidRDefault="00527B7A" w:rsidP="00FD7F64">
            <w:pPr>
              <w:pStyle w:val="6"/>
              <w:rPr>
                <w:rFonts w:ascii="Times New Roman" w:hAnsi="Times New Roman"/>
                <w:b w:val="0"/>
                <w:bCs w:val="0"/>
                <w:iCs/>
                <w:sz w:val="24"/>
                <w:szCs w:val="24"/>
              </w:rPr>
            </w:pPr>
            <w:r w:rsidRPr="00674019">
              <w:rPr>
                <w:rFonts w:ascii="Times New Roman" w:hAnsi="Times New Roman"/>
                <w:b w:val="0"/>
                <w:bCs w:val="0"/>
                <w:iCs/>
                <w:sz w:val="24"/>
                <w:szCs w:val="24"/>
              </w:rPr>
              <w:t xml:space="preserve">Молодежная политика </w:t>
            </w:r>
          </w:p>
        </w:tc>
        <w:tc>
          <w:tcPr>
            <w:tcW w:w="850"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790</w:t>
            </w:r>
          </w:p>
        </w:tc>
        <w:tc>
          <w:tcPr>
            <w:tcW w:w="567"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07</w:t>
            </w:r>
          </w:p>
        </w:tc>
        <w:tc>
          <w:tcPr>
            <w:tcW w:w="851" w:type="dxa"/>
          </w:tcPr>
          <w:p w:rsidR="00527B7A" w:rsidRPr="00674019" w:rsidRDefault="00527B7A" w:rsidP="00FD7F64">
            <w:pPr>
              <w:rPr>
                <w:rFonts w:ascii="Times New Roman" w:hAnsi="Times New Roman"/>
                <w:bCs/>
                <w:sz w:val="24"/>
                <w:szCs w:val="24"/>
              </w:rPr>
            </w:pPr>
            <w:r w:rsidRPr="00674019">
              <w:rPr>
                <w:rFonts w:ascii="Times New Roman" w:hAnsi="Times New Roman"/>
                <w:bCs/>
                <w:sz w:val="24"/>
                <w:szCs w:val="24"/>
              </w:rPr>
              <w:t>07</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50,0</w:t>
            </w:r>
          </w:p>
        </w:tc>
      </w:tr>
      <w:tr w:rsidR="00527B7A" w:rsidRPr="00674019" w:rsidTr="003008BE">
        <w:trPr>
          <w:trHeight w:val="310"/>
        </w:trPr>
        <w:tc>
          <w:tcPr>
            <w:tcW w:w="5104" w:type="dxa"/>
          </w:tcPr>
          <w:p w:rsidR="00527B7A" w:rsidRPr="00674019" w:rsidRDefault="00527B7A" w:rsidP="00FD7F64">
            <w:pPr>
              <w:pStyle w:val="6"/>
              <w:rPr>
                <w:rFonts w:ascii="Times New Roman" w:hAnsi="Times New Roman"/>
                <w:bCs w:val="0"/>
                <w:iCs/>
                <w:sz w:val="24"/>
                <w:szCs w:val="24"/>
              </w:rPr>
            </w:pPr>
            <w:r w:rsidRPr="00674019">
              <w:rPr>
                <w:rFonts w:ascii="Times New Roman" w:hAnsi="Times New Roman"/>
                <w:bCs w:val="0"/>
                <w:iCs/>
                <w:sz w:val="24"/>
                <w:szCs w:val="24"/>
              </w:rPr>
              <w:t>СОЦИАЛЬНАЯ ПОЛИТИКА</w:t>
            </w:r>
          </w:p>
        </w:tc>
        <w:tc>
          <w:tcPr>
            <w:tcW w:w="850"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790</w:t>
            </w:r>
          </w:p>
        </w:tc>
        <w:tc>
          <w:tcPr>
            <w:tcW w:w="567" w:type="dxa"/>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10</w:t>
            </w:r>
          </w:p>
        </w:tc>
        <w:tc>
          <w:tcPr>
            <w:tcW w:w="851" w:type="dxa"/>
          </w:tcPr>
          <w:p w:rsidR="00527B7A" w:rsidRPr="00674019" w:rsidRDefault="00527B7A" w:rsidP="00FD7F64">
            <w:pPr>
              <w:rPr>
                <w:rFonts w:ascii="Times New Roman" w:hAnsi="Times New Roman"/>
                <w:b/>
                <w:bCs/>
                <w:sz w:val="24"/>
                <w:szCs w:val="24"/>
              </w:rPr>
            </w:pPr>
          </w:p>
        </w:tc>
        <w:tc>
          <w:tcPr>
            <w:tcW w:w="2409" w:type="dxa"/>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1 141,3</w:t>
            </w:r>
          </w:p>
        </w:tc>
      </w:tr>
      <w:tr w:rsidR="00527B7A" w:rsidRPr="00674019" w:rsidTr="003008BE">
        <w:tc>
          <w:tcPr>
            <w:tcW w:w="5104" w:type="dxa"/>
          </w:tcPr>
          <w:p w:rsidR="00527B7A" w:rsidRPr="00674019" w:rsidRDefault="00527B7A" w:rsidP="00FD7F64">
            <w:pPr>
              <w:pStyle w:val="6"/>
              <w:rPr>
                <w:rFonts w:ascii="Times New Roman" w:hAnsi="Times New Roman"/>
                <w:b w:val="0"/>
                <w:iCs/>
                <w:sz w:val="24"/>
                <w:szCs w:val="24"/>
              </w:rPr>
            </w:pPr>
            <w:r w:rsidRPr="00674019">
              <w:rPr>
                <w:rFonts w:ascii="Times New Roman" w:hAnsi="Times New Roman"/>
                <w:b w:val="0"/>
                <w:iCs/>
                <w:sz w:val="24"/>
                <w:szCs w:val="24"/>
              </w:rPr>
              <w:t xml:space="preserve">Пенсионное обеспечение </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10</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01</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887,3</w:t>
            </w:r>
          </w:p>
        </w:tc>
      </w:tr>
      <w:tr w:rsidR="00527B7A" w:rsidRPr="00674019" w:rsidTr="003008BE">
        <w:tc>
          <w:tcPr>
            <w:tcW w:w="5104" w:type="dxa"/>
          </w:tcPr>
          <w:p w:rsidR="00527B7A" w:rsidRPr="00674019" w:rsidRDefault="00527B7A" w:rsidP="00FD7F64">
            <w:pPr>
              <w:pStyle w:val="6"/>
              <w:rPr>
                <w:rFonts w:ascii="Times New Roman" w:hAnsi="Times New Roman"/>
                <w:b w:val="0"/>
                <w:iCs/>
                <w:sz w:val="24"/>
                <w:szCs w:val="24"/>
              </w:rPr>
            </w:pPr>
            <w:r w:rsidRPr="00674019">
              <w:rPr>
                <w:rFonts w:ascii="Times New Roman" w:hAnsi="Times New Roman"/>
                <w:b w:val="0"/>
                <w:iCs/>
                <w:sz w:val="24"/>
                <w:szCs w:val="24"/>
              </w:rPr>
              <w:t>Социальное обеспечение населения</w:t>
            </w:r>
          </w:p>
        </w:tc>
        <w:tc>
          <w:tcPr>
            <w:tcW w:w="850"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790</w:t>
            </w:r>
          </w:p>
        </w:tc>
        <w:tc>
          <w:tcPr>
            <w:tcW w:w="567"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10</w:t>
            </w:r>
          </w:p>
        </w:tc>
        <w:tc>
          <w:tcPr>
            <w:tcW w:w="851" w:type="dxa"/>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03</w:t>
            </w:r>
          </w:p>
        </w:tc>
        <w:tc>
          <w:tcPr>
            <w:tcW w:w="2409" w:type="dxa"/>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254,0</w:t>
            </w:r>
          </w:p>
        </w:tc>
      </w:tr>
    </w:tbl>
    <w:p w:rsidR="00527B7A" w:rsidRPr="00674019" w:rsidRDefault="00527B7A" w:rsidP="00527B7A">
      <w:pPr>
        <w:tabs>
          <w:tab w:val="left" w:pos="2220"/>
        </w:tabs>
        <w:rPr>
          <w:b/>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3008BE">
      <w:pPr>
        <w:spacing w:after="0" w:line="240" w:lineRule="auto"/>
        <w:jc w:val="both"/>
        <w:rPr>
          <w:rFonts w:ascii="Times New Roman" w:hAnsi="Times New Roman"/>
          <w:sz w:val="24"/>
          <w:szCs w:val="24"/>
        </w:rPr>
      </w:pP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lastRenderedPageBreak/>
        <w:t xml:space="preserve">Основой при планировании бюджета муниципального образования по расходам явились расчёты по приоритетным статьям расходов. </w:t>
      </w:r>
    </w:p>
    <w:p w:rsidR="00527B7A" w:rsidRPr="00674019" w:rsidRDefault="00527B7A" w:rsidP="00527B7A">
      <w:pPr>
        <w:ind w:firstLine="510"/>
        <w:jc w:val="both"/>
        <w:rPr>
          <w:rFonts w:ascii="Times New Roman" w:hAnsi="Times New Roman"/>
          <w:sz w:val="24"/>
          <w:szCs w:val="24"/>
        </w:rPr>
      </w:pPr>
      <w:r w:rsidRPr="00674019">
        <w:rPr>
          <w:rFonts w:ascii="Times New Roman" w:hAnsi="Times New Roman"/>
          <w:sz w:val="24"/>
          <w:szCs w:val="24"/>
        </w:rPr>
        <w:t>Информация о штатной численности органов местного самоуправления, учтенной в проекте местного бюджета на 2021 год, в сравнении с 2020 годом, представлена в виде следующей таблицы:</w:t>
      </w:r>
    </w:p>
    <w:p w:rsidR="00527B7A" w:rsidRPr="00674019" w:rsidRDefault="00527B7A" w:rsidP="00527B7A">
      <w:pPr>
        <w:ind w:firstLine="720"/>
        <w:jc w:val="both"/>
        <w:rPr>
          <w:rFonts w:ascii="Times New Roman" w:hAnsi="Times New Roman"/>
          <w:sz w:val="24"/>
          <w:szCs w:val="24"/>
          <w:highlight w:val="yellow"/>
        </w:rPr>
      </w:pPr>
    </w:p>
    <w:tbl>
      <w:tblPr>
        <w:tblW w:w="96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60"/>
        <w:gridCol w:w="1403"/>
        <w:gridCol w:w="1417"/>
        <w:gridCol w:w="1544"/>
      </w:tblGrid>
      <w:tr w:rsidR="00527B7A" w:rsidRPr="00674019" w:rsidTr="00FD7F64">
        <w:trPr>
          <w:trHeight w:val="274"/>
        </w:trPr>
        <w:tc>
          <w:tcPr>
            <w:tcW w:w="5260" w:type="dxa"/>
            <w:vMerge w:val="restart"/>
            <w:vAlign w:val="center"/>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 xml:space="preserve">Наименование структурных подразделений Администрации </w:t>
            </w:r>
          </w:p>
        </w:tc>
        <w:tc>
          <w:tcPr>
            <w:tcW w:w="2820" w:type="dxa"/>
            <w:gridSpan w:val="2"/>
            <w:vAlign w:val="center"/>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Количество штатных единиц</w:t>
            </w:r>
          </w:p>
        </w:tc>
        <w:tc>
          <w:tcPr>
            <w:tcW w:w="1544" w:type="dxa"/>
            <w:vMerge w:val="restart"/>
            <w:vAlign w:val="center"/>
          </w:tcPr>
          <w:p w:rsidR="00527B7A" w:rsidRPr="00674019" w:rsidRDefault="00527B7A" w:rsidP="00FD7F64">
            <w:pPr>
              <w:ind w:left="-108" w:right="-108"/>
              <w:jc w:val="center"/>
              <w:rPr>
                <w:rFonts w:ascii="Times New Roman" w:hAnsi="Times New Roman"/>
                <w:sz w:val="24"/>
                <w:szCs w:val="24"/>
              </w:rPr>
            </w:pPr>
            <w:r w:rsidRPr="00674019">
              <w:rPr>
                <w:rFonts w:ascii="Times New Roman" w:hAnsi="Times New Roman"/>
                <w:sz w:val="24"/>
                <w:szCs w:val="24"/>
              </w:rPr>
              <w:t>Отклонение количества штатных единиц  от 2020г к 2021г</w:t>
            </w:r>
          </w:p>
        </w:tc>
      </w:tr>
      <w:tr w:rsidR="00527B7A" w:rsidRPr="00674019" w:rsidTr="00FD7F64">
        <w:trPr>
          <w:trHeight w:val="521"/>
        </w:trPr>
        <w:tc>
          <w:tcPr>
            <w:tcW w:w="5260" w:type="dxa"/>
            <w:vMerge/>
            <w:vAlign w:val="center"/>
          </w:tcPr>
          <w:p w:rsidR="00527B7A" w:rsidRPr="00674019" w:rsidRDefault="00527B7A" w:rsidP="00FD7F64">
            <w:pPr>
              <w:jc w:val="center"/>
              <w:rPr>
                <w:rFonts w:ascii="Times New Roman" w:hAnsi="Times New Roman"/>
                <w:sz w:val="24"/>
                <w:szCs w:val="24"/>
              </w:rPr>
            </w:pPr>
          </w:p>
        </w:tc>
        <w:tc>
          <w:tcPr>
            <w:tcW w:w="1403" w:type="dxa"/>
            <w:vAlign w:val="center"/>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учтено в бюджете на 2020 год</w:t>
            </w:r>
          </w:p>
        </w:tc>
        <w:tc>
          <w:tcPr>
            <w:tcW w:w="1417" w:type="dxa"/>
            <w:vAlign w:val="center"/>
          </w:tcPr>
          <w:p w:rsidR="00527B7A" w:rsidRPr="00674019" w:rsidRDefault="00527B7A" w:rsidP="00FD7F64">
            <w:pPr>
              <w:jc w:val="center"/>
              <w:rPr>
                <w:rFonts w:ascii="Times New Roman" w:hAnsi="Times New Roman"/>
                <w:sz w:val="24"/>
                <w:szCs w:val="24"/>
              </w:rPr>
            </w:pPr>
            <w:r w:rsidRPr="00674019">
              <w:rPr>
                <w:rFonts w:ascii="Times New Roman" w:hAnsi="Times New Roman"/>
                <w:sz w:val="24"/>
                <w:szCs w:val="24"/>
              </w:rPr>
              <w:t xml:space="preserve">прогноз на 2021 год </w:t>
            </w:r>
          </w:p>
        </w:tc>
        <w:tc>
          <w:tcPr>
            <w:tcW w:w="1544" w:type="dxa"/>
            <w:vMerge/>
            <w:vAlign w:val="center"/>
          </w:tcPr>
          <w:p w:rsidR="00527B7A" w:rsidRPr="00674019" w:rsidRDefault="00527B7A" w:rsidP="00FD7F64">
            <w:pPr>
              <w:ind w:left="-246" w:firstLine="246"/>
              <w:jc w:val="center"/>
              <w:rPr>
                <w:rFonts w:ascii="Times New Roman" w:hAnsi="Times New Roman"/>
                <w:sz w:val="24"/>
                <w:szCs w:val="24"/>
              </w:rPr>
            </w:pPr>
          </w:p>
        </w:tc>
      </w:tr>
      <w:tr w:rsidR="00527B7A" w:rsidRPr="00674019" w:rsidTr="00FD7F64">
        <w:trPr>
          <w:trHeight w:val="285"/>
        </w:trPr>
        <w:tc>
          <w:tcPr>
            <w:tcW w:w="5260" w:type="dxa"/>
            <w:vAlign w:val="bottom"/>
          </w:tcPr>
          <w:p w:rsidR="00527B7A" w:rsidRPr="00674019" w:rsidRDefault="00527B7A" w:rsidP="00FD7F64">
            <w:pPr>
              <w:rPr>
                <w:rFonts w:ascii="Times New Roman" w:hAnsi="Times New Roman"/>
                <w:b/>
                <w:bCs/>
                <w:sz w:val="24"/>
                <w:szCs w:val="24"/>
              </w:rPr>
            </w:pPr>
            <w:r w:rsidRPr="00674019">
              <w:rPr>
                <w:rFonts w:ascii="Times New Roman" w:hAnsi="Times New Roman"/>
                <w:b/>
                <w:bCs/>
                <w:sz w:val="24"/>
                <w:szCs w:val="24"/>
              </w:rPr>
              <w:t>Всего:</w:t>
            </w:r>
          </w:p>
        </w:tc>
        <w:tc>
          <w:tcPr>
            <w:tcW w:w="1403" w:type="dxa"/>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7,0</w:t>
            </w:r>
          </w:p>
        </w:tc>
        <w:tc>
          <w:tcPr>
            <w:tcW w:w="1417" w:type="dxa"/>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7,0</w:t>
            </w:r>
          </w:p>
        </w:tc>
        <w:tc>
          <w:tcPr>
            <w:tcW w:w="1544" w:type="dxa"/>
            <w:noWrap/>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w:t>
            </w:r>
          </w:p>
        </w:tc>
      </w:tr>
      <w:tr w:rsidR="00527B7A" w:rsidRPr="00674019" w:rsidTr="00FD7F64">
        <w:trPr>
          <w:trHeight w:val="281"/>
        </w:trPr>
        <w:tc>
          <w:tcPr>
            <w:tcW w:w="5260"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в том числе:</w:t>
            </w:r>
          </w:p>
        </w:tc>
        <w:tc>
          <w:tcPr>
            <w:tcW w:w="1403" w:type="dxa"/>
            <w:vAlign w:val="center"/>
          </w:tcPr>
          <w:p w:rsidR="00527B7A" w:rsidRPr="00674019" w:rsidRDefault="00527B7A" w:rsidP="00FD7F64">
            <w:pPr>
              <w:jc w:val="center"/>
              <w:rPr>
                <w:rFonts w:ascii="Times New Roman" w:hAnsi="Times New Roman"/>
                <w:sz w:val="24"/>
                <w:szCs w:val="24"/>
              </w:rPr>
            </w:pPr>
          </w:p>
        </w:tc>
        <w:tc>
          <w:tcPr>
            <w:tcW w:w="1417" w:type="dxa"/>
            <w:vAlign w:val="center"/>
          </w:tcPr>
          <w:p w:rsidR="00527B7A" w:rsidRPr="00674019" w:rsidRDefault="00527B7A" w:rsidP="00FD7F64">
            <w:pPr>
              <w:jc w:val="center"/>
              <w:rPr>
                <w:rFonts w:ascii="Times New Roman" w:hAnsi="Times New Roman"/>
                <w:sz w:val="24"/>
                <w:szCs w:val="24"/>
              </w:rPr>
            </w:pPr>
          </w:p>
        </w:tc>
        <w:tc>
          <w:tcPr>
            <w:tcW w:w="1544" w:type="dxa"/>
            <w:noWrap/>
            <w:vAlign w:val="center"/>
          </w:tcPr>
          <w:p w:rsidR="00527B7A" w:rsidRPr="00674019" w:rsidRDefault="00527B7A" w:rsidP="00FD7F64">
            <w:pPr>
              <w:jc w:val="center"/>
              <w:rPr>
                <w:rFonts w:ascii="Times New Roman" w:hAnsi="Times New Roman"/>
                <w:sz w:val="24"/>
                <w:szCs w:val="24"/>
              </w:rPr>
            </w:pPr>
          </w:p>
        </w:tc>
      </w:tr>
      <w:tr w:rsidR="00527B7A" w:rsidRPr="00674019" w:rsidTr="00FD7F64">
        <w:trPr>
          <w:trHeight w:val="255"/>
        </w:trPr>
        <w:tc>
          <w:tcPr>
            <w:tcW w:w="5260" w:type="dxa"/>
            <w:vAlign w:val="bottom"/>
          </w:tcPr>
          <w:p w:rsidR="00527B7A" w:rsidRPr="00674019" w:rsidRDefault="00527B7A" w:rsidP="00FD7F64">
            <w:pPr>
              <w:rPr>
                <w:rFonts w:ascii="Times New Roman" w:hAnsi="Times New Roman"/>
                <w:sz w:val="24"/>
                <w:szCs w:val="24"/>
              </w:rPr>
            </w:pPr>
            <w:r w:rsidRPr="00674019">
              <w:rPr>
                <w:rFonts w:ascii="Times New Roman" w:hAnsi="Times New Roman"/>
                <w:sz w:val="24"/>
                <w:szCs w:val="24"/>
              </w:rPr>
              <w:t>глава МО</w:t>
            </w:r>
          </w:p>
        </w:tc>
        <w:tc>
          <w:tcPr>
            <w:tcW w:w="1403" w:type="dxa"/>
            <w:vAlign w:val="center"/>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1</w:t>
            </w:r>
          </w:p>
        </w:tc>
        <w:tc>
          <w:tcPr>
            <w:tcW w:w="1417" w:type="dxa"/>
            <w:vAlign w:val="center"/>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1</w:t>
            </w:r>
          </w:p>
        </w:tc>
        <w:tc>
          <w:tcPr>
            <w:tcW w:w="1544" w:type="dxa"/>
            <w:noWrap/>
            <w:vAlign w:val="center"/>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w:t>
            </w:r>
          </w:p>
        </w:tc>
      </w:tr>
      <w:tr w:rsidR="00527B7A" w:rsidRPr="00674019" w:rsidTr="00FD7F64">
        <w:trPr>
          <w:trHeight w:val="255"/>
        </w:trPr>
        <w:tc>
          <w:tcPr>
            <w:tcW w:w="5260" w:type="dxa"/>
            <w:vAlign w:val="bottom"/>
          </w:tcPr>
          <w:p w:rsidR="00527B7A" w:rsidRPr="00674019" w:rsidRDefault="00527B7A" w:rsidP="00FD7F64">
            <w:pPr>
              <w:rPr>
                <w:rFonts w:ascii="Times New Roman" w:hAnsi="Times New Roman"/>
                <w:bCs/>
                <w:sz w:val="24"/>
                <w:szCs w:val="24"/>
              </w:rPr>
            </w:pPr>
            <w:r w:rsidRPr="00674019">
              <w:rPr>
                <w:rFonts w:ascii="Times New Roman" w:hAnsi="Times New Roman"/>
                <w:iCs/>
                <w:sz w:val="24"/>
                <w:szCs w:val="24"/>
              </w:rPr>
              <w:t>муниципальные должности и должности муниципальной службы</w:t>
            </w:r>
          </w:p>
        </w:tc>
        <w:tc>
          <w:tcPr>
            <w:tcW w:w="1403" w:type="dxa"/>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1,0</w:t>
            </w:r>
          </w:p>
        </w:tc>
        <w:tc>
          <w:tcPr>
            <w:tcW w:w="1417" w:type="dxa"/>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1,0</w:t>
            </w:r>
          </w:p>
        </w:tc>
        <w:tc>
          <w:tcPr>
            <w:tcW w:w="1544" w:type="dxa"/>
            <w:noWrap/>
            <w:vAlign w:val="center"/>
          </w:tcPr>
          <w:p w:rsidR="00527B7A" w:rsidRPr="00674019" w:rsidRDefault="00527B7A" w:rsidP="00FD7F64">
            <w:pPr>
              <w:jc w:val="center"/>
              <w:rPr>
                <w:rFonts w:ascii="Times New Roman" w:hAnsi="Times New Roman"/>
                <w:b/>
                <w:sz w:val="24"/>
                <w:szCs w:val="24"/>
              </w:rPr>
            </w:pPr>
            <w:r w:rsidRPr="00674019">
              <w:rPr>
                <w:rFonts w:ascii="Times New Roman" w:hAnsi="Times New Roman"/>
                <w:b/>
                <w:sz w:val="24"/>
                <w:szCs w:val="24"/>
              </w:rPr>
              <w:t>-</w:t>
            </w:r>
          </w:p>
        </w:tc>
      </w:tr>
      <w:tr w:rsidR="00527B7A" w:rsidRPr="00674019" w:rsidTr="00FD7F64">
        <w:trPr>
          <w:trHeight w:val="255"/>
        </w:trPr>
        <w:tc>
          <w:tcPr>
            <w:tcW w:w="5260" w:type="dxa"/>
            <w:vAlign w:val="bottom"/>
          </w:tcPr>
          <w:p w:rsidR="00527B7A" w:rsidRPr="00674019" w:rsidRDefault="00527B7A" w:rsidP="00FD7F64">
            <w:pPr>
              <w:rPr>
                <w:rFonts w:ascii="Times New Roman" w:hAnsi="Times New Roman"/>
                <w:bCs/>
                <w:sz w:val="24"/>
                <w:szCs w:val="24"/>
              </w:rPr>
            </w:pPr>
            <w:r w:rsidRPr="00674019">
              <w:rPr>
                <w:rFonts w:ascii="Times New Roman" w:hAnsi="Times New Roman"/>
                <w:iCs/>
                <w:sz w:val="24"/>
                <w:szCs w:val="24"/>
              </w:rPr>
              <w:t>должности, не являющиеся должностями муниципальной службы</w:t>
            </w:r>
          </w:p>
        </w:tc>
        <w:tc>
          <w:tcPr>
            <w:tcW w:w="1403" w:type="dxa"/>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5,0</w:t>
            </w:r>
          </w:p>
        </w:tc>
        <w:tc>
          <w:tcPr>
            <w:tcW w:w="1417" w:type="dxa"/>
            <w:vAlign w:val="center"/>
          </w:tcPr>
          <w:p w:rsidR="00527B7A" w:rsidRPr="00674019" w:rsidRDefault="00527B7A" w:rsidP="00FD7F64">
            <w:pPr>
              <w:jc w:val="center"/>
              <w:rPr>
                <w:rFonts w:ascii="Times New Roman" w:hAnsi="Times New Roman"/>
                <w:b/>
                <w:bCs/>
                <w:sz w:val="24"/>
                <w:szCs w:val="24"/>
              </w:rPr>
            </w:pPr>
            <w:r w:rsidRPr="00674019">
              <w:rPr>
                <w:rFonts w:ascii="Times New Roman" w:hAnsi="Times New Roman"/>
                <w:b/>
                <w:bCs/>
                <w:sz w:val="24"/>
                <w:szCs w:val="24"/>
              </w:rPr>
              <w:t>5,0</w:t>
            </w:r>
          </w:p>
        </w:tc>
        <w:tc>
          <w:tcPr>
            <w:tcW w:w="1544" w:type="dxa"/>
            <w:noWrap/>
            <w:vAlign w:val="center"/>
          </w:tcPr>
          <w:p w:rsidR="00527B7A" w:rsidRPr="00674019" w:rsidRDefault="00527B7A" w:rsidP="00FD7F64">
            <w:pPr>
              <w:jc w:val="center"/>
              <w:rPr>
                <w:rFonts w:ascii="Times New Roman" w:hAnsi="Times New Roman"/>
                <w:b/>
                <w:sz w:val="24"/>
                <w:szCs w:val="24"/>
              </w:rPr>
            </w:pPr>
            <w:r w:rsidRPr="00674019">
              <w:rPr>
                <w:rFonts w:ascii="Times New Roman" w:hAnsi="Times New Roman"/>
                <w:b/>
                <w:bCs/>
                <w:sz w:val="24"/>
                <w:szCs w:val="24"/>
              </w:rPr>
              <w:t>-</w:t>
            </w:r>
          </w:p>
        </w:tc>
      </w:tr>
    </w:tbl>
    <w:p w:rsidR="00527B7A" w:rsidRPr="00674019" w:rsidRDefault="00527B7A" w:rsidP="00527B7A">
      <w:pPr>
        <w:spacing w:after="0" w:line="240" w:lineRule="auto"/>
        <w:ind w:firstLine="539"/>
        <w:jc w:val="both"/>
        <w:rPr>
          <w:rFonts w:ascii="Times New Roman" w:hAnsi="Times New Roman"/>
          <w:sz w:val="24"/>
          <w:szCs w:val="24"/>
        </w:rPr>
      </w:pP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Расходы на содержание органов местного самоуправления МО «Юшарский сельсовет» НАО рассчитаны в соответствии с нормативно-правовыми актами,  в части подразделов:</w:t>
      </w:r>
    </w:p>
    <w:p w:rsidR="00527B7A" w:rsidRPr="00674019" w:rsidRDefault="00527B7A" w:rsidP="00527B7A">
      <w:pPr>
        <w:pStyle w:val="af2"/>
        <w:spacing w:after="0"/>
        <w:ind w:firstLine="510"/>
        <w:jc w:val="both"/>
      </w:pPr>
      <w:proofErr w:type="gramStart"/>
      <w:r w:rsidRPr="00674019">
        <w:t xml:space="preserve">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составляет </w:t>
      </w:r>
      <w:r w:rsidRPr="00674019">
        <w:rPr>
          <w:b/>
        </w:rPr>
        <w:t>27,9</w:t>
      </w:r>
      <w:r w:rsidRPr="00674019">
        <w:t xml:space="preserve"> % от собственных доходов бюджета муниципального образования с учетом дотаций (</w:t>
      </w:r>
      <w:r w:rsidRPr="00674019">
        <w:rPr>
          <w:b/>
        </w:rPr>
        <w:t>4 091,3</w:t>
      </w:r>
      <w:r w:rsidRPr="00674019">
        <w:t xml:space="preserve"> тыс. руб.) на основании  Постановления Администрации Ненецкого автономного округа</w:t>
      </w:r>
      <w:r w:rsidRPr="00674019">
        <w:rPr>
          <w:color w:val="FF00FF"/>
        </w:rPr>
        <w:t xml:space="preserve"> </w:t>
      </w:r>
      <w:r w:rsidRPr="00674019">
        <w:t>от 25.11.2019</w:t>
      </w:r>
      <w:r w:rsidRPr="00674019">
        <w:rPr>
          <w:color w:val="FF00FF"/>
        </w:rPr>
        <w:t xml:space="preserve"> </w:t>
      </w:r>
      <w:r w:rsidRPr="00674019">
        <w:t>№ 303-П «О нормативах формирования расходов на оплату труда депутатов, выборных должностных лиц местного самоуправления, осуществляющих</w:t>
      </w:r>
      <w:proofErr w:type="gramEnd"/>
      <w:r w:rsidRPr="00674019">
        <w:t xml:space="preserve"> свои полномочия на постоянной основе, муниципальных служащих и на содержание органов местного самоуправления муниципальных образований Ненецкого автономного округа на 2020 год» и от 13.02.2020 № 26-П «О внесении изменений в отдельные постановления Администрации Ненецкого автономного округа». </w:t>
      </w:r>
    </w:p>
    <w:p w:rsidR="00527B7A" w:rsidRPr="00674019" w:rsidRDefault="00527B7A" w:rsidP="00527B7A">
      <w:pPr>
        <w:spacing w:after="0" w:line="240" w:lineRule="auto"/>
        <w:ind w:firstLine="510"/>
        <w:jc w:val="both"/>
        <w:rPr>
          <w:rFonts w:ascii="Times New Roman" w:hAnsi="Times New Roman"/>
          <w:color w:val="000000"/>
          <w:sz w:val="24"/>
          <w:szCs w:val="24"/>
          <w:shd w:val="clear" w:color="auto" w:fill="FFFFFF"/>
        </w:rPr>
      </w:pPr>
      <w:proofErr w:type="gramStart"/>
      <w:r w:rsidRPr="00674019">
        <w:rPr>
          <w:rFonts w:ascii="Times New Roman" w:hAnsi="Times New Roman"/>
          <w:sz w:val="24"/>
          <w:szCs w:val="24"/>
        </w:rPr>
        <w:t xml:space="preserve">Начисление и оплата страховых взносов во внебюджетные фонды запланирована по новым тарифам в связи с </w:t>
      </w:r>
      <w:r w:rsidRPr="00674019">
        <w:rPr>
          <w:rFonts w:ascii="Times New Roman" w:hAnsi="Times New Roman"/>
          <w:color w:val="000000"/>
          <w:sz w:val="24"/>
          <w:szCs w:val="24"/>
          <w:shd w:val="clear" w:color="auto" w:fill="F7F7F7"/>
        </w:rPr>
        <w:t>Федеральным законам от 03.07.2016 N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w:t>
      </w:r>
      <w:proofErr w:type="gramEnd"/>
      <w:r w:rsidRPr="00674019">
        <w:rPr>
          <w:rFonts w:ascii="Times New Roman" w:hAnsi="Times New Roman"/>
          <w:color w:val="000000"/>
          <w:sz w:val="24"/>
          <w:szCs w:val="24"/>
          <w:shd w:val="clear" w:color="auto" w:fill="F7F7F7"/>
        </w:rPr>
        <w:t xml:space="preserve"> </w:t>
      </w:r>
      <w:proofErr w:type="gramStart"/>
      <w:r w:rsidRPr="00674019">
        <w:rPr>
          <w:rFonts w:ascii="Times New Roman" w:hAnsi="Times New Roman"/>
          <w:color w:val="000000"/>
          <w:sz w:val="24"/>
          <w:szCs w:val="24"/>
          <w:shd w:val="clear" w:color="auto" w:fill="F7F7F7"/>
        </w:rPr>
        <w:t>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r w:rsidRPr="00674019">
        <w:rPr>
          <w:rFonts w:ascii="Times New Roman" w:hAnsi="Times New Roman"/>
          <w:color w:val="000000"/>
          <w:sz w:val="24"/>
          <w:szCs w:val="24"/>
          <w:shd w:val="clear" w:color="auto" w:fill="FFFFFF"/>
        </w:rPr>
        <w:t xml:space="preserve"> </w:t>
      </w:r>
      <w:proofErr w:type="gramEnd"/>
    </w:p>
    <w:p w:rsidR="00527B7A" w:rsidRPr="00674019" w:rsidRDefault="00527B7A" w:rsidP="00527B7A">
      <w:pPr>
        <w:ind w:firstLine="510"/>
        <w:jc w:val="both"/>
        <w:rPr>
          <w:rFonts w:ascii="Times New Roman" w:hAnsi="Times New Roman"/>
          <w:sz w:val="24"/>
          <w:szCs w:val="24"/>
        </w:rPr>
      </w:pPr>
      <w:r w:rsidRPr="00674019">
        <w:rPr>
          <w:rFonts w:ascii="Times New Roman" w:hAnsi="Times New Roman"/>
          <w:color w:val="000000"/>
          <w:sz w:val="24"/>
          <w:szCs w:val="24"/>
          <w:shd w:val="clear" w:color="auto" w:fill="FFFFFF"/>
        </w:rPr>
        <w:t xml:space="preserve">В соответствие со статьёй 426 НК Российской Федерации, общий размер страховых взносов составит </w:t>
      </w:r>
      <w:r w:rsidRPr="00674019">
        <w:rPr>
          <w:rFonts w:ascii="Times New Roman" w:hAnsi="Times New Roman"/>
          <w:b/>
          <w:color w:val="000000"/>
          <w:sz w:val="24"/>
          <w:szCs w:val="24"/>
          <w:shd w:val="clear" w:color="auto" w:fill="FFFFFF"/>
        </w:rPr>
        <w:t>30</w:t>
      </w:r>
      <w:r w:rsidRPr="00674019">
        <w:rPr>
          <w:rFonts w:ascii="Times New Roman" w:hAnsi="Times New Roman"/>
          <w:color w:val="000000"/>
          <w:sz w:val="24"/>
          <w:szCs w:val="24"/>
          <w:shd w:val="clear" w:color="auto" w:fill="FFFFFF"/>
        </w:rPr>
        <w:t>%:</w:t>
      </w:r>
    </w:p>
    <w:p w:rsidR="00527B7A" w:rsidRPr="00674019" w:rsidRDefault="00527B7A" w:rsidP="00527B7A">
      <w:pPr>
        <w:shd w:val="clear" w:color="auto" w:fill="FFFFFF"/>
        <w:spacing w:after="0" w:line="240" w:lineRule="auto"/>
        <w:textAlignment w:val="baseline"/>
        <w:rPr>
          <w:rFonts w:ascii="Times New Roman" w:hAnsi="Times New Roman"/>
          <w:color w:val="222222"/>
          <w:sz w:val="24"/>
          <w:szCs w:val="24"/>
        </w:rPr>
      </w:pPr>
      <w:r w:rsidRPr="00674019">
        <w:rPr>
          <w:rFonts w:ascii="Times New Roman" w:hAnsi="Times New Roman"/>
          <w:b/>
          <w:bCs/>
          <w:color w:val="222222"/>
          <w:sz w:val="24"/>
          <w:szCs w:val="24"/>
        </w:rPr>
        <w:lastRenderedPageBreak/>
        <w:t xml:space="preserve">          22 %</w:t>
      </w:r>
      <w:r w:rsidRPr="00674019">
        <w:rPr>
          <w:rFonts w:ascii="Times New Roman" w:hAnsi="Times New Roman"/>
          <w:color w:val="222222"/>
          <w:sz w:val="24"/>
          <w:szCs w:val="24"/>
        </w:rPr>
        <w:t> – на обязательное пенсионное страхование с выплат, не превышающих предельную базу для начисления взносов + 10 процентов с выплат сверх базы;</w:t>
      </w:r>
    </w:p>
    <w:p w:rsidR="00527B7A" w:rsidRPr="00674019" w:rsidRDefault="00527B7A" w:rsidP="00527B7A">
      <w:pPr>
        <w:shd w:val="clear" w:color="auto" w:fill="FFFFFF"/>
        <w:spacing w:after="0" w:line="240" w:lineRule="auto"/>
        <w:textAlignment w:val="baseline"/>
        <w:rPr>
          <w:rFonts w:ascii="Times New Roman" w:hAnsi="Times New Roman"/>
          <w:color w:val="222222"/>
          <w:sz w:val="24"/>
          <w:szCs w:val="24"/>
        </w:rPr>
      </w:pPr>
      <w:r w:rsidRPr="00674019">
        <w:rPr>
          <w:rFonts w:ascii="Times New Roman" w:hAnsi="Times New Roman"/>
          <w:b/>
          <w:bCs/>
          <w:color w:val="222222"/>
          <w:sz w:val="24"/>
          <w:szCs w:val="24"/>
        </w:rPr>
        <w:t xml:space="preserve">          5,1 %</w:t>
      </w:r>
      <w:r w:rsidRPr="00674019">
        <w:rPr>
          <w:rFonts w:ascii="Times New Roman" w:hAnsi="Times New Roman"/>
          <w:color w:val="222222"/>
          <w:sz w:val="24"/>
          <w:szCs w:val="24"/>
        </w:rPr>
        <w:t>  – на обязательное медицинское страхование, предельной величины выплат нет;</w:t>
      </w:r>
    </w:p>
    <w:p w:rsidR="00527B7A" w:rsidRPr="00674019" w:rsidRDefault="00527B7A" w:rsidP="00527B7A">
      <w:pPr>
        <w:shd w:val="clear" w:color="auto" w:fill="FFFFFF"/>
        <w:spacing w:after="0" w:line="240" w:lineRule="auto"/>
        <w:textAlignment w:val="baseline"/>
        <w:rPr>
          <w:rFonts w:ascii="Times New Roman" w:hAnsi="Times New Roman"/>
          <w:color w:val="222222"/>
          <w:sz w:val="24"/>
          <w:szCs w:val="24"/>
        </w:rPr>
      </w:pPr>
      <w:r w:rsidRPr="00674019">
        <w:rPr>
          <w:rFonts w:ascii="Times New Roman" w:hAnsi="Times New Roman"/>
          <w:b/>
          <w:bCs/>
          <w:color w:val="222222"/>
          <w:sz w:val="24"/>
          <w:szCs w:val="24"/>
        </w:rPr>
        <w:t xml:space="preserve">          2,9 %</w:t>
      </w:r>
      <w:r w:rsidRPr="00674019">
        <w:rPr>
          <w:rFonts w:ascii="Times New Roman" w:hAnsi="Times New Roman"/>
          <w:color w:val="222222"/>
          <w:sz w:val="24"/>
          <w:szCs w:val="24"/>
        </w:rPr>
        <w:t> – на обязательное социальное страхование с выплат в пределах лимита, платежей сверх лимита нет.</w:t>
      </w:r>
    </w:p>
    <w:p w:rsidR="00527B7A" w:rsidRPr="00674019" w:rsidRDefault="00527B7A" w:rsidP="00527B7A">
      <w:pPr>
        <w:shd w:val="clear" w:color="auto" w:fill="FFFFFF"/>
        <w:spacing w:after="0" w:line="240" w:lineRule="auto"/>
        <w:ind w:firstLine="510"/>
        <w:jc w:val="both"/>
        <w:textAlignment w:val="baseline"/>
        <w:rPr>
          <w:rFonts w:ascii="Times New Roman" w:hAnsi="Times New Roman"/>
          <w:color w:val="212529"/>
          <w:sz w:val="24"/>
          <w:szCs w:val="24"/>
        </w:rPr>
      </w:pPr>
      <w:r w:rsidRPr="00674019">
        <w:rPr>
          <w:rFonts w:ascii="Times New Roman" w:hAnsi="Times New Roman"/>
          <w:color w:val="212529"/>
          <w:sz w:val="24"/>
          <w:szCs w:val="24"/>
        </w:rPr>
        <w:t>Предельная величина базы для начисления страховых взносов на 2020 год утверждена в соответствии с пунктами 3 и 6 статьи 421 Налогового кодекса РФ. Новые значения определены постановлением Правительства РФ. С 1 января 2021 года размеры предельных величин базы для начисления страховых взносов следующие:</w:t>
      </w:r>
    </w:p>
    <w:p w:rsidR="00527B7A" w:rsidRPr="00674019" w:rsidRDefault="00527B7A" w:rsidP="00527B7A">
      <w:pPr>
        <w:shd w:val="clear" w:color="auto" w:fill="FFFFFF"/>
        <w:spacing w:after="0" w:line="240" w:lineRule="auto"/>
        <w:ind w:left="360"/>
        <w:jc w:val="both"/>
        <w:textAlignment w:val="baseline"/>
        <w:rPr>
          <w:rFonts w:ascii="Times New Roman" w:hAnsi="Times New Roman"/>
          <w:color w:val="212529"/>
          <w:sz w:val="24"/>
          <w:szCs w:val="24"/>
        </w:rPr>
      </w:pPr>
      <w:r w:rsidRPr="00674019">
        <w:rPr>
          <w:rFonts w:ascii="Times New Roman" w:hAnsi="Times New Roman"/>
          <w:b/>
          <w:bCs/>
          <w:color w:val="212529"/>
          <w:sz w:val="24"/>
          <w:szCs w:val="24"/>
        </w:rPr>
        <w:t xml:space="preserve">  966 000 рублей</w:t>
      </w:r>
      <w:r w:rsidRPr="00674019">
        <w:rPr>
          <w:rFonts w:ascii="Times New Roman" w:hAnsi="Times New Roman"/>
          <w:color w:val="212529"/>
          <w:sz w:val="24"/>
          <w:szCs w:val="24"/>
        </w:rPr>
        <w:t> –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w:t>
      </w:r>
    </w:p>
    <w:p w:rsidR="00527B7A" w:rsidRPr="00674019" w:rsidRDefault="00527B7A" w:rsidP="00527B7A">
      <w:pPr>
        <w:shd w:val="clear" w:color="auto" w:fill="FFFFFF"/>
        <w:spacing w:after="0" w:line="240" w:lineRule="auto"/>
        <w:ind w:left="510"/>
        <w:textAlignment w:val="baseline"/>
        <w:rPr>
          <w:rFonts w:ascii="Times New Roman" w:hAnsi="Times New Roman"/>
          <w:color w:val="212529"/>
          <w:sz w:val="24"/>
          <w:szCs w:val="24"/>
        </w:rPr>
      </w:pPr>
      <w:r w:rsidRPr="00674019">
        <w:rPr>
          <w:rFonts w:ascii="Times New Roman" w:hAnsi="Times New Roman"/>
          <w:b/>
          <w:bCs/>
          <w:color w:val="212529"/>
          <w:sz w:val="24"/>
          <w:szCs w:val="24"/>
        </w:rPr>
        <w:t>1 465 000 рублей</w:t>
      </w:r>
      <w:r w:rsidRPr="00674019">
        <w:rPr>
          <w:rFonts w:ascii="Times New Roman" w:hAnsi="Times New Roman"/>
          <w:color w:val="212529"/>
          <w:sz w:val="24"/>
          <w:szCs w:val="24"/>
        </w:rPr>
        <w:t> – предельная величина базы для исчисления страховых взносов на обязательное пенсионное страхование.</w:t>
      </w:r>
    </w:p>
    <w:p w:rsidR="00527B7A" w:rsidRPr="00674019" w:rsidRDefault="00527B7A" w:rsidP="00527B7A">
      <w:pPr>
        <w:spacing w:after="0" w:line="240" w:lineRule="auto"/>
        <w:ind w:firstLine="539"/>
        <w:jc w:val="both"/>
        <w:rPr>
          <w:rFonts w:ascii="Times New Roman" w:hAnsi="Times New Roman"/>
          <w:sz w:val="24"/>
          <w:szCs w:val="24"/>
        </w:rPr>
      </w:pP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 xml:space="preserve"> 0102 «Функционирование высшего должностного лица МО»</w:t>
      </w:r>
      <w:r w:rsidRPr="00674019">
        <w:rPr>
          <w:rFonts w:ascii="Times New Roman" w:hAnsi="Times New Roman"/>
          <w:sz w:val="24"/>
          <w:szCs w:val="24"/>
        </w:rPr>
        <w:t xml:space="preserve"> ФОТ составит в сумме 3 263,3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в том числе: на  заработную плату в сумме 2 653,5 тыс. руб., и начислений на фонд оплаты труда  в  сумме 609,8 тыс. руб., </w:t>
      </w:r>
    </w:p>
    <w:p w:rsidR="00527B7A" w:rsidRPr="00674019" w:rsidRDefault="00527B7A" w:rsidP="00527B7A">
      <w:pPr>
        <w:spacing w:after="0" w:line="240" w:lineRule="auto"/>
        <w:jc w:val="both"/>
        <w:rPr>
          <w:rFonts w:ascii="Times New Roman" w:eastAsia="Times New Roman" w:hAnsi="Times New Roman"/>
          <w:sz w:val="24"/>
          <w:szCs w:val="24"/>
        </w:rPr>
      </w:pPr>
      <w:proofErr w:type="gramStart"/>
      <w:r w:rsidRPr="00674019">
        <w:rPr>
          <w:rFonts w:ascii="Times New Roman" w:hAnsi="Times New Roman"/>
          <w:sz w:val="24"/>
          <w:szCs w:val="24"/>
        </w:rPr>
        <w:t>Годовой ФОТ главы МО «Юшарский сельсовет» на 2021 год рассчитан  из расчета 32 ежемесячных  денежных  вознаграждений  в соответствии с Порядком  обеспечения  гарантий   главе муниципального образования «Юшарский  сельсовет» Ненецкого автономного округа, утвержденного решением Совета  депутатов муниципального образования «Юшарский  сельсовет» Ненецкого автономного округа от 26.02.2013 № 1 (в ред. 06.05.2016 № 3,</w:t>
      </w:r>
      <w:r w:rsidRPr="00674019">
        <w:rPr>
          <w:rFonts w:ascii="Times New Roman" w:eastAsia="Times New Roman" w:hAnsi="Times New Roman"/>
          <w:sz w:val="24"/>
          <w:szCs w:val="24"/>
        </w:rPr>
        <w:t xml:space="preserve"> 06.03.2018 № 4, от 10.07.2019 № 4</w:t>
      </w:r>
      <w:r w:rsidRPr="00674019">
        <w:rPr>
          <w:rFonts w:ascii="Times New Roman" w:hAnsi="Times New Roman"/>
          <w:sz w:val="24"/>
          <w:szCs w:val="24"/>
        </w:rPr>
        <w:t xml:space="preserve">), </w:t>
      </w:r>
      <w:r w:rsidRPr="00674019">
        <w:rPr>
          <w:rFonts w:ascii="Times New Roman" w:eastAsia="Times New Roman" w:hAnsi="Times New Roman"/>
          <w:sz w:val="24"/>
          <w:szCs w:val="24"/>
        </w:rPr>
        <w:t>Законом Ненецкого автономного округа от 01.07.2008 № 35-ОЗ</w:t>
      </w:r>
      <w:proofErr w:type="gramEnd"/>
      <w:r w:rsidRPr="00674019">
        <w:rPr>
          <w:rFonts w:ascii="Times New Roman" w:eastAsia="Times New Roman" w:hAnsi="Times New Roman"/>
          <w:sz w:val="24"/>
          <w:szCs w:val="24"/>
        </w:rPr>
        <w:t xml:space="preserve"> «О гарантиях лицам, замещающим выборные должности местного самоуправления в Ненецком автономном округе».</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 xml:space="preserve">  </w:t>
      </w:r>
      <w:r w:rsidRPr="00674019">
        <w:rPr>
          <w:rFonts w:ascii="Times New Roman" w:hAnsi="Times New Roman"/>
          <w:b/>
          <w:sz w:val="24"/>
          <w:szCs w:val="24"/>
        </w:rPr>
        <w:t>0104 «Функционирование местных администраций»</w:t>
      </w:r>
      <w:r w:rsidRPr="00674019">
        <w:rPr>
          <w:rFonts w:ascii="Times New Roman" w:hAnsi="Times New Roman"/>
          <w:sz w:val="24"/>
          <w:szCs w:val="24"/>
        </w:rPr>
        <w:t xml:space="preserve"> на 2021 год  составляет в сумме 9 963,6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в том числе на заработную плату в сумме 5 552,5тыс.руб. и начисления страховых взносов 1 586,6 тыс. руб.</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Годовой фонд заработной платы  муниципальных служащих  муниципального образования определен  в соответствии с решением Совета депутатов  муниципального образования «Юшарский сельсовет» от 13.12.2010 № 2 (в ред. от 28 июня 2017 года № 3;</w:t>
      </w:r>
      <w:r w:rsidRPr="00674019">
        <w:rPr>
          <w:rFonts w:ascii="Times New Roman" w:eastAsia="Times New Roman" w:hAnsi="Times New Roman"/>
          <w:sz w:val="24"/>
          <w:szCs w:val="24"/>
        </w:rPr>
        <w:t xml:space="preserve"> от 10.07.2019 № 5</w:t>
      </w:r>
      <w:r w:rsidRPr="00674019">
        <w:rPr>
          <w:rFonts w:ascii="Times New Roman" w:hAnsi="Times New Roman"/>
          <w:sz w:val="24"/>
          <w:szCs w:val="24"/>
        </w:rPr>
        <w:t xml:space="preserve">) «Положение о муниципальной службе в муниципальном образовании «Юшарский  сельсовет» Ненецкого автономного округа» из расчета 50 должностных окладов на 2021 год и  составляет в сумме 1 220,2 тыс. руб.  </w:t>
      </w:r>
    </w:p>
    <w:p w:rsidR="00527B7A" w:rsidRPr="00674019" w:rsidRDefault="00527B7A" w:rsidP="00527B7A">
      <w:pPr>
        <w:autoSpaceDE w:val="0"/>
        <w:autoSpaceDN w:val="0"/>
        <w:adjustRightInd w:val="0"/>
        <w:spacing w:after="0" w:line="240" w:lineRule="auto"/>
        <w:jc w:val="both"/>
        <w:outlineLvl w:val="0"/>
        <w:rPr>
          <w:rFonts w:ascii="Times New Roman" w:hAnsi="Times New Roman"/>
          <w:sz w:val="24"/>
          <w:szCs w:val="24"/>
        </w:rPr>
      </w:pPr>
      <w:r w:rsidRPr="00674019">
        <w:rPr>
          <w:rFonts w:ascii="Times New Roman" w:hAnsi="Times New Roman"/>
          <w:sz w:val="24"/>
          <w:szCs w:val="24"/>
        </w:rPr>
        <w:t xml:space="preserve">      - Постановлением № 53-п от 18.06.2018 года  «Об утверждении Положения об оплате труда работников, замещающие в органах муниципальной власти МО «Юшарский сельсовет» НАО должности, не относящиеся к должностям муниципальной службы» на правоотношения, возникающие с 01 июня 2018 года (ФОТ составляет в размере 27 окладов). С внесенными изменениями в постановление   в </w:t>
      </w:r>
      <w:r w:rsidRPr="00674019">
        <w:rPr>
          <w:rFonts w:ascii="Times New Roman" w:hAnsi="Times New Roman"/>
          <w:bCs/>
          <w:sz w:val="24"/>
          <w:szCs w:val="24"/>
        </w:rPr>
        <w:t xml:space="preserve"> </w:t>
      </w:r>
      <w:hyperlink r:id="rId7" w:history="1">
        <w:proofErr w:type="gramStart"/>
        <w:r w:rsidRPr="00674019">
          <w:rPr>
            <w:rFonts w:ascii="Times New Roman" w:hAnsi="Times New Roman"/>
            <w:bCs/>
            <w:color w:val="000000"/>
            <w:sz w:val="24"/>
            <w:szCs w:val="24"/>
          </w:rPr>
          <w:t>П</w:t>
        </w:r>
        <w:proofErr w:type="gramEnd"/>
      </w:hyperlink>
      <w:r w:rsidRPr="00674019">
        <w:rPr>
          <w:rFonts w:ascii="Times New Roman" w:hAnsi="Times New Roman"/>
          <w:bCs/>
          <w:color w:val="000000"/>
          <w:sz w:val="24"/>
          <w:szCs w:val="24"/>
        </w:rPr>
        <w:t>оложение</w:t>
      </w:r>
      <w:r w:rsidRPr="00674019">
        <w:rPr>
          <w:rFonts w:ascii="Times New Roman" w:hAnsi="Times New Roman"/>
          <w:bCs/>
          <w:sz w:val="24"/>
          <w:szCs w:val="24"/>
        </w:rPr>
        <w:t xml:space="preserve">  об оплате труда </w:t>
      </w:r>
      <w:r w:rsidRPr="00674019">
        <w:rPr>
          <w:rFonts w:ascii="Times New Roman" w:hAnsi="Times New Roman"/>
          <w:sz w:val="24"/>
          <w:szCs w:val="24"/>
        </w:rPr>
        <w:t xml:space="preserve">работников, замещающих в Администрации муниципального  образования  «Юшарский сельсовет» Ненецкого </w:t>
      </w:r>
    </w:p>
    <w:p w:rsidR="00527B7A" w:rsidRPr="00674019" w:rsidRDefault="00527B7A" w:rsidP="00527B7A">
      <w:pPr>
        <w:autoSpaceDE w:val="0"/>
        <w:autoSpaceDN w:val="0"/>
        <w:adjustRightInd w:val="0"/>
        <w:spacing w:after="0" w:line="240" w:lineRule="auto"/>
        <w:jc w:val="both"/>
        <w:outlineLvl w:val="0"/>
        <w:rPr>
          <w:rFonts w:ascii="Times New Roman" w:hAnsi="Times New Roman"/>
          <w:sz w:val="24"/>
          <w:szCs w:val="24"/>
        </w:rPr>
      </w:pPr>
      <w:r w:rsidRPr="00674019">
        <w:rPr>
          <w:rFonts w:ascii="Times New Roman" w:hAnsi="Times New Roman"/>
          <w:sz w:val="24"/>
          <w:szCs w:val="24"/>
        </w:rPr>
        <w:t>автономного округа должности, не относящиеся к должностям муниципальной  службы от 10.06.2019 № 34-п.</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Годовой фонд заработной платы работников, занимающих должности, не отнесенные к должностям муниципальной службы  рассчитан в сумме 4 331,9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В соответствии с Положением «О гарантиях и компенсациях лицам, работающим в организациях, финансируемых за счет средств бюджета  муниципального образования «Юшарский сельсовет» Ненецкого автономного округа» от 29.08.2012 № 5 запланированы расходы в сумме 350,0 тыс. руб.  на оплату стоимости  проезда к месту отдыха и обратно сотрудников и членов их семей.</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На оплату служебных  командировок сотрудников запланированы расходы  в сумме  224,4 тыс. руб. в том числе:  суточные – 22,4 тыс. руб., на оплату проезда -146,1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на оплату проживания -55,9 тыс. руб.</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lastRenderedPageBreak/>
        <w:t>На оплату услуг связи, интернета запланированы расходы  в сумме  516,9 тыс. руб. по обслуживанию  абонентской  платы  телефонной  линии   (НКЭС),  за доступ в сеть  Интернет  (</w:t>
      </w:r>
      <w:proofErr w:type="spellStart"/>
      <w:r w:rsidRPr="00674019">
        <w:rPr>
          <w:rFonts w:ascii="Times New Roman" w:hAnsi="Times New Roman"/>
          <w:sz w:val="24"/>
          <w:szCs w:val="24"/>
        </w:rPr>
        <w:t>Амтел-связь</w:t>
      </w:r>
      <w:proofErr w:type="spellEnd"/>
      <w:r w:rsidRPr="00674019">
        <w:rPr>
          <w:rFonts w:ascii="Times New Roman" w:hAnsi="Times New Roman"/>
          <w:sz w:val="24"/>
          <w:szCs w:val="24"/>
        </w:rPr>
        <w:t>) (в связи увеличением трафика в месяц для нужд администрации)  и приобретение конвертов и открыток (Почта России).</w:t>
      </w:r>
    </w:p>
    <w:p w:rsidR="00527B7A" w:rsidRPr="00674019" w:rsidRDefault="00527B7A" w:rsidP="00527B7A">
      <w:pPr>
        <w:spacing w:after="0" w:line="240" w:lineRule="auto"/>
        <w:ind w:firstLine="539"/>
        <w:jc w:val="both"/>
        <w:rPr>
          <w:rFonts w:ascii="Times New Roman" w:hAnsi="Times New Roman"/>
          <w:sz w:val="24"/>
          <w:szCs w:val="24"/>
        </w:rPr>
      </w:pPr>
      <w:proofErr w:type="gramStart"/>
      <w:r w:rsidRPr="00674019">
        <w:rPr>
          <w:rFonts w:ascii="Times New Roman" w:hAnsi="Times New Roman"/>
          <w:sz w:val="24"/>
          <w:szCs w:val="24"/>
        </w:rPr>
        <w:t>На оплату потребления  коммунальных услуг в здании Управления администрации в рамках муниципальной программы Заполярного района «Развитие административной системы местного самоуправления муниципального района  «Заполярный район» на  2020-2022 годы» в том числе предусмотрены иные межбюджетные трансферты в рамках подпрограммы 6 «Возмещение  части затрат  органов местного самоуправления поселений Ненецкого автономного округа» расходы предусмотрены  на  электроэнергию в сумме  254,4 тыс. руб.   и  теплоэнергию  в</w:t>
      </w:r>
      <w:proofErr w:type="gramEnd"/>
      <w:r w:rsidRPr="00674019">
        <w:rPr>
          <w:rFonts w:ascii="Times New Roman" w:hAnsi="Times New Roman"/>
          <w:sz w:val="24"/>
          <w:szCs w:val="24"/>
        </w:rPr>
        <w:t xml:space="preserve"> сумме 534,1 тыс. руб., на услуги по содержанию здания включены  расходы пожарной безопасности  по договору с ООО «</w:t>
      </w:r>
      <w:proofErr w:type="spellStart"/>
      <w:r w:rsidRPr="00674019">
        <w:rPr>
          <w:rFonts w:ascii="Times New Roman" w:hAnsi="Times New Roman"/>
          <w:sz w:val="24"/>
          <w:szCs w:val="24"/>
        </w:rPr>
        <w:t>Асгард</w:t>
      </w:r>
      <w:proofErr w:type="spellEnd"/>
      <w:r w:rsidRPr="00674019">
        <w:rPr>
          <w:rFonts w:ascii="Times New Roman" w:hAnsi="Times New Roman"/>
          <w:sz w:val="24"/>
          <w:szCs w:val="24"/>
        </w:rPr>
        <w:t>» в сумме 48,3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на прочие услуги запланированы расходы в сумме 637,6 тыс. руб. в том числе по договорам  на обслуживание программного обеспечения с ООО «</w:t>
      </w:r>
      <w:proofErr w:type="spellStart"/>
      <w:r w:rsidRPr="00674019">
        <w:rPr>
          <w:rFonts w:ascii="Times New Roman" w:hAnsi="Times New Roman"/>
          <w:sz w:val="24"/>
          <w:szCs w:val="24"/>
        </w:rPr>
        <w:t>Тарасофт</w:t>
      </w:r>
      <w:proofErr w:type="spellEnd"/>
      <w:r w:rsidRPr="00674019">
        <w:rPr>
          <w:rFonts w:ascii="Times New Roman" w:hAnsi="Times New Roman"/>
          <w:sz w:val="24"/>
          <w:szCs w:val="24"/>
        </w:rPr>
        <w:t>», М6 с ООО «Цент Новые технологии», на обслуживание сайта «ИТ Услуги», ООО«НЦИТ», прочие расходы  по налогу на имущество организации в сумме 55,0тыс. руб.</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На увеличение  стоимости  материальных запасов в сумме  168,2 тыс. руб. в том числе на оплату ГСМ  в сумме 55,2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на приобретение канцелярских товаров и офисной бумаги в сумме 113,0 тыс.руб.</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По разделу 01 «Общегосударственные вопросы»</w:t>
      </w:r>
      <w:r w:rsidRPr="00674019">
        <w:rPr>
          <w:rFonts w:ascii="Times New Roman" w:hAnsi="Times New Roman"/>
          <w:sz w:val="24"/>
          <w:szCs w:val="24"/>
        </w:rPr>
        <w:t xml:space="preserve"> предусмотрены также обеспечение деятельности финансовых, налоговых и таможенных органов и органов финансового (финансово-бюджетного) надзора </w:t>
      </w:r>
      <w:r w:rsidRPr="00674019">
        <w:rPr>
          <w:rFonts w:ascii="Times New Roman" w:hAnsi="Times New Roman"/>
          <w:b/>
          <w:sz w:val="24"/>
          <w:szCs w:val="24"/>
        </w:rPr>
        <w:t>(0106),</w:t>
      </w:r>
      <w:r w:rsidRPr="00674019">
        <w:rPr>
          <w:rFonts w:ascii="Times New Roman" w:hAnsi="Times New Roman"/>
          <w:sz w:val="24"/>
          <w:szCs w:val="24"/>
        </w:rPr>
        <w:t xml:space="preserve"> заключен договор с Контрольно-счетной палатой муниципального образования «Заполярный район» в сумме 483,4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Резервный фонд (подраздел 0111)</w:t>
      </w:r>
      <w:r w:rsidRPr="00674019">
        <w:rPr>
          <w:rFonts w:ascii="Times New Roman" w:hAnsi="Times New Roman"/>
          <w:sz w:val="24"/>
          <w:szCs w:val="24"/>
        </w:rPr>
        <w:t xml:space="preserve"> в сумме 100,0 тыс.руб., </w:t>
      </w:r>
      <w:r w:rsidRPr="00674019">
        <w:rPr>
          <w:rFonts w:ascii="Times New Roman" w:hAnsi="Times New Roman"/>
          <w:b/>
          <w:sz w:val="24"/>
          <w:szCs w:val="24"/>
        </w:rPr>
        <w:t>(подраздел 0113)</w:t>
      </w:r>
      <w:r w:rsidRPr="00674019">
        <w:rPr>
          <w:rFonts w:ascii="Times New Roman" w:hAnsi="Times New Roman"/>
          <w:sz w:val="24"/>
          <w:szCs w:val="24"/>
        </w:rPr>
        <w:t xml:space="preserve"> расходы на членские взносы в Ассоциацию МО в сумме 320,0 тыс. руб. и расходы на осуществление отдельных полномочий в сфере административных правонарушений (подраздел 0113) в сумме 44,7 тыс. руб., содержание помещений авиаплощадки  </w:t>
      </w:r>
      <w:proofErr w:type="spellStart"/>
      <w:r w:rsidRPr="00674019">
        <w:rPr>
          <w:rFonts w:ascii="Times New Roman" w:hAnsi="Times New Roman"/>
          <w:sz w:val="24"/>
          <w:szCs w:val="24"/>
        </w:rPr>
        <w:t>п</w:t>
      </w:r>
      <w:proofErr w:type="gramStart"/>
      <w:r w:rsidRPr="00674019">
        <w:rPr>
          <w:rFonts w:ascii="Times New Roman" w:hAnsi="Times New Roman"/>
          <w:sz w:val="24"/>
          <w:szCs w:val="24"/>
        </w:rPr>
        <w:t>.К</w:t>
      </w:r>
      <w:proofErr w:type="gramEnd"/>
      <w:r w:rsidRPr="00674019">
        <w:rPr>
          <w:rFonts w:ascii="Times New Roman" w:hAnsi="Times New Roman"/>
          <w:sz w:val="24"/>
          <w:szCs w:val="24"/>
        </w:rPr>
        <w:t>аратайка</w:t>
      </w:r>
      <w:proofErr w:type="spellEnd"/>
      <w:r w:rsidRPr="00674019">
        <w:rPr>
          <w:rFonts w:ascii="Times New Roman" w:hAnsi="Times New Roman"/>
          <w:sz w:val="24"/>
          <w:szCs w:val="24"/>
        </w:rPr>
        <w:t xml:space="preserve">  п. Варнек на оплату услуг связи, по договорам  работникам за содержание зданий и сооружений на площадке в сумме 200,0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на оплату отопления  электроэнергии в сумме 363,4 тыс.руб., всего  на 2021 год общую сумму 565,2 тыс.руб.</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 xml:space="preserve">В разделе 02 (подраздел 0203) «Национальная оборона» </w:t>
      </w:r>
      <w:r w:rsidRPr="00674019">
        <w:rPr>
          <w:rFonts w:ascii="Times New Roman" w:hAnsi="Times New Roman"/>
          <w:sz w:val="24"/>
          <w:szCs w:val="24"/>
        </w:rPr>
        <w:t xml:space="preserve"> запланированы расходы на 2021 год на  осуществление первичного воинского учета на территориях, где отсутствуют военные комиссариаты, в сумме 111,0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в соответствии с выделенной субвенцией из окружного бюджета на оплату труда по совместительству, командировочные расходы при сопровождении призывников при первичной постановке на воинский учет.</w:t>
      </w:r>
    </w:p>
    <w:p w:rsidR="00527B7A" w:rsidRPr="00674019" w:rsidRDefault="00527B7A" w:rsidP="00527B7A">
      <w:pPr>
        <w:spacing w:after="0" w:line="240" w:lineRule="auto"/>
        <w:ind w:firstLine="539"/>
        <w:jc w:val="both"/>
        <w:rPr>
          <w:rFonts w:ascii="Times New Roman" w:hAnsi="Times New Roman"/>
          <w:sz w:val="24"/>
          <w:szCs w:val="24"/>
        </w:rPr>
      </w:pPr>
      <w:proofErr w:type="gramStart"/>
      <w:r w:rsidRPr="00674019">
        <w:rPr>
          <w:rFonts w:ascii="Times New Roman" w:hAnsi="Times New Roman"/>
          <w:b/>
          <w:sz w:val="24"/>
          <w:szCs w:val="24"/>
        </w:rPr>
        <w:t>В разделе 03 «Национальная безопасность и правоохранительная деятельность»</w:t>
      </w:r>
      <w:r w:rsidRPr="00674019">
        <w:rPr>
          <w:rFonts w:ascii="Times New Roman" w:hAnsi="Times New Roman"/>
          <w:sz w:val="24"/>
          <w:szCs w:val="24"/>
        </w:rPr>
        <w:t xml:space="preserve"> </w:t>
      </w:r>
      <w:r w:rsidRPr="00674019">
        <w:rPr>
          <w:rFonts w:ascii="Times New Roman" w:hAnsi="Times New Roman"/>
          <w:b/>
          <w:sz w:val="24"/>
          <w:szCs w:val="24"/>
        </w:rPr>
        <w:t xml:space="preserve">(подраздел 03 09) </w:t>
      </w:r>
      <w:r w:rsidRPr="00674019">
        <w:rPr>
          <w:rFonts w:ascii="Times New Roman" w:hAnsi="Times New Roman"/>
          <w:sz w:val="24"/>
          <w:szCs w:val="24"/>
        </w:rPr>
        <w:t>запланированы  расходы  на выполнение мероприятий, предусмотренной МП «Безопасность на территории муниципального района «Заполярный район» на 2019-2030 годы» на организацию обучения  неработающего населения  в области гражданской  обороны и защиты от чрезвычайных  ситуаций  в сумме 22,5 тыс. руб. и предоставление иных межбюджетных трансфертов муниципальным образованиям ЗР на предупреждение и ликвидацию последствий</w:t>
      </w:r>
      <w:proofErr w:type="gramEnd"/>
      <w:r w:rsidRPr="00674019">
        <w:rPr>
          <w:rFonts w:ascii="Times New Roman" w:hAnsi="Times New Roman"/>
          <w:sz w:val="24"/>
          <w:szCs w:val="24"/>
        </w:rPr>
        <w:t xml:space="preserve"> ЧС в сумме 118,4 тыс. руб.,</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по обеспечению пожарной безопасности </w:t>
      </w:r>
      <w:r w:rsidRPr="00674019">
        <w:rPr>
          <w:rFonts w:ascii="Times New Roman" w:hAnsi="Times New Roman"/>
          <w:b/>
          <w:sz w:val="24"/>
          <w:szCs w:val="24"/>
        </w:rPr>
        <w:t>(подраздел 0310)</w:t>
      </w:r>
      <w:r w:rsidRPr="00674019">
        <w:rPr>
          <w:rFonts w:ascii="Times New Roman" w:hAnsi="Times New Roman"/>
          <w:sz w:val="24"/>
          <w:szCs w:val="24"/>
        </w:rPr>
        <w:t xml:space="preserve"> в сумме 41,0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w:t>
      </w:r>
      <w:r w:rsidRPr="00674019">
        <w:rPr>
          <w:rFonts w:ascii="Times New Roman" w:hAnsi="Times New Roman"/>
          <w:b/>
          <w:sz w:val="24"/>
          <w:szCs w:val="24"/>
        </w:rPr>
        <w:t>(подраздел 0314)</w:t>
      </w:r>
      <w:r w:rsidRPr="00674019">
        <w:rPr>
          <w:rFonts w:ascii="Times New Roman" w:hAnsi="Times New Roman"/>
          <w:sz w:val="24"/>
          <w:szCs w:val="24"/>
        </w:rPr>
        <w:t xml:space="preserve"> в рамках МП «Безопасность на территории муниципального района «Заполярный район» на 2019-2030 годы» на выплату денежного поощрения членам ДНД, участвующим в охране общественного порядка в МО  в сумме  10,0 тыс.руб.</w:t>
      </w:r>
    </w:p>
    <w:p w:rsidR="00527B7A" w:rsidRPr="00674019" w:rsidRDefault="00527B7A" w:rsidP="00527B7A">
      <w:pPr>
        <w:spacing w:after="0" w:line="240" w:lineRule="auto"/>
        <w:ind w:firstLine="539"/>
        <w:jc w:val="both"/>
        <w:rPr>
          <w:rFonts w:ascii="Times New Roman" w:hAnsi="Times New Roman"/>
          <w:sz w:val="24"/>
          <w:szCs w:val="24"/>
        </w:rPr>
      </w:pPr>
      <w:proofErr w:type="gramStart"/>
      <w:r w:rsidRPr="00674019">
        <w:rPr>
          <w:rFonts w:ascii="Times New Roman" w:hAnsi="Times New Roman"/>
          <w:b/>
          <w:sz w:val="24"/>
          <w:szCs w:val="24"/>
        </w:rPr>
        <w:t>По разделу 04 «Национальная экономика»</w:t>
      </w:r>
      <w:r w:rsidRPr="00674019">
        <w:rPr>
          <w:rFonts w:ascii="Times New Roman" w:hAnsi="Times New Roman"/>
          <w:sz w:val="24"/>
          <w:szCs w:val="24"/>
        </w:rPr>
        <w:t xml:space="preserve"> запланированы расходы </w:t>
      </w:r>
      <w:r w:rsidRPr="00674019">
        <w:rPr>
          <w:rFonts w:ascii="Times New Roman" w:hAnsi="Times New Roman"/>
          <w:b/>
          <w:sz w:val="24"/>
          <w:szCs w:val="24"/>
        </w:rPr>
        <w:t xml:space="preserve">(подраздел 0408) </w:t>
      </w:r>
      <w:r w:rsidRPr="00674019">
        <w:rPr>
          <w:rFonts w:ascii="Times New Roman" w:hAnsi="Times New Roman"/>
          <w:sz w:val="24"/>
          <w:szCs w:val="24"/>
        </w:rPr>
        <w:t xml:space="preserve">в рамках  предусмотренной МП «Комплексное развитие поселений муниципального района «Заполярный район» на 2017-2022 годы» предусмотрены   иные межбюджетные трансферты в рамках подпрограммы 2 «Развитие транспортной инфраструктуры  муниципального района «Заполярный район»  созданию условий  для предоставления  транспортных услуг населению (содержание авиаплощадок в поселениях)  в сумме 276,0 тыс. руб.; </w:t>
      </w:r>
      <w:proofErr w:type="gramEnd"/>
    </w:p>
    <w:p w:rsidR="00527B7A" w:rsidRPr="00674019" w:rsidRDefault="00527B7A" w:rsidP="00527B7A">
      <w:pPr>
        <w:spacing w:after="0" w:line="240" w:lineRule="auto"/>
        <w:jc w:val="both"/>
        <w:rPr>
          <w:sz w:val="24"/>
          <w:szCs w:val="24"/>
        </w:rPr>
      </w:pPr>
      <w:proofErr w:type="gramStart"/>
      <w:r w:rsidRPr="00674019">
        <w:rPr>
          <w:rFonts w:ascii="Times New Roman" w:hAnsi="Times New Roman"/>
          <w:b/>
          <w:sz w:val="24"/>
          <w:szCs w:val="24"/>
        </w:rPr>
        <w:lastRenderedPageBreak/>
        <w:t>(подраздел 04 09)</w:t>
      </w:r>
      <w:r w:rsidRPr="00674019">
        <w:rPr>
          <w:rFonts w:ascii="Times New Roman" w:hAnsi="Times New Roman"/>
          <w:sz w:val="24"/>
          <w:szCs w:val="24"/>
        </w:rPr>
        <w:t xml:space="preserve"> «Комплексное развитие  муниципального района «Заполярный район» на 2017-2022 годы»  предусмотрены иные межбюджетные трансферты в рамках подпрограммы 2 «Развитие транспортной инфраструктуры  муниципального района «Заполярный район»  на ремонт и содержание автомобильных дорог общего пользования  местного значения за счет средств дорожного фонда  МР «Заполярный район» в сумме 607,7 тыс. руб.; на содержание  муниципального дорожного фонда  в сумме 472,5 тыс. руб</w:t>
      </w:r>
      <w:proofErr w:type="gramEnd"/>
      <w:r w:rsidRPr="00674019">
        <w:rPr>
          <w:rFonts w:ascii="Times New Roman" w:hAnsi="Times New Roman"/>
          <w:sz w:val="24"/>
          <w:szCs w:val="24"/>
        </w:rPr>
        <w:t xml:space="preserve">. (протяженность 2600 м по ремонту автомобильной дороги </w:t>
      </w:r>
      <w:proofErr w:type="spellStart"/>
      <w:r w:rsidRPr="00674019">
        <w:rPr>
          <w:rFonts w:ascii="Times New Roman" w:hAnsi="Times New Roman"/>
          <w:sz w:val="24"/>
          <w:szCs w:val="24"/>
        </w:rPr>
        <w:t>п</w:t>
      </w:r>
      <w:proofErr w:type="gramStart"/>
      <w:r w:rsidRPr="00674019">
        <w:rPr>
          <w:rFonts w:ascii="Times New Roman" w:hAnsi="Times New Roman"/>
          <w:sz w:val="24"/>
          <w:szCs w:val="24"/>
        </w:rPr>
        <w:t>.К</w:t>
      </w:r>
      <w:proofErr w:type="gramEnd"/>
      <w:r w:rsidRPr="00674019">
        <w:rPr>
          <w:rFonts w:ascii="Times New Roman" w:hAnsi="Times New Roman"/>
          <w:sz w:val="24"/>
          <w:szCs w:val="24"/>
        </w:rPr>
        <w:t>аратайка</w:t>
      </w:r>
      <w:proofErr w:type="spellEnd"/>
      <w:r w:rsidRPr="00674019">
        <w:rPr>
          <w:rFonts w:ascii="Times New Roman" w:hAnsi="Times New Roman"/>
          <w:sz w:val="24"/>
          <w:szCs w:val="24"/>
        </w:rPr>
        <w:t xml:space="preserve"> - причал - </w:t>
      </w:r>
      <w:proofErr w:type="spellStart"/>
      <w:r w:rsidRPr="00674019">
        <w:rPr>
          <w:rFonts w:ascii="Times New Roman" w:hAnsi="Times New Roman"/>
          <w:sz w:val="24"/>
          <w:szCs w:val="24"/>
        </w:rPr>
        <w:t>Лапта-Шор</w:t>
      </w:r>
      <w:proofErr w:type="spellEnd"/>
      <w:r w:rsidRPr="00674019">
        <w:rPr>
          <w:rFonts w:ascii="Times New Roman" w:hAnsi="Times New Roman"/>
          <w:sz w:val="24"/>
          <w:szCs w:val="24"/>
        </w:rPr>
        <w:t xml:space="preserve"> и содержание четырех внутрипоселковых  дорог  общего  пользования  протяженностью  2660,0 м.)</w:t>
      </w:r>
    </w:p>
    <w:p w:rsidR="00527B7A" w:rsidRPr="00674019" w:rsidRDefault="00527B7A" w:rsidP="00527B7A">
      <w:pPr>
        <w:spacing w:after="0" w:line="240" w:lineRule="auto"/>
        <w:jc w:val="both"/>
        <w:rPr>
          <w:rFonts w:ascii="Times New Roman" w:hAnsi="Times New Roman"/>
          <w:bCs/>
          <w:sz w:val="24"/>
          <w:szCs w:val="24"/>
        </w:rPr>
      </w:pPr>
      <w:r w:rsidRPr="00674019">
        <w:rPr>
          <w:rFonts w:ascii="Times New Roman" w:hAnsi="Times New Roman"/>
          <w:b/>
          <w:iCs/>
          <w:sz w:val="24"/>
          <w:szCs w:val="24"/>
        </w:rPr>
        <w:t xml:space="preserve"> (подраздел 0412) </w:t>
      </w:r>
      <w:r w:rsidRPr="00674019">
        <w:rPr>
          <w:rFonts w:ascii="Times New Roman" w:hAnsi="Times New Roman"/>
          <w:bCs/>
          <w:sz w:val="24"/>
          <w:szCs w:val="24"/>
        </w:rPr>
        <w:t xml:space="preserve">Согласно решения Совета депутатов  МО «Юшарский сельсовет» от 00 декабря 2020 № 0 «О местном бюджете на 2021 год» приложением № 6 принята </w:t>
      </w:r>
      <w:r w:rsidRPr="00674019">
        <w:rPr>
          <w:rFonts w:ascii="Times New Roman" w:hAnsi="Times New Roman"/>
          <w:iCs/>
          <w:sz w:val="24"/>
          <w:szCs w:val="24"/>
        </w:rPr>
        <w:t>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674019">
        <w:rPr>
          <w:rFonts w:ascii="Times New Roman" w:hAnsi="Times New Roman"/>
          <w:b/>
          <w:iCs/>
          <w:sz w:val="24"/>
          <w:szCs w:val="24"/>
        </w:rPr>
        <w:t xml:space="preserve"> </w:t>
      </w:r>
      <w:r w:rsidRPr="00674019">
        <w:rPr>
          <w:rFonts w:ascii="Times New Roman" w:hAnsi="Times New Roman"/>
          <w:iCs/>
          <w:sz w:val="24"/>
          <w:szCs w:val="24"/>
        </w:rPr>
        <w:t xml:space="preserve">на 2021-2023 годы»  </w:t>
      </w:r>
      <w:r w:rsidRPr="00674019">
        <w:rPr>
          <w:rFonts w:ascii="Times New Roman" w:hAnsi="Times New Roman"/>
          <w:sz w:val="24"/>
          <w:szCs w:val="24"/>
        </w:rPr>
        <w:t>в  сумме  30,тыс. руб.;  на административн</w:t>
      </w:r>
      <w:proofErr w:type="gramStart"/>
      <w:r w:rsidRPr="00674019">
        <w:rPr>
          <w:rFonts w:ascii="Times New Roman" w:hAnsi="Times New Roman"/>
          <w:sz w:val="24"/>
          <w:szCs w:val="24"/>
        </w:rPr>
        <w:t>о-</w:t>
      </w:r>
      <w:proofErr w:type="gramEnd"/>
      <w:r w:rsidRPr="00674019">
        <w:rPr>
          <w:rFonts w:ascii="Times New Roman" w:hAnsi="Times New Roman"/>
          <w:sz w:val="24"/>
          <w:szCs w:val="24"/>
        </w:rPr>
        <w:t xml:space="preserve"> организационную поддержку  субъектам малого и среднего предпринимательства</w:t>
      </w:r>
      <w:r w:rsidRPr="00674019">
        <w:rPr>
          <w:rFonts w:ascii="Times New Roman" w:hAnsi="Times New Roman"/>
          <w:b/>
          <w:sz w:val="24"/>
          <w:szCs w:val="24"/>
        </w:rPr>
        <w:t>.</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По разделу 05 «Жилищно-коммунальное хозяйство»</w:t>
      </w:r>
      <w:r w:rsidRPr="00674019">
        <w:rPr>
          <w:rFonts w:ascii="Times New Roman" w:hAnsi="Times New Roman"/>
          <w:sz w:val="24"/>
          <w:szCs w:val="24"/>
        </w:rPr>
        <w:t xml:space="preserve"> предусмотрены расходы в области коммунального хозяйства в сумме 30 012,8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уб. в том числе:</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b/>
          <w:sz w:val="24"/>
          <w:szCs w:val="24"/>
        </w:rPr>
        <w:t xml:space="preserve">       (подраздел 0501) жилищное хозяйство </w:t>
      </w:r>
      <w:r w:rsidRPr="00674019">
        <w:rPr>
          <w:rFonts w:ascii="Times New Roman" w:hAnsi="Times New Roman"/>
          <w:sz w:val="24"/>
          <w:szCs w:val="24"/>
        </w:rPr>
        <w:t xml:space="preserve">за счет средств местного бюджета на текущий ремонт муниципального жилищного фонда в сумме  386,1 тыс. руб.; </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Капитальные вложения в объекты государственной (муниципальной) собственности</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за счет средств окружного бюджета в сумме 25 431,5 тыс. руб.;</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iCs/>
          <w:sz w:val="24"/>
          <w:szCs w:val="24"/>
        </w:rPr>
        <w:t>В рамках МП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мероприятие «</w:t>
      </w:r>
      <w:r w:rsidRPr="00674019">
        <w:rPr>
          <w:rFonts w:ascii="Times New Roman" w:hAnsi="Times New Roman"/>
          <w:sz w:val="24"/>
          <w:szCs w:val="24"/>
        </w:rPr>
        <w:t>Приобретение жилых помещений в п. Варнек МО «Юшарский сельсовет» НАО» в сумме 786,5 тыс. руб. за счет средств районного бюджета.</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b/>
          <w:sz w:val="24"/>
          <w:szCs w:val="24"/>
        </w:rPr>
        <w:t xml:space="preserve"> (подраздел 0502)</w:t>
      </w:r>
      <w:r w:rsidRPr="00674019">
        <w:rPr>
          <w:rFonts w:ascii="Times New Roman" w:hAnsi="Times New Roman"/>
          <w:sz w:val="24"/>
          <w:szCs w:val="24"/>
        </w:rPr>
        <w:t xml:space="preserve"> </w:t>
      </w:r>
      <w:r w:rsidRPr="00674019">
        <w:rPr>
          <w:rFonts w:ascii="Times New Roman" w:hAnsi="Times New Roman"/>
          <w:b/>
          <w:sz w:val="24"/>
          <w:szCs w:val="24"/>
        </w:rPr>
        <w:t>коммунальное хозяйство</w:t>
      </w:r>
      <w:r w:rsidRPr="00674019">
        <w:rPr>
          <w:rFonts w:ascii="Times New Roman" w:hAnsi="Times New Roman"/>
          <w:sz w:val="24"/>
          <w:szCs w:val="24"/>
        </w:rPr>
        <w:t xml:space="preserve"> за счет средств из районного бюджета</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В рамках МП </w:t>
      </w:r>
      <w:r w:rsidRPr="00674019">
        <w:rPr>
          <w:rFonts w:ascii="Times New Roman" w:hAnsi="Times New Roman"/>
          <w:bCs/>
          <w:iCs/>
          <w:sz w:val="24"/>
          <w:szCs w:val="24"/>
        </w:rPr>
        <w:t xml:space="preserve">"Развитие коммунальной инфраструктуры муниципального района «Заполярный район» на 2020-2030 годы" мероприятие </w:t>
      </w:r>
      <w:proofErr w:type="gramStart"/>
      <w:r w:rsidRPr="00674019">
        <w:rPr>
          <w:rFonts w:ascii="Times New Roman" w:hAnsi="Times New Roman"/>
          <w:bCs/>
          <w:iCs/>
          <w:sz w:val="24"/>
          <w:szCs w:val="24"/>
        </w:rPr>
        <w:t>-</w:t>
      </w:r>
      <w:r w:rsidRPr="00674019">
        <w:rPr>
          <w:rFonts w:ascii="Times New Roman" w:hAnsi="Times New Roman"/>
          <w:sz w:val="24"/>
          <w:szCs w:val="24"/>
        </w:rPr>
        <w:t>с</w:t>
      </w:r>
      <w:proofErr w:type="gramEnd"/>
      <w:r w:rsidRPr="00674019">
        <w:rPr>
          <w:rFonts w:ascii="Times New Roman" w:hAnsi="Times New Roman"/>
          <w:sz w:val="24"/>
          <w:szCs w:val="24"/>
        </w:rPr>
        <w:t xml:space="preserve">одержание  земельных участков, находящихся в собственности муниципального образования, предназначенных для складирования отходов  в сумме 182,5 тыс. руб., в рамках подпрограммы 4  «Энергоэффективность и развитие энергетики муниципального  района «Заполярный район»»- выполнение гидравлической промывке, испытаний на плотность и прочность системы отопления потребителей тепловой энергии в сумме 33,7 тыс. руб., </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 xml:space="preserve">(подраздел 0503) </w:t>
      </w:r>
      <w:r w:rsidRPr="00674019">
        <w:rPr>
          <w:rFonts w:ascii="Times New Roman" w:hAnsi="Times New Roman"/>
          <w:sz w:val="24"/>
          <w:szCs w:val="24"/>
        </w:rPr>
        <w:t>На благоустройство поселений п. Каратайка и п. Варнек в сумме</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 2 989,8 тыс. руб. В рамках  МП «Комплексное развитие муниципального района «Заполярный район» на 2017-2022 годы» подпрограммы 5 «Развитие социальной инфраструктуры и создание комфортных условий проживания на территории  муниципального района «Заполярный  район»» на уличное  освещение  в  сумме 2 685,7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уб.и благоустройство поселений  в сумме 304,1 тыс.руб. </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 xml:space="preserve">(подраздел 0505) </w:t>
      </w:r>
      <w:r w:rsidRPr="00674019">
        <w:rPr>
          <w:rFonts w:ascii="Times New Roman" w:hAnsi="Times New Roman"/>
          <w:sz w:val="24"/>
          <w:szCs w:val="24"/>
        </w:rPr>
        <w:t>Организация  ритуальных  услуг за счет средств районного бюджета в сумме 202,7 тыс</w:t>
      </w:r>
      <w:proofErr w:type="gramStart"/>
      <w:r w:rsidRPr="00674019">
        <w:rPr>
          <w:rFonts w:ascii="Times New Roman" w:hAnsi="Times New Roman"/>
          <w:sz w:val="24"/>
          <w:szCs w:val="24"/>
        </w:rPr>
        <w:t>.р</w:t>
      </w:r>
      <w:proofErr w:type="gramEnd"/>
      <w:r w:rsidRPr="00674019">
        <w:rPr>
          <w:rFonts w:ascii="Times New Roman" w:hAnsi="Times New Roman"/>
          <w:sz w:val="24"/>
          <w:szCs w:val="24"/>
        </w:rPr>
        <w:t xml:space="preserve">уб. </w:t>
      </w:r>
      <w:r w:rsidRPr="00674019">
        <w:rPr>
          <w:rFonts w:ascii="Times New Roman" w:hAnsi="Times New Roman"/>
          <w:bCs/>
          <w:sz w:val="24"/>
          <w:szCs w:val="24"/>
        </w:rPr>
        <w:t xml:space="preserve">Предоставление субсидий с целью возмещения недополученных доходов  в связи с оказанием гарантированного перечня услуг по погребению»,  на территории  муниципального образования  занимается ритуальными услугами </w:t>
      </w:r>
      <w:r w:rsidRPr="00674019">
        <w:rPr>
          <w:rFonts w:ascii="Times New Roman" w:eastAsia="Times New Roman" w:hAnsi="Times New Roman"/>
          <w:sz w:val="24"/>
          <w:szCs w:val="24"/>
        </w:rPr>
        <w:t xml:space="preserve">специализированная организация  МР ЗР"Севержилкомсервис"  </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По разделу 07 «Образование»</w:t>
      </w:r>
      <w:r w:rsidRPr="00674019">
        <w:rPr>
          <w:rFonts w:ascii="Times New Roman" w:hAnsi="Times New Roman"/>
          <w:sz w:val="24"/>
          <w:szCs w:val="24"/>
        </w:rPr>
        <w:t xml:space="preserve"> </w:t>
      </w:r>
      <w:r w:rsidRPr="00674019">
        <w:rPr>
          <w:rFonts w:ascii="Times New Roman" w:hAnsi="Times New Roman"/>
          <w:b/>
          <w:sz w:val="24"/>
          <w:szCs w:val="24"/>
        </w:rPr>
        <w:t xml:space="preserve">(подраздел 0707) </w:t>
      </w:r>
      <w:r w:rsidRPr="00674019">
        <w:rPr>
          <w:rFonts w:ascii="Times New Roman" w:hAnsi="Times New Roman"/>
          <w:sz w:val="24"/>
          <w:szCs w:val="24"/>
        </w:rPr>
        <w:t>расходы на проведение мероприятий для детей и молодежи на 2021 годы в сумме  50,0тыс. руб.</w:t>
      </w:r>
    </w:p>
    <w:p w:rsidR="00527B7A" w:rsidRPr="00674019"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b/>
          <w:sz w:val="24"/>
          <w:szCs w:val="24"/>
        </w:rPr>
        <w:t>По разделу 10 «Социальная политика»</w:t>
      </w:r>
      <w:r w:rsidRPr="00674019">
        <w:rPr>
          <w:rFonts w:ascii="Times New Roman" w:hAnsi="Times New Roman"/>
          <w:sz w:val="24"/>
          <w:szCs w:val="24"/>
        </w:rPr>
        <w:t xml:space="preserve"> включены  расходы на 2021  год в сумме  </w:t>
      </w:r>
    </w:p>
    <w:p w:rsidR="00527B7A" w:rsidRPr="00674019" w:rsidRDefault="00527B7A" w:rsidP="00527B7A">
      <w:pPr>
        <w:spacing w:after="0" w:line="240" w:lineRule="auto"/>
        <w:jc w:val="both"/>
        <w:rPr>
          <w:rFonts w:ascii="Times New Roman" w:hAnsi="Times New Roman"/>
          <w:sz w:val="24"/>
          <w:szCs w:val="24"/>
        </w:rPr>
      </w:pPr>
      <w:r w:rsidRPr="00674019">
        <w:rPr>
          <w:rFonts w:ascii="Times New Roman" w:hAnsi="Times New Roman"/>
          <w:sz w:val="24"/>
          <w:szCs w:val="24"/>
        </w:rPr>
        <w:t xml:space="preserve">1 141,3 тыс. руб. </w:t>
      </w:r>
    </w:p>
    <w:p w:rsidR="00527B7A" w:rsidRPr="00674019" w:rsidRDefault="00527B7A" w:rsidP="00527B7A">
      <w:pPr>
        <w:spacing w:after="0" w:line="240" w:lineRule="auto"/>
        <w:ind w:firstLine="539"/>
        <w:jc w:val="both"/>
        <w:rPr>
          <w:rFonts w:ascii="Times New Roman" w:hAnsi="Times New Roman"/>
          <w:sz w:val="24"/>
          <w:szCs w:val="24"/>
        </w:rPr>
      </w:pPr>
      <w:proofErr w:type="gramStart"/>
      <w:r w:rsidRPr="00674019">
        <w:rPr>
          <w:rFonts w:ascii="Times New Roman" w:hAnsi="Times New Roman"/>
          <w:b/>
          <w:sz w:val="24"/>
          <w:szCs w:val="24"/>
        </w:rPr>
        <w:t>(подраздел 10 01)</w:t>
      </w:r>
      <w:r w:rsidRPr="00674019">
        <w:rPr>
          <w:rFonts w:ascii="Times New Roman" w:hAnsi="Times New Roman"/>
          <w:sz w:val="24"/>
          <w:szCs w:val="24"/>
        </w:rPr>
        <w:t xml:space="preserve">В рамках муниципальной программы Заполярного района «Развитие административной системы местного самоуправления муниципального района  «Заполярный район» на  2017-2022 годы» в том числе предусмотрены иные межбюджетные трансферты в рамках подпрограммы 6 «Возмещение  части затрат  органов местного самоуправления поселений Ненецкого автономного округа» по  пенсионному  обеспечению  на  за выслугу лет муниципальным  служащим  в соответствии  с законом  Ненецкого автономного округа  от </w:t>
      </w:r>
      <w:r w:rsidRPr="00674019">
        <w:rPr>
          <w:rFonts w:ascii="Times New Roman" w:hAnsi="Times New Roman"/>
          <w:sz w:val="24"/>
          <w:szCs w:val="24"/>
        </w:rPr>
        <w:lastRenderedPageBreak/>
        <w:t>24.10.2007</w:t>
      </w:r>
      <w:proofErr w:type="gramEnd"/>
      <w:r w:rsidRPr="00674019">
        <w:rPr>
          <w:rFonts w:ascii="Times New Roman" w:hAnsi="Times New Roman"/>
          <w:sz w:val="24"/>
          <w:szCs w:val="24"/>
        </w:rPr>
        <w:t xml:space="preserve"> № 140-ОЗ «о муниципальной  службе в Ненецком автономном  округе» в сумме  887,3 тыс. руб.</w:t>
      </w:r>
    </w:p>
    <w:p w:rsidR="00527B7A" w:rsidRPr="00674019" w:rsidRDefault="00527B7A" w:rsidP="00527B7A">
      <w:pPr>
        <w:spacing w:after="0" w:line="240" w:lineRule="auto"/>
        <w:ind w:firstLine="539"/>
        <w:jc w:val="both"/>
        <w:rPr>
          <w:rFonts w:ascii="Times New Roman" w:eastAsia="Times New Roman" w:hAnsi="Times New Roman"/>
          <w:sz w:val="24"/>
          <w:szCs w:val="24"/>
        </w:rPr>
      </w:pPr>
      <w:proofErr w:type="gramStart"/>
      <w:r w:rsidRPr="00674019">
        <w:rPr>
          <w:rFonts w:ascii="Times New Roman" w:hAnsi="Times New Roman"/>
          <w:b/>
          <w:sz w:val="24"/>
          <w:szCs w:val="24"/>
        </w:rPr>
        <w:t>(подраздел 10 03)</w:t>
      </w:r>
      <w:r w:rsidRPr="00674019">
        <w:rPr>
          <w:rFonts w:ascii="Times New Roman" w:eastAsia="Times New Roman" w:hAnsi="Times New Roman"/>
          <w:sz w:val="24"/>
          <w:szCs w:val="24"/>
        </w:rPr>
        <w:t xml:space="preserve"> В части социальной поддержки по предоставлению единовременной выплаты пенсионерам на капитальный ремонт находящегося в их собственности жилого помещения за счет субвенции из окружного бюджета органам местного самоуправления на осуществление государственного полномочия Ненецкого автономного округа в сумме 204,0 тыс. руб.;  Проект в рамках МП «Старшее поколение на 2021 год»  запланированы расходы  на  поздравление  юбиляров граждан пожилого возраста от</w:t>
      </w:r>
      <w:proofErr w:type="gramEnd"/>
      <w:r w:rsidRPr="00674019">
        <w:rPr>
          <w:rFonts w:ascii="Times New Roman" w:eastAsia="Times New Roman" w:hAnsi="Times New Roman"/>
          <w:sz w:val="24"/>
          <w:szCs w:val="24"/>
        </w:rPr>
        <w:t xml:space="preserve"> 65 лет и старше  в сумме 50,0 тыс. руб.</w:t>
      </w:r>
    </w:p>
    <w:p w:rsidR="00527B7A" w:rsidRPr="00674019"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p>
    <w:p w:rsidR="00527B7A" w:rsidRDefault="00527B7A" w:rsidP="00527B7A">
      <w:pPr>
        <w:spacing w:after="0" w:line="240" w:lineRule="auto"/>
        <w:ind w:firstLine="539"/>
        <w:jc w:val="both"/>
        <w:rPr>
          <w:rFonts w:ascii="Times New Roman" w:hAnsi="Times New Roman"/>
          <w:sz w:val="24"/>
          <w:szCs w:val="24"/>
        </w:rPr>
      </w:pPr>
      <w:r w:rsidRPr="00674019">
        <w:rPr>
          <w:rFonts w:ascii="Times New Roman" w:hAnsi="Times New Roman"/>
          <w:sz w:val="24"/>
          <w:szCs w:val="24"/>
        </w:rPr>
        <w:t xml:space="preserve">Финансист  МО «Юшарский  сельсовет» НАО                        </w:t>
      </w:r>
      <w:r>
        <w:rPr>
          <w:rFonts w:ascii="Times New Roman" w:hAnsi="Times New Roman"/>
          <w:sz w:val="24"/>
          <w:szCs w:val="24"/>
        </w:rPr>
        <w:t xml:space="preserve">        </w:t>
      </w:r>
      <w:r w:rsidRPr="00674019">
        <w:rPr>
          <w:rFonts w:ascii="Times New Roman" w:hAnsi="Times New Roman"/>
          <w:sz w:val="24"/>
          <w:szCs w:val="24"/>
        </w:rPr>
        <w:t xml:space="preserve">Вехарева  В.Н.   </w:t>
      </w:r>
    </w:p>
    <w:p w:rsidR="00CE482C" w:rsidRDefault="00CE482C"/>
    <w:sectPr w:rsidR="00CE482C" w:rsidSect="003008BE">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42571"/>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367639"/>
    <w:multiLevelType w:val="hybridMultilevel"/>
    <w:tmpl w:val="D234A36E"/>
    <w:lvl w:ilvl="0" w:tplc="5B3EDE6E">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280563"/>
    <w:multiLevelType w:val="hybridMultilevel"/>
    <w:tmpl w:val="B93E3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608056BA"/>
    <w:multiLevelType w:val="hybridMultilevel"/>
    <w:tmpl w:val="BAC4A194"/>
    <w:lvl w:ilvl="0" w:tplc="EA36CD34">
      <w:start w:val="1"/>
      <w:numFmt w:val="decimal"/>
      <w:lvlText w:val="%1."/>
      <w:lvlJc w:val="left"/>
      <w:pPr>
        <w:ind w:left="1363" w:hanging="7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27B7A"/>
    <w:rsid w:val="001D4BCB"/>
    <w:rsid w:val="00243EED"/>
    <w:rsid w:val="003008BE"/>
    <w:rsid w:val="004E1CB1"/>
    <w:rsid w:val="00527B7A"/>
    <w:rsid w:val="00CE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CB1"/>
  </w:style>
  <w:style w:type="paragraph" w:styleId="1">
    <w:name w:val="heading 1"/>
    <w:basedOn w:val="a"/>
    <w:next w:val="a"/>
    <w:link w:val="10"/>
    <w:uiPriority w:val="99"/>
    <w:qFormat/>
    <w:rsid w:val="00527B7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527B7A"/>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527B7A"/>
    <w:pPr>
      <w:keepNext/>
      <w:keepLines/>
      <w:spacing w:before="200" w:after="0"/>
      <w:outlineLvl w:val="2"/>
    </w:pPr>
    <w:rPr>
      <w:rFonts w:ascii="Cambria" w:eastAsia="Times New Roman" w:hAnsi="Cambria" w:cs="Times New Roman"/>
      <w:b/>
      <w:bCs/>
      <w:color w:val="4F81BD"/>
    </w:rPr>
  </w:style>
  <w:style w:type="paragraph" w:styleId="5">
    <w:name w:val="heading 5"/>
    <w:basedOn w:val="a"/>
    <w:next w:val="a"/>
    <w:link w:val="50"/>
    <w:uiPriority w:val="99"/>
    <w:qFormat/>
    <w:rsid w:val="00527B7A"/>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9"/>
    <w:qFormat/>
    <w:rsid w:val="00527B7A"/>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9"/>
    <w:qFormat/>
    <w:rsid w:val="00527B7A"/>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7B7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527B7A"/>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9"/>
    <w:rsid w:val="00527B7A"/>
    <w:rPr>
      <w:rFonts w:ascii="Cambria" w:eastAsia="Times New Roman" w:hAnsi="Cambria" w:cs="Times New Roman"/>
      <w:b/>
      <w:bCs/>
      <w:color w:val="4F81BD"/>
    </w:rPr>
  </w:style>
  <w:style w:type="character" w:customStyle="1" w:styleId="50">
    <w:name w:val="Заголовок 5 Знак"/>
    <w:basedOn w:val="a0"/>
    <w:link w:val="5"/>
    <w:uiPriority w:val="99"/>
    <w:rsid w:val="00527B7A"/>
    <w:rPr>
      <w:rFonts w:ascii="Cambria" w:eastAsia="Times New Roman" w:hAnsi="Cambria" w:cs="Times New Roman"/>
      <w:color w:val="243F60"/>
    </w:rPr>
  </w:style>
  <w:style w:type="character" w:customStyle="1" w:styleId="60">
    <w:name w:val="Заголовок 6 Знак"/>
    <w:basedOn w:val="a0"/>
    <w:link w:val="6"/>
    <w:uiPriority w:val="99"/>
    <w:rsid w:val="00527B7A"/>
    <w:rPr>
      <w:rFonts w:ascii="Calibri" w:eastAsia="Times New Roman" w:hAnsi="Calibri" w:cs="Times New Roman"/>
      <w:b/>
      <w:bCs/>
    </w:rPr>
  </w:style>
  <w:style w:type="character" w:customStyle="1" w:styleId="70">
    <w:name w:val="Заголовок 7 Знак"/>
    <w:basedOn w:val="a0"/>
    <w:link w:val="7"/>
    <w:uiPriority w:val="99"/>
    <w:rsid w:val="00527B7A"/>
    <w:rPr>
      <w:rFonts w:ascii="Calibri" w:eastAsia="Times New Roman" w:hAnsi="Calibri" w:cs="Times New Roman"/>
      <w:sz w:val="24"/>
      <w:szCs w:val="24"/>
    </w:rPr>
  </w:style>
  <w:style w:type="paragraph" w:customStyle="1" w:styleId="ConsPlusTitle">
    <w:name w:val="ConsPlusTitle"/>
    <w:uiPriority w:val="99"/>
    <w:rsid w:val="00527B7A"/>
    <w:pPr>
      <w:autoSpaceDE w:val="0"/>
      <w:autoSpaceDN w:val="0"/>
      <w:adjustRightInd w:val="0"/>
      <w:spacing w:after="0" w:line="240" w:lineRule="auto"/>
    </w:pPr>
    <w:rPr>
      <w:rFonts w:ascii="Arial" w:eastAsia="Calibri" w:hAnsi="Arial" w:cs="Arial"/>
      <w:b/>
      <w:bCs/>
      <w:sz w:val="20"/>
      <w:szCs w:val="20"/>
      <w:lang w:eastAsia="en-US"/>
    </w:rPr>
  </w:style>
  <w:style w:type="paragraph" w:styleId="a3">
    <w:name w:val="No Spacing"/>
    <w:link w:val="a4"/>
    <w:uiPriority w:val="1"/>
    <w:qFormat/>
    <w:rsid w:val="00527B7A"/>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527B7A"/>
    <w:rPr>
      <w:rFonts w:ascii="Calibri" w:eastAsia="Calibri" w:hAnsi="Calibri" w:cs="Times New Roman"/>
      <w:lang w:eastAsia="en-US"/>
    </w:rPr>
  </w:style>
  <w:style w:type="paragraph" w:styleId="a5">
    <w:name w:val="List Paragraph"/>
    <w:aliases w:val="Варианты ответов"/>
    <w:basedOn w:val="a"/>
    <w:link w:val="a6"/>
    <w:uiPriority w:val="99"/>
    <w:qFormat/>
    <w:rsid w:val="00527B7A"/>
    <w:pPr>
      <w:spacing w:after="0" w:line="240" w:lineRule="auto"/>
      <w:ind w:left="708"/>
    </w:pPr>
    <w:rPr>
      <w:rFonts w:ascii="Times New Roman" w:eastAsia="Times New Roman" w:hAnsi="Times New Roman" w:cs="Times New Roman"/>
      <w:sz w:val="24"/>
      <w:szCs w:val="24"/>
      <w:lang w:eastAsia="en-US"/>
    </w:rPr>
  </w:style>
  <w:style w:type="character" w:customStyle="1" w:styleId="a6">
    <w:name w:val="Абзац списка Знак"/>
    <w:aliases w:val="Варианты ответов Знак"/>
    <w:link w:val="a5"/>
    <w:uiPriority w:val="99"/>
    <w:locked/>
    <w:rsid w:val="00527B7A"/>
    <w:rPr>
      <w:rFonts w:ascii="Times New Roman" w:eastAsia="Times New Roman" w:hAnsi="Times New Roman" w:cs="Times New Roman"/>
      <w:sz w:val="24"/>
      <w:szCs w:val="24"/>
      <w:lang w:eastAsia="en-US"/>
    </w:rPr>
  </w:style>
  <w:style w:type="paragraph" w:customStyle="1" w:styleId="ConsPlusNormal">
    <w:name w:val="ConsPlusNormal"/>
    <w:link w:val="ConsPlusNormal0"/>
    <w:rsid w:val="00527B7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27B7A"/>
    <w:rPr>
      <w:rFonts w:ascii="Arial" w:eastAsia="Times New Roman" w:hAnsi="Arial" w:cs="Arial"/>
      <w:sz w:val="20"/>
      <w:szCs w:val="20"/>
    </w:rPr>
  </w:style>
  <w:style w:type="paragraph" w:customStyle="1" w:styleId="ConsPlusNonformat">
    <w:name w:val="ConsPlusNonformat"/>
    <w:uiPriority w:val="99"/>
    <w:rsid w:val="00527B7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Balloon Text"/>
    <w:basedOn w:val="a"/>
    <w:link w:val="a8"/>
    <w:uiPriority w:val="99"/>
    <w:semiHidden/>
    <w:unhideWhenUsed/>
    <w:rsid w:val="00527B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7B7A"/>
    <w:rPr>
      <w:rFonts w:ascii="Tahoma" w:hAnsi="Tahoma" w:cs="Tahoma"/>
      <w:sz w:val="16"/>
      <w:szCs w:val="16"/>
    </w:rPr>
  </w:style>
  <w:style w:type="paragraph" w:customStyle="1" w:styleId="ConsTitle">
    <w:name w:val="ConsTitle"/>
    <w:uiPriority w:val="99"/>
    <w:rsid w:val="00527B7A"/>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9">
    <w:name w:val="Hyperlink"/>
    <w:basedOn w:val="a0"/>
    <w:uiPriority w:val="99"/>
    <w:rsid w:val="00527B7A"/>
    <w:rPr>
      <w:rFonts w:cs="Times New Roman"/>
      <w:color w:val="0000FF"/>
      <w:u w:val="single"/>
    </w:rPr>
  </w:style>
  <w:style w:type="paragraph" w:customStyle="1" w:styleId="ConsNormal">
    <w:name w:val="ConsNormal"/>
    <w:uiPriority w:val="99"/>
    <w:rsid w:val="00527B7A"/>
    <w:pPr>
      <w:widowControl w:val="0"/>
      <w:snapToGrid w:val="0"/>
      <w:spacing w:after="0" w:line="240" w:lineRule="auto"/>
      <w:ind w:right="19772" w:firstLine="720"/>
    </w:pPr>
    <w:rPr>
      <w:rFonts w:ascii="Arial" w:eastAsia="Times New Roman" w:hAnsi="Arial" w:cs="Times New Roman"/>
      <w:sz w:val="20"/>
      <w:szCs w:val="20"/>
    </w:rPr>
  </w:style>
  <w:style w:type="character" w:customStyle="1" w:styleId="FontStyle13">
    <w:name w:val="Font Style13"/>
    <w:basedOn w:val="a0"/>
    <w:uiPriority w:val="99"/>
    <w:rsid w:val="00527B7A"/>
    <w:rPr>
      <w:rFonts w:ascii="Times New Roman" w:hAnsi="Times New Roman" w:cs="Times New Roman"/>
      <w:sz w:val="26"/>
      <w:szCs w:val="26"/>
    </w:rPr>
  </w:style>
  <w:style w:type="paragraph" w:customStyle="1" w:styleId="formattext">
    <w:name w:val="formattext"/>
    <w:basedOn w:val="a"/>
    <w:uiPriority w:val="99"/>
    <w:rsid w:val="00527B7A"/>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rsid w:val="00527B7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rsid w:val="00527B7A"/>
    <w:rPr>
      <w:rFonts w:ascii="Calibri" w:eastAsia="Times New Roman" w:hAnsi="Calibri" w:cs="Times New Roman"/>
      <w:sz w:val="16"/>
      <w:szCs w:val="16"/>
    </w:rPr>
  </w:style>
  <w:style w:type="paragraph" w:customStyle="1" w:styleId="11">
    <w:name w:val="Абзац списка1"/>
    <w:basedOn w:val="a"/>
    <w:uiPriority w:val="99"/>
    <w:rsid w:val="00527B7A"/>
    <w:pPr>
      <w:ind w:left="720"/>
      <w:contextualSpacing/>
    </w:pPr>
    <w:rPr>
      <w:rFonts w:ascii="Calibri" w:eastAsia="Times New Roman" w:hAnsi="Calibri" w:cs="Times New Roman"/>
    </w:rPr>
  </w:style>
  <w:style w:type="paragraph" w:customStyle="1" w:styleId="12">
    <w:name w:val="Без интервала1"/>
    <w:uiPriority w:val="99"/>
    <w:rsid w:val="00527B7A"/>
    <w:pPr>
      <w:spacing w:after="0" w:line="240" w:lineRule="auto"/>
    </w:pPr>
    <w:rPr>
      <w:rFonts w:ascii="Calibri" w:eastAsia="Times New Roman" w:hAnsi="Calibri" w:cs="Times New Roman"/>
      <w:lang w:eastAsia="en-US"/>
    </w:rPr>
  </w:style>
  <w:style w:type="paragraph" w:styleId="21">
    <w:name w:val="Body Text 2"/>
    <w:basedOn w:val="a"/>
    <w:link w:val="22"/>
    <w:uiPriority w:val="99"/>
    <w:rsid w:val="00527B7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527B7A"/>
    <w:rPr>
      <w:rFonts w:ascii="Calibri" w:eastAsia="Times New Roman" w:hAnsi="Calibri" w:cs="Times New Roman"/>
    </w:rPr>
  </w:style>
  <w:style w:type="paragraph" w:styleId="aa">
    <w:name w:val="Title"/>
    <w:basedOn w:val="a"/>
    <w:link w:val="ab"/>
    <w:uiPriority w:val="99"/>
    <w:qFormat/>
    <w:rsid w:val="00527B7A"/>
    <w:pPr>
      <w:spacing w:after="0" w:line="240" w:lineRule="auto"/>
      <w:jc w:val="center"/>
    </w:pPr>
    <w:rPr>
      <w:rFonts w:ascii="Times New Roman" w:eastAsia="Times New Roman" w:hAnsi="Times New Roman" w:cs="Times New Roman"/>
      <w:b/>
      <w:bCs/>
      <w:sz w:val="24"/>
      <w:szCs w:val="24"/>
    </w:rPr>
  </w:style>
  <w:style w:type="character" w:customStyle="1" w:styleId="ab">
    <w:name w:val="Название Знак"/>
    <w:basedOn w:val="a0"/>
    <w:link w:val="aa"/>
    <w:uiPriority w:val="99"/>
    <w:rsid w:val="00527B7A"/>
    <w:rPr>
      <w:rFonts w:ascii="Times New Roman" w:eastAsia="Times New Roman" w:hAnsi="Times New Roman" w:cs="Times New Roman"/>
      <w:b/>
      <w:bCs/>
      <w:sz w:val="24"/>
      <w:szCs w:val="24"/>
    </w:rPr>
  </w:style>
  <w:style w:type="paragraph" w:styleId="ac">
    <w:name w:val="Subtitle"/>
    <w:basedOn w:val="a"/>
    <w:link w:val="ad"/>
    <w:uiPriority w:val="99"/>
    <w:qFormat/>
    <w:rsid w:val="00527B7A"/>
    <w:pPr>
      <w:spacing w:after="0" w:line="240" w:lineRule="auto"/>
      <w:jc w:val="center"/>
    </w:pPr>
    <w:rPr>
      <w:rFonts w:ascii="Times New Roman" w:eastAsia="Times New Roman" w:hAnsi="Times New Roman" w:cs="Times New Roman"/>
      <w:b/>
      <w:bCs/>
      <w:sz w:val="24"/>
      <w:szCs w:val="24"/>
    </w:rPr>
  </w:style>
  <w:style w:type="character" w:customStyle="1" w:styleId="ad">
    <w:name w:val="Подзаголовок Знак"/>
    <w:basedOn w:val="a0"/>
    <w:link w:val="ac"/>
    <w:uiPriority w:val="99"/>
    <w:rsid w:val="00527B7A"/>
    <w:rPr>
      <w:rFonts w:ascii="Times New Roman" w:eastAsia="Times New Roman" w:hAnsi="Times New Roman" w:cs="Times New Roman"/>
      <w:b/>
      <w:bCs/>
      <w:sz w:val="24"/>
      <w:szCs w:val="24"/>
    </w:rPr>
  </w:style>
  <w:style w:type="paragraph" w:customStyle="1" w:styleId="ConsPlusCell">
    <w:name w:val="ConsPlusCell"/>
    <w:uiPriority w:val="99"/>
    <w:rsid w:val="00527B7A"/>
    <w:pPr>
      <w:widowControl w:val="0"/>
      <w:autoSpaceDE w:val="0"/>
      <w:autoSpaceDN w:val="0"/>
      <w:adjustRightInd w:val="0"/>
      <w:spacing w:after="0" w:line="240" w:lineRule="auto"/>
    </w:pPr>
    <w:rPr>
      <w:rFonts w:ascii="Calibri" w:eastAsia="Times New Roman" w:hAnsi="Calibri" w:cs="Calibri"/>
    </w:rPr>
  </w:style>
  <w:style w:type="character" w:styleId="ae">
    <w:name w:val="FollowedHyperlink"/>
    <w:basedOn w:val="a0"/>
    <w:uiPriority w:val="99"/>
    <w:rsid w:val="00527B7A"/>
    <w:rPr>
      <w:rFonts w:cs="Times New Roman"/>
      <w:color w:val="800080"/>
      <w:u w:val="single"/>
    </w:rPr>
  </w:style>
  <w:style w:type="paragraph" w:customStyle="1" w:styleId="xl67">
    <w:name w:val="xl67"/>
    <w:basedOn w:val="a"/>
    <w:uiPriority w:val="99"/>
    <w:rsid w:val="00527B7A"/>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uiPriority w:val="99"/>
    <w:rsid w:val="00527B7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uiPriority w:val="99"/>
    <w:rsid w:val="00527B7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
    <w:uiPriority w:val="99"/>
    <w:rsid w:val="00527B7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
    <w:uiPriority w:val="99"/>
    <w:rsid w:val="00527B7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uiPriority w:val="99"/>
    <w:rsid w:val="00527B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uiPriority w:val="99"/>
    <w:rsid w:val="00527B7A"/>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uiPriority w:val="99"/>
    <w:rsid w:val="00527B7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uiPriority w:val="99"/>
    <w:rsid w:val="00527B7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uiPriority w:val="99"/>
    <w:rsid w:val="00527B7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uiPriority w:val="99"/>
    <w:rsid w:val="00527B7A"/>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uiPriority w:val="99"/>
    <w:rsid w:val="00527B7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527B7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uiPriority w:val="99"/>
    <w:rsid w:val="00527B7A"/>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uiPriority w:val="99"/>
    <w:rsid w:val="00527B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uiPriority w:val="99"/>
    <w:rsid w:val="00527B7A"/>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uiPriority w:val="99"/>
    <w:rsid w:val="00527B7A"/>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uiPriority w:val="99"/>
    <w:rsid w:val="00527B7A"/>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uiPriority w:val="99"/>
    <w:rsid w:val="00527B7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uiPriority w:val="99"/>
    <w:rsid w:val="00527B7A"/>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uiPriority w:val="99"/>
    <w:rsid w:val="00527B7A"/>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uiPriority w:val="99"/>
    <w:rsid w:val="00527B7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uiPriority w:val="99"/>
    <w:rsid w:val="00527B7A"/>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uiPriority w:val="99"/>
    <w:rsid w:val="00527B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uiPriority w:val="99"/>
    <w:rsid w:val="00527B7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uiPriority w:val="99"/>
    <w:rsid w:val="00527B7A"/>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uiPriority w:val="99"/>
    <w:rsid w:val="00527B7A"/>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uiPriority w:val="99"/>
    <w:rsid w:val="00527B7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uiPriority w:val="99"/>
    <w:rsid w:val="00527B7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uiPriority w:val="99"/>
    <w:rsid w:val="00527B7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uiPriority w:val="99"/>
    <w:rsid w:val="00527B7A"/>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uiPriority w:val="99"/>
    <w:rsid w:val="00527B7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527B7A"/>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527B7A"/>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527B7A"/>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527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527B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527B7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527B7A"/>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527B7A"/>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527B7A"/>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527B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527B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527B7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527B7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527B7A"/>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527B7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527B7A"/>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527B7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527B7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527B7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0"/>
    <w:link w:val="24"/>
    <w:uiPriority w:val="99"/>
    <w:locked/>
    <w:rsid w:val="00527B7A"/>
    <w:rPr>
      <w:rFonts w:ascii="Calibri" w:hAnsi="Calibri" w:cs="Times New Roman"/>
      <w:sz w:val="20"/>
      <w:szCs w:val="20"/>
    </w:rPr>
  </w:style>
  <w:style w:type="paragraph" w:styleId="24">
    <w:name w:val="Body Text Indent 2"/>
    <w:basedOn w:val="a"/>
    <w:link w:val="23"/>
    <w:uiPriority w:val="99"/>
    <w:rsid w:val="00527B7A"/>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0"/>
    <w:link w:val="24"/>
    <w:uiPriority w:val="99"/>
    <w:semiHidden/>
    <w:rsid w:val="00527B7A"/>
  </w:style>
  <w:style w:type="paragraph" w:customStyle="1" w:styleId="ConsNonformat">
    <w:name w:val="ConsNonformat"/>
    <w:uiPriority w:val="99"/>
    <w:rsid w:val="00527B7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
    <w:name w:val="Основной текст с отступом Знак"/>
    <w:basedOn w:val="a0"/>
    <w:link w:val="af0"/>
    <w:uiPriority w:val="99"/>
    <w:semiHidden/>
    <w:locked/>
    <w:rsid w:val="00527B7A"/>
    <w:rPr>
      <w:rFonts w:ascii="Times New Roman" w:hAnsi="Times New Roman" w:cs="Times New Roman"/>
      <w:sz w:val="24"/>
      <w:szCs w:val="24"/>
    </w:rPr>
  </w:style>
  <w:style w:type="paragraph" w:styleId="af0">
    <w:name w:val="Body Text Indent"/>
    <w:basedOn w:val="a"/>
    <w:link w:val="af"/>
    <w:uiPriority w:val="99"/>
    <w:semiHidden/>
    <w:rsid w:val="00527B7A"/>
    <w:pPr>
      <w:spacing w:after="120" w:line="240" w:lineRule="auto"/>
      <w:ind w:left="283"/>
    </w:pPr>
    <w:rPr>
      <w:rFonts w:ascii="Times New Roman" w:hAnsi="Times New Roman" w:cs="Times New Roman"/>
      <w:sz w:val="24"/>
      <w:szCs w:val="24"/>
    </w:rPr>
  </w:style>
  <w:style w:type="character" w:customStyle="1" w:styleId="13">
    <w:name w:val="Основной текст с отступом Знак1"/>
    <w:basedOn w:val="a0"/>
    <w:link w:val="af0"/>
    <w:uiPriority w:val="99"/>
    <w:semiHidden/>
    <w:rsid w:val="00527B7A"/>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paragraph" w:customStyle="1" w:styleId="af1">
    <w:name w:val="Знак"/>
    <w:basedOn w:val="a"/>
    <w:uiPriority w:val="99"/>
    <w:rsid w:val="00527B7A"/>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0"/>
    <w:uiPriority w:val="99"/>
    <w:rsid w:val="00527B7A"/>
    <w:rPr>
      <w:rFonts w:cs="Times New Roman"/>
    </w:rPr>
  </w:style>
  <w:style w:type="character" w:customStyle="1" w:styleId="apple-converted-space">
    <w:name w:val="apple-converted-space"/>
    <w:basedOn w:val="a0"/>
    <w:uiPriority w:val="99"/>
    <w:rsid w:val="00527B7A"/>
    <w:rPr>
      <w:rFonts w:cs="Times New Roman"/>
    </w:rPr>
  </w:style>
  <w:style w:type="paragraph" w:styleId="af2">
    <w:name w:val="Body Text"/>
    <w:basedOn w:val="a"/>
    <w:link w:val="af3"/>
    <w:uiPriority w:val="99"/>
    <w:rsid w:val="00527B7A"/>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527B7A"/>
    <w:rPr>
      <w:rFonts w:ascii="Times New Roman" w:eastAsia="Times New Roman" w:hAnsi="Times New Roman" w:cs="Times New Roman"/>
      <w:sz w:val="24"/>
      <w:szCs w:val="24"/>
    </w:rPr>
  </w:style>
  <w:style w:type="paragraph" w:styleId="af4">
    <w:name w:val="header"/>
    <w:aliases w:val="ВерхКолонтитул"/>
    <w:basedOn w:val="a"/>
    <w:link w:val="af5"/>
    <w:uiPriority w:val="99"/>
    <w:rsid w:val="00527B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aliases w:val="ВерхКолонтитул Знак"/>
    <w:basedOn w:val="a0"/>
    <w:link w:val="af4"/>
    <w:uiPriority w:val="99"/>
    <w:rsid w:val="00527B7A"/>
    <w:rPr>
      <w:rFonts w:ascii="Times New Roman" w:eastAsia="Times New Roman" w:hAnsi="Times New Roman" w:cs="Times New Roman"/>
      <w:sz w:val="24"/>
      <w:szCs w:val="24"/>
    </w:rPr>
  </w:style>
  <w:style w:type="paragraph" w:styleId="af6">
    <w:name w:val="footer"/>
    <w:basedOn w:val="a"/>
    <w:link w:val="af7"/>
    <w:uiPriority w:val="99"/>
    <w:rsid w:val="00527B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527B7A"/>
    <w:rPr>
      <w:rFonts w:ascii="Times New Roman" w:eastAsia="Times New Roman" w:hAnsi="Times New Roman" w:cs="Times New Roman"/>
      <w:sz w:val="24"/>
      <w:szCs w:val="24"/>
    </w:rPr>
  </w:style>
  <w:style w:type="character" w:customStyle="1" w:styleId="iceouttxt5">
    <w:name w:val="iceouttxt5"/>
    <w:basedOn w:val="a0"/>
    <w:uiPriority w:val="99"/>
    <w:rsid w:val="00527B7A"/>
    <w:rPr>
      <w:rFonts w:ascii="Arial" w:hAnsi="Arial" w:cs="Arial"/>
      <w:color w:val="666666"/>
      <w:sz w:val="14"/>
      <w:szCs w:val="14"/>
    </w:rPr>
  </w:style>
  <w:style w:type="paragraph" w:customStyle="1" w:styleId="25">
    <w:name w:val="Абзац списка2"/>
    <w:basedOn w:val="a"/>
    <w:uiPriority w:val="99"/>
    <w:rsid w:val="00527B7A"/>
    <w:pPr>
      <w:suppressAutoHyphens/>
      <w:snapToGrid w:val="0"/>
      <w:spacing w:after="0" w:line="240" w:lineRule="auto"/>
      <w:ind w:left="720"/>
    </w:pPr>
    <w:rPr>
      <w:rFonts w:ascii="Times New Roman" w:eastAsia="Calibri" w:hAnsi="Times New Roman" w:cs="Times New Roman"/>
      <w:lang w:eastAsia="ar-SA"/>
    </w:rPr>
  </w:style>
  <w:style w:type="character" w:customStyle="1" w:styleId="af8">
    <w:name w:val="Схема документа Знак"/>
    <w:basedOn w:val="a0"/>
    <w:link w:val="af9"/>
    <w:uiPriority w:val="99"/>
    <w:semiHidden/>
    <w:rsid w:val="00527B7A"/>
    <w:rPr>
      <w:rFonts w:ascii="Tahoma" w:hAnsi="Tahoma" w:cs="Tahoma"/>
      <w:sz w:val="20"/>
      <w:szCs w:val="20"/>
      <w:shd w:val="clear" w:color="auto" w:fill="000080"/>
      <w:lang w:eastAsia="ar-SA"/>
    </w:rPr>
  </w:style>
  <w:style w:type="paragraph" w:styleId="af9">
    <w:name w:val="Document Map"/>
    <w:basedOn w:val="a"/>
    <w:link w:val="af8"/>
    <w:uiPriority w:val="99"/>
    <w:semiHidden/>
    <w:rsid w:val="00527B7A"/>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0"/>
    <w:link w:val="af9"/>
    <w:uiPriority w:val="99"/>
    <w:semiHidden/>
    <w:rsid w:val="00527B7A"/>
    <w:rPr>
      <w:rFonts w:ascii="Tahoma" w:hAnsi="Tahoma" w:cs="Tahoma"/>
      <w:sz w:val="16"/>
      <w:szCs w:val="16"/>
    </w:rPr>
  </w:style>
  <w:style w:type="character" w:styleId="afa">
    <w:name w:val="Emphasis"/>
    <w:basedOn w:val="a0"/>
    <w:uiPriority w:val="99"/>
    <w:qFormat/>
    <w:rsid w:val="00527B7A"/>
    <w:rPr>
      <w:rFonts w:cs="Times New Roman"/>
      <w:i/>
    </w:rPr>
  </w:style>
  <w:style w:type="paragraph" w:customStyle="1" w:styleId="130">
    <w:name w:val="Основной 13"/>
    <w:basedOn w:val="a"/>
    <w:uiPriority w:val="99"/>
    <w:rsid w:val="00527B7A"/>
    <w:pPr>
      <w:spacing w:before="120" w:after="120" w:line="240" w:lineRule="auto"/>
      <w:ind w:firstLine="709"/>
      <w:jc w:val="both"/>
    </w:pPr>
    <w:rPr>
      <w:rFonts w:ascii="Times New Roman" w:eastAsia="Calibri" w:hAnsi="Times New Roman" w:cs="Times New Roman"/>
      <w:bCs/>
      <w:iCs/>
      <w:sz w:val="26"/>
      <w:lang w:eastAsia="en-US"/>
    </w:rPr>
  </w:style>
  <w:style w:type="paragraph" w:styleId="afb">
    <w:name w:val="Normal (Web)"/>
    <w:basedOn w:val="a"/>
    <w:uiPriority w:val="99"/>
    <w:rsid w:val="00527B7A"/>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527B7A"/>
    <w:rPr>
      <w:color w:val="000000"/>
      <w:sz w:val="24"/>
      <w:lang w:eastAsia="ar-SA"/>
    </w:rPr>
  </w:style>
  <w:style w:type="paragraph" w:customStyle="1" w:styleId="S0">
    <w:name w:val="S_Обычный"/>
    <w:basedOn w:val="a"/>
    <w:link w:val="S"/>
    <w:uiPriority w:val="99"/>
    <w:rsid w:val="00527B7A"/>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527B7A"/>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0"/>
    <w:uiPriority w:val="99"/>
    <w:rsid w:val="00527B7A"/>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
    <w:uiPriority w:val="99"/>
    <w:rsid w:val="00527B7A"/>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527B7A"/>
    <w:pPr>
      <w:spacing w:after="0" w:line="240" w:lineRule="auto"/>
    </w:pPr>
    <w:rPr>
      <w:rFonts w:ascii="Times New Roman" w:eastAsia="Times New Roman" w:hAnsi="Times New Roman" w:cs="Times New Roman"/>
      <w:sz w:val="24"/>
      <w:szCs w:val="24"/>
      <w:lang w:eastAsia="en-US"/>
    </w:rPr>
  </w:style>
  <w:style w:type="paragraph" w:styleId="1b">
    <w:name w:val="toc 1"/>
    <w:basedOn w:val="a"/>
    <w:next w:val="a"/>
    <w:autoRedefine/>
    <w:uiPriority w:val="99"/>
    <w:rsid w:val="00527B7A"/>
    <w:pPr>
      <w:suppressAutoHyphens/>
      <w:snapToGrid w:val="0"/>
      <w:spacing w:after="0" w:line="240" w:lineRule="auto"/>
    </w:pPr>
    <w:rPr>
      <w:rFonts w:ascii="Times New Roman" w:eastAsia="Calibri" w:hAnsi="Times New Roman" w:cs="Times New Roman"/>
      <w:lang w:eastAsia="ar-SA"/>
    </w:rPr>
  </w:style>
  <w:style w:type="paragraph" w:styleId="27">
    <w:name w:val="toc 2"/>
    <w:basedOn w:val="a"/>
    <w:next w:val="a"/>
    <w:autoRedefine/>
    <w:uiPriority w:val="99"/>
    <w:rsid w:val="00527B7A"/>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
    <w:next w:val="a"/>
    <w:autoRedefine/>
    <w:uiPriority w:val="99"/>
    <w:rsid w:val="00527B7A"/>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
    <w:next w:val="a"/>
    <w:autoRedefine/>
    <w:uiPriority w:val="99"/>
    <w:rsid w:val="00527B7A"/>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uiPriority w:val="99"/>
    <w:rsid w:val="00527B7A"/>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uiPriority w:val="99"/>
    <w:rsid w:val="00527B7A"/>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uiPriority w:val="99"/>
    <w:rsid w:val="00527B7A"/>
    <w:pPr>
      <w:spacing w:after="0" w:line="240" w:lineRule="auto"/>
      <w:ind w:left="1440"/>
    </w:pPr>
    <w:rPr>
      <w:rFonts w:ascii="Times New Roman" w:eastAsia="Times New Roman" w:hAnsi="Times New Roman" w:cs="Times New Roman"/>
      <w:sz w:val="24"/>
      <w:szCs w:val="24"/>
    </w:rPr>
  </w:style>
  <w:style w:type="paragraph" w:styleId="8">
    <w:name w:val="toc 8"/>
    <w:basedOn w:val="a"/>
    <w:next w:val="a"/>
    <w:autoRedefine/>
    <w:uiPriority w:val="99"/>
    <w:rsid w:val="00527B7A"/>
    <w:pPr>
      <w:spacing w:after="0" w:line="240" w:lineRule="auto"/>
      <w:ind w:left="1680"/>
    </w:pPr>
    <w:rPr>
      <w:rFonts w:ascii="Times New Roman" w:eastAsia="Times New Roman" w:hAnsi="Times New Roman" w:cs="Times New Roman"/>
      <w:sz w:val="24"/>
      <w:szCs w:val="24"/>
    </w:rPr>
  </w:style>
  <w:style w:type="paragraph" w:styleId="9">
    <w:name w:val="toc 9"/>
    <w:basedOn w:val="a"/>
    <w:next w:val="a"/>
    <w:autoRedefine/>
    <w:uiPriority w:val="99"/>
    <w:rsid w:val="00527B7A"/>
    <w:pPr>
      <w:spacing w:after="0" w:line="240" w:lineRule="auto"/>
      <w:ind w:left="1920"/>
    </w:pPr>
    <w:rPr>
      <w:rFonts w:ascii="Times New Roman" w:eastAsia="Times New Roman" w:hAnsi="Times New Roman" w:cs="Times New Roman"/>
      <w:sz w:val="24"/>
      <w:szCs w:val="24"/>
    </w:rPr>
  </w:style>
  <w:style w:type="character" w:styleId="afc">
    <w:name w:val="page number"/>
    <w:basedOn w:val="a0"/>
    <w:uiPriority w:val="99"/>
    <w:rsid w:val="00527B7A"/>
    <w:rPr>
      <w:rFonts w:cs="Times New Roman"/>
    </w:rPr>
  </w:style>
  <w:style w:type="paragraph" w:customStyle="1" w:styleId="34">
    <w:name w:val="Знак3 Знак Знак Знак"/>
    <w:basedOn w:val="a"/>
    <w:uiPriority w:val="99"/>
    <w:rsid w:val="00527B7A"/>
    <w:pPr>
      <w:spacing w:after="160" w:line="240" w:lineRule="exact"/>
    </w:pPr>
    <w:rPr>
      <w:rFonts w:ascii="Verdana" w:eastAsia="Times New Roman" w:hAnsi="Verdana" w:cs="Times New Roman"/>
      <w:sz w:val="20"/>
      <w:szCs w:val="20"/>
      <w:lang w:val="en-US" w:eastAsia="en-US"/>
    </w:rPr>
  </w:style>
  <w:style w:type="paragraph" w:customStyle="1" w:styleId="afd">
    <w:name w:val="Нормальный (таблица)"/>
    <w:basedOn w:val="a"/>
    <w:next w:val="a"/>
    <w:uiPriority w:val="99"/>
    <w:rsid w:val="00527B7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
    <w:rsid w:val="00527B7A"/>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527B7A"/>
    <w:rPr>
      <w:rFonts w:ascii="Times New Roman" w:hAnsi="Times New Roman" w:cs="Times New Roman" w:hint="default"/>
      <w:sz w:val="26"/>
      <w:szCs w:val="26"/>
    </w:rPr>
  </w:style>
  <w:style w:type="character" w:styleId="afe">
    <w:name w:val="Strong"/>
    <w:qFormat/>
    <w:rsid w:val="00527B7A"/>
    <w:rPr>
      <w:b/>
      <w:bCs/>
      <w:sz w:val="22"/>
    </w:rPr>
  </w:style>
  <w:style w:type="character" w:customStyle="1" w:styleId="FontStyle17">
    <w:name w:val="Font Style17"/>
    <w:rsid w:val="00527B7A"/>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9E25D395DD5BE68D88BB01C1299D2A9FA4481CF917E1522B702C01D9C980D575A52374662F72F25C7818878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C208-613B-4BFE-A7BA-8F9055AC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11830</Words>
  <Characters>67435</Characters>
  <Application>Microsoft Office Word</Application>
  <DocSecurity>0</DocSecurity>
  <Lines>561</Lines>
  <Paragraphs>158</Paragraphs>
  <ScaleCrop>false</ScaleCrop>
  <Company/>
  <LinksUpToDate>false</LinksUpToDate>
  <CharactersWithSpaces>79107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cp:revision>
  <dcterms:created xsi:type="dcterms:W3CDTF">2020-11-13T05:13:00Z</dcterms:created>
  <dcterms:modified xsi:type="dcterms:W3CDTF">2020-11-17T07:25:00Z</dcterms:modified>
</cp:coreProperties>
</file>