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DF1" w:rsidRPr="00E53A0A" w:rsidRDefault="0027051F" w:rsidP="00AC44F1">
      <w:pPr>
        <w:spacing w:after="0"/>
        <w:ind w:left="-426"/>
        <w:jc w:val="center"/>
        <w:rPr>
          <w:rFonts w:ascii="Times New Roman" w:hAnsi="Times New Roman"/>
          <w:noProof/>
        </w:rPr>
      </w:pPr>
      <w:r w:rsidRPr="0027051F">
        <w:rPr>
          <w:rFonts w:ascii="Times New Roman" w:hAnsi="Times New Roman"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47.15pt;height:58.25pt;visibility:visible">
            <v:imagedata r:id="rId7" o:title=""/>
          </v:shape>
        </w:pict>
      </w:r>
    </w:p>
    <w:p w:rsidR="00391DF1" w:rsidRPr="00E53A0A" w:rsidRDefault="00391DF1" w:rsidP="00AC44F1">
      <w:pPr>
        <w:spacing w:after="0"/>
        <w:ind w:left="-426"/>
        <w:jc w:val="center"/>
        <w:rPr>
          <w:rFonts w:ascii="Times New Roman" w:hAnsi="Times New Roman"/>
          <w:b/>
          <w:sz w:val="28"/>
          <w:szCs w:val="28"/>
        </w:rPr>
      </w:pPr>
      <w:r w:rsidRPr="00E53A0A">
        <w:rPr>
          <w:rFonts w:ascii="Times New Roman" w:hAnsi="Times New Roman"/>
          <w:b/>
          <w:sz w:val="28"/>
          <w:szCs w:val="28"/>
        </w:rPr>
        <w:t xml:space="preserve">АДМИНИСТРАЦИЯ МУНИЦИПАЛЬНОГО ОБРАЗОВАНИЯ </w:t>
      </w:r>
    </w:p>
    <w:p w:rsidR="00391DF1" w:rsidRPr="00E53A0A" w:rsidRDefault="00391DF1" w:rsidP="00AC44F1">
      <w:pPr>
        <w:spacing w:after="0"/>
        <w:ind w:left="-426"/>
        <w:jc w:val="center"/>
        <w:rPr>
          <w:rFonts w:ascii="Times New Roman" w:hAnsi="Times New Roman"/>
          <w:b/>
          <w:sz w:val="28"/>
          <w:szCs w:val="28"/>
        </w:rPr>
      </w:pPr>
      <w:r w:rsidRPr="00E53A0A">
        <w:rPr>
          <w:rFonts w:ascii="Times New Roman" w:hAnsi="Times New Roman"/>
          <w:b/>
          <w:sz w:val="28"/>
          <w:szCs w:val="28"/>
        </w:rPr>
        <w:t>«ЮШАРСКИЙ СЕЛЬСОВЕТ» НЕНЕЦКОГО АВТОНОМНОГО ОКРУГА</w:t>
      </w:r>
    </w:p>
    <w:p w:rsidR="00391DF1" w:rsidRDefault="00391DF1" w:rsidP="00E53A0A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1DF1" w:rsidRPr="00E53A0A" w:rsidRDefault="00391DF1" w:rsidP="00E53A0A">
      <w:pPr>
        <w:jc w:val="center"/>
        <w:rPr>
          <w:rFonts w:ascii="Times New Roman" w:hAnsi="Times New Roman"/>
          <w:b/>
          <w:sz w:val="28"/>
          <w:szCs w:val="28"/>
        </w:rPr>
      </w:pPr>
      <w:r w:rsidRPr="00E53A0A">
        <w:rPr>
          <w:rFonts w:ascii="Times New Roman" w:hAnsi="Times New Roman"/>
          <w:b/>
          <w:sz w:val="28"/>
          <w:szCs w:val="28"/>
        </w:rPr>
        <w:t>ПОСТАНОВЛЕНИЕ</w:t>
      </w:r>
    </w:p>
    <w:p w:rsidR="00391DF1" w:rsidRPr="00AC44F1" w:rsidRDefault="001E029A" w:rsidP="00AC44F1">
      <w:pPr>
        <w:spacing w:after="0"/>
        <w:ind w:right="535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sz w:val="20"/>
          <w:szCs w:val="20"/>
          <w:u w:val="single"/>
        </w:rPr>
        <w:t>от 26.11.2018  № 103</w:t>
      </w:r>
      <w:r w:rsidR="00391DF1" w:rsidRPr="00AC44F1">
        <w:rPr>
          <w:rFonts w:ascii="Times New Roman" w:hAnsi="Times New Roman"/>
          <w:b/>
          <w:bCs/>
          <w:sz w:val="20"/>
          <w:szCs w:val="20"/>
          <w:u w:val="single"/>
        </w:rPr>
        <w:t>-п</w:t>
      </w:r>
    </w:p>
    <w:p w:rsidR="00391DF1" w:rsidRPr="00AC44F1" w:rsidRDefault="00391DF1" w:rsidP="00AC44F1">
      <w:pPr>
        <w:spacing w:after="0"/>
        <w:ind w:right="535"/>
        <w:rPr>
          <w:rFonts w:ascii="Times New Roman" w:hAnsi="Times New Roman"/>
        </w:rPr>
      </w:pPr>
      <w:r w:rsidRPr="00AC44F1">
        <w:rPr>
          <w:rFonts w:ascii="Times New Roman" w:hAnsi="Times New Roman"/>
        </w:rPr>
        <w:t>п. Каратайка НАО</w:t>
      </w:r>
    </w:p>
    <w:p w:rsidR="00391DF1" w:rsidRDefault="00391DF1" w:rsidP="00AC44F1">
      <w:pPr>
        <w:spacing w:after="0"/>
        <w:jc w:val="both"/>
        <w:rPr>
          <w:rFonts w:ascii="Times New Roman" w:hAnsi="Times New Roman"/>
          <w:b/>
        </w:rPr>
      </w:pPr>
    </w:p>
    <w:p w:rsidR="00391DF1" w:rsidRPr="00AC44F1" w:rsidRDefault="00391DF1" w:rsidP="00AC44F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Об утверждении  Основных  направлений</w:t>
      </w:r>
      <w:r w:rsidRPr="00AC44F1">
        <w:rPr>
          <w:rFonts w:ascii="Times New Roman" w:hAnsi="Times New Roman"/>
        </w:rPr>
        <w:t xml:space="preserve"> </w:t>
      </w:r>
      <w:proofErr w:type="gramStart"/>
      <w:r w:rsidRPr="00AC44F1">
        <w:rPr>
          <w:rFonts w:ascii="Times New Roman" w:hAnsi="Times New Roman"/>
        </w:rPr>
        <w:t>бюджетной</w:t>
      </w:r>
      <w:proofErr w:type="gramEnd"/>
    </w:p>
    <w:p w:rsidR="00391DF1" w:rsidRPr="00AC44F1" w:rsidRDefault="00391DF1" w:rsidP="00AC44F1">
      <w:pPr>
        <w:spacing w:after="0" w:line="240" w:lineRule="auto"/>
        <w:jc w:val="both"/>
        <w:rPr>
          <w:rFonts w:ascii="Times New Roman" w:hAnsi="Times New Roman"/>
        </w:rPr>
      </w:pPr>
      <w:r w:rsidRPr="00AC44F1">
        <w:rPr>
          <w:rFonts w:ascii="Times New Roman" w:hAnsi="Times New Roman"/>
        </w:rPr>
        <w:t>и налоговой  политики  муниципального образования</w:t>
      </w:r>
    </w:p>
    <w:p w:rsidR="00391DF1" w:rsidRPr="00AC44F1" w:rsidRDefault="00391DF1" w:rsidP="00AC44F1">
      <w:pPr>
        <w:spacing w:after="0" w:line="240" w:lineRule="auto"/>
        <w:jc w:val="both"/>
        <w:rPr>
          <w:rFonts w:ascii="Times New Roman" w:hAnsi="Times New Roman"/>
        </w:rPr>
      </w:pPr>
      <w:r w:rsidRPr="00AC44F1">
        <w:rPr>
          <w:rFonts w:ascii="Times New Roman" w:hAnsi="Times New Roman"/>
        </w:rPr>
        <w:t xml:space="preserve">«Юшарский  сельсовет» Ненецкого автономного   округа  </w:t>
      </w:r>
    </w:p>
    <w:p w:rsidR="00391DF1" w:rsidRPr="00AC44F1" w:rsidRDefault="003E7D1B" w:rsidP="00AC44F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на  2019</w:t>
      </w:r>
      <w:r w:rsidR="00391DF1" w:rsidRPr="00AC44F1">
        <w:rPr>
          <w:rFonts w:ascii="Times New Roman" w:hAnsi="Times New Roman"/>
        </w:rPr>
        <w:t xml:space="preserve"> г</w:t>
      </w:r>
      <w:r>
        <w:rPr>
          <w:rFonts w:ascii="Times New Roman" w:hAnsi="Times New Roman"/>
        </w:rPr>
        <w:t>од  и  на плановый  период  2020 и 2021</w:t>
      </w:r>
      <w:r w:rsidR="00391DF1" w:rsidRPr="00AC44F1">
        <w:rPr>
          <w:rFonts w:ascii="Times New Roman" w:hAnsi="Times New Roman"/>
        </w:rPr>
        <w:t xml:space="preserve"> годов.</w:t>
      </w:r>
    </w:p>
    <w:p w:rsidR="00391DF1" w:rsidRDefault="00391DF1" w:rsidP="00E53A0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91DF1" w:rsidRPr="00AC44F1" w:rsidRDefault="00391DF1" w:rsidP="00D61EE8">
      <w:pPr>
        <w:spacing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>В  соответствии  со статьёй  172  Бюджетного кодекса  Российской  Федерации,  постановления  Администрации МО «Юшарский сельсовет» НАО от 22.07.2009 № 16 «О порядке  составления  проекта  бюджета  муниципального  образования   «Юшарский сельсовет»  на  очередной  и  плановый  период»  Администрация  МО «Юшарский сельсовет» НАО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AC44F1">
        <w:rPr>
          <w:rFonts w:ascii="Times New Roman" w:hAnsi="Times New Roman"/>
          <w:sz w:val="26"/>
          <w:szCs w:val="26"/>
        </w:rPr>
        <w:t xml:space="preserve">ПОСТАНОВЛЯЕТ: </w:t>
      </w:r>
    </w:p>
    <w:p w:rsidR="00391DF1" w:rsidRPr="00AC44F1" w:rsidRDefault="00391DF1" w:rsidP="00D61EE8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  1.  Утвердить  прилагаемые  Основные  направления  бюджетной  и     налоговой   политики  муниципального образования  «Юшарский  сельсовет» Ненецкого  автоно</w:t>
      </w:r>
      <w:r w:rsidR="003E7D1B">
        <w:rPr>
          <w:rFonts w:ascii="Times New Roman" w:hAnsi="Times New Roman"/>
          <w:sz w:val="26"/>
          <w:szCs w:val="26"/>
        </w:rPr>
        <w:t>много  округа  на 2019 год и на плановый  период 2020 и 2021</w:t>
      </w:r>
      <w:r>
        <w:rPr>
          <w:rFonts w:ascii="Times New Roman" w:hAnsi="Times New Roman"/>
          <w:sz w:val="26"/>
          <w:szCs w:val="26"/>
        </w:rPr>
        <w:t xml:space="preserve"> </w:t>
      </w:r>
      <w:r w:rsidRPr="00AC44F1">
        <w:rPr>
          <w:rFonts w:ascii="Times New Roman" w:hAnsi="Times New Roman"/>
          <w:sz w:val="26"/>
          <w:szCs w:val="26"/>
        </w:rPr>
        <w:t>годов.</w:t>
      </w:r>
    </w:p>
    <w:p w:rsidR="00391DF1" w:rsidRPr="00AC44F1" w:rsidRDefault="00391DF1" w:rsidP="00D61EE8">
      <w:pPr>
        <w:spacing w:after="0" w:line="240" w:lineRule="auto"/>
        <w:ind w:firstLine="510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2. Настоящее постановление вступает в силу после его подписания и подлежит размещению на официальном сайте администрации МО «Юшарский сельсовет» НАО.</w:t>
      </w:r>
    </w:p>
    <w:p w:rsidR="00391DF1" w:rsidRPr="00AC44F1" w:rsidRDefault="00391DF1" w:rsidP="00D61EE8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391DF1" w:rsidRPr="00AC44F1" w:rsidRDefault="00391DF1" w:rsidP="00E53A0A">
      <w:pPr>
        <w:jc w:val="both"/>
        <w:rPr>
          <w:rFonts w:ascii="Times New Roman" w:hAnsi="Times New Roman"/>
          <w:sz w:val="26"/>
          <w:szCs w:val="26"/>
        </w:rPr>
      </w:pPr>
    </w:p>
    <w:p w:rsidR="00391DF1" w:rsidRPr="00AC44F1" w:rsidRDefault="00391DF1" w:rsidP="00E53A0A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Глава</w:t>
      </w:r>
      <w:r w:rsidRPr="00AC44F1">
        <w:rPr>
          <w:rFonts w:ascii="Times New Roman" w:hAnsi="Times New Roman"/>
          <w:sz w:val="26"/>
          <w:szCs w:val="26"/>
        </w:rPr>
        <w:t xml:space="preserve"> МО «Юшарский сельсовет</w:t>
      </w:r>
      <w:r>
        <w:rPr>
          <w:rFonts w:ascii="Times New Roman" w:hAnsi="Times New Roman"/>
          <w:sz w:val="26"/>
          <w:szCs w:val="26"/>
        </w:rPr>
        <w:t>» НАО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Д.В. Вылко</w:t>
      </w:r>
    </w:p>
    <w:p w:rsidR="00391DF1" w:rsidRDefault="00391DF1" w:rsidP="001B7A12">
      <w:pPr>
        <w:spacing w:after="120" w:line="240" w:lineRule="auto"/>
        <w:rPr>
          <w:rFonts w:ascii="Times New Roman" w:hAnsi="Times New Roman"/>
        </w:rPr>
      </w:pPr>
      <w:r w:rsidRPr="001B7A12">
        <w:rPr>
          <w:rFonts w:ascii="Times New Roman" w:hAnsi="Times New Roman"/>
        </w:rPr>
        <w:tab/>
      </w:r>
      <w:r w:rsidRPr="001B7A12">
        <w:rPr>
          <w:rFonts w:ascii="Times New Roman" w:hAnsi="Times New Roman"/>
        </w:rPr>
        <w:tab/>
      </w:r>
      <w:r w:rsidRPr="001B7A12">
        <w:rPr>
          <w:rFonts w:ascii="Times New Roman" w:hAnsi="Times New Roman"/>
        </w:rPr>
        <w:tab/>
      </w:r>
      <w:r w:rsidRPr="001B7A12">
        <w:rPr>
          <w:rFonts w:ascii="Times New Roman" w:hAnsi="Times New Roman"/>
        </w:rPr>
        <w:tab/>
      </w:r>
      <w:r w:rsidRPr="001B7A12">
        <w:rPr>
          <w:rFonts w:ascii="Times New Roman" w:hAnsi="Times New Roman"/>
        </w:rPr>
        <w:tab/>
      </w:r>
      <w:r w:rsidRPr="001B7A12">
        <w:rPr>
          <w:rFonts w:ascii="Times New Roman" w:hAnsi="Times New Roman"/>
        </w:rPr>
        <w:tab/>
      </w:r>
      <w:r w:rsidRPr="001B7A12">
        <w:rPr>
          <w:rFonts w:ascii="Times New Roman" w:hAnsi="Times New Roman"/>
        </w:rPr>
        <w:tab/>
      </w:r>
      <w:r w:rsidRPr="001B7A12">
        <w:rPr>
          <w:rFonts w:ascii="Times New Roman" w:hAnsi="Times New Roman"/>
        </w:rPr>
        <w:tab/>
      </w:r>
      <w:r w:rsidRPr="001B7A12">
        <w:rPr>
          <w:rFonts w:ascii="Times New Roman" w:hAnsi="Times New Roman"/>
        </w:rPr>
        <w:tab/>
      </w:r>
      <w:r w:rsidRPr="001B7A12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</w:t>
      </w:r>
    </w:p>
    <w:p w:rsidR="00391DF1" w:rsidRDefault="00391DF1" w:rsidP="001B7A12">
      <w:pPr>
        <w:spacing w:after="120" w:line="240" w:lineRule="auto"/>
        <w:rPr>
          <w:rFonts w:ascii="Times New Roman" w:hAnsi="Times New Roman"/>
        </w:rPr>
      </w:pPr>
    </w:p>
    <w:p w:rsidR="00391DF1" w:rsidRDefault="00391DF1" w:rsidP="001B7A12">
      <w:pPr>
        <w:spacing w:after="120" w:line="240" w:lineRule="auto"/>
        <w:rPr>
          <w:rFonts w:ascii="Times New Roman" w:hAnsi="Times New Roman"/>
        </w:rPr>
      </w:pPr>
    </w:p>
    <w:p w:rsidR="00391DF1" w:rsidRPr="00505356" w:rsidRDefault="00391DF1" w:rsidP="001B7A12">
      <w:pPr>
        <w:spacing w:after="120" w:line="240" w:lineRule="auto"/>
        <w:rPr>
          <w:rFonts w:ascii="Times New Roman" w:hAnsi="Times New Roman"/>
        </w:rPr>
      </w:pPr>
    </w:p>
    <w:p w:rsidR="00391DF1" w:rsidRDefault="00391DF1" w:rsidP="001B7A12">
      <w:pPr>
        <w:spacing w:after="120" w:line="240" w:lineRule="auto"/>
        <w:rPr>
          <w:rFonts w:ascii="Times New Roman" w:hAnsi="Times New Roman"/>
        </w:rPr>
      </w:pPr>
    </w:p>
    <w:p w:rsidR="00391DF1" w:rsidRDefault="00391DF1" w:rsidP="001B7A12">
      <w:pPr>
        <w:spacing w:after="120" w:line="240" w:lineRule="auto"/>
        <w:rPr>
          <w:rFonts w:ascii="Times New Roman" w:hAnsi="Times New Roman"/>
        </w:rPr>
      </w:pPr>
    </w:p>
    <w:p w:rsidR="00391DF1" w:rsidRDefault="00391DF1" w:rsidP="001B7A12">
      <w:pPr>
        <w:spacing w:after="120" w:line="240" w:lineRule="auto"/>
        <w:rPr>
          <w:rFonts w:ascii="Times New Roman" w:hAnsi="Times New Roman"/>
        </w:rPr>
      </w:pPr>
    </w:p>
    <w:p w:rsidR="00391DF1" w:rsidRDefault="00391DF1" w:rsidP="001B7A12">
      <w:pPr>
        <w:spacing w:after="120" w:line="240" w:lineRule="auto"/>
        <w:rPr>
          <w:rFonts w:ascii="Times New Roman" w:hAnsi="Times New Roman"/>
        </w:rPr>
      </w:pPr>
    </w:p>
    <w:p w:rsidR="00391DF1" w:rsidRPr="00505356" w:rsidRDefault="00391DF1" w:rsidP="001B7A12">
      <w:pPr>
        <w:spacing w:after="120" w:line="240" w:lineRule="auto"/>
        <w:rPr>
          <w:rFonts w:ascii="Times New Roman" w:hAnsi="Times New Roman"/>
        </w:rPr>
      </w:pPr>
    </w:p>
    <w:p w:rsidR="00391DF1" w:rsidRPr="00AC44F1" w:rsidRDefault="00391DF1" w:rsidP="00AC44F1">
      <w:pPr>
        <w:spacing w:after="0" w:line="240" w:lineRule="auto"/>
        <w:jc w:val="right"/>
        <w:rPr>
          <w:rFonts w:ascii="Times New Roman" w:hAnsi="Times New Roman"/>
        </w:rPr>
      </w:pPr>
      <w:r w:rsidRPr="00AC44F1">
        <w:rPr>
          <w:rFonts w:ascii="Times New Roman" w:hAnsi="Times New Roman"/>
        </w:rPr>
        <w:lastRenderedPageBreak/>
        <w:t xml:space="preserve"> Утверждено </w:t>
      </w:r>
    </w:p>
    <w:p w:rsidR="00391DF1" w:rsidRPr="00AC44F1" w:rsidRDefault="00391DF1" w:rsidP="00AC44F1">
      <w:pPr>
        <w:spacing w:after="0" w:line="240" w:lineRule="auto"/>
        <w:jc w:val="right"/>
        <w:rPr>
          <w:rFonts w:ascii="Times New Roman" w:hAnsi="Times New Roman"/>
        </w:rPr>
      </w:pPr>
      <w:r w:rsidRPr="00AC44F1">
        <w:rPr>
          <w:rFonts w:ascii="Times New Roman" w:hAnsi="Times New Roman"/>
        </w:rPr>
        <w:tab/>
      </w:r>
      <w:r w:rsidRPr="00AC44F1">
        <w:rPr>
          <w:rFonts w:ascii="Times New Roman" w:hAnsi="Times New Roman"/>
        </w:rPr>
        <w:tab/>
      </w:r>
      <w:r w:rsidRPr="00AC44F1">
        <w:rPr>
          <w:rFonts w:ascii="Times New Roman" w:hAnsi="Times New Roman"/>
        </w:rPr>
        <w:tab/>
      </w:r>
      <w:r w:rsidRPr="00AC44F1">
        <w:rPr>
          <w:rFonts w:ascii="Times New Roman" w:hAnsi="Times New Roman"/>
        </w:rPr>
        <w:tab/>
      </w:r>
      <w:r w:rsidRPr="00AC44F1">
        <w:rPr>
          <w:rFonts w:ascii="Times New Roman" w:hAnsi="Times New Roman"/>
        </w:rPr>
        <w:tab/>
      </w:r>
      <w:r w:rsidRPr="00AC44F1">
        <w:rPr>
          <w:rFonts w:ascii="Times New Roman" w:hAnsi="Times New Roman"/>
        </w:rPr>
        <w:tab/>
      </w:r>
      <w:r w:rsidRPr="00AC44F1">
        <w:rPr>
          <w:rFonts w:ascii="Times New Roman" w:hAnsi="Times New Roman"/>
        </w:rPr>
        <w:tab/>
      </w:r>
      <w:r w:rsidRPr="00AC44F1">
        <w:rPr>
          <w:rFonts w:ascii="Times New Roman" w:hAnsi="Times New Roman"/>
        </w:rPr>
        <w:tab/>
        <w:t>Постановлением Администрации</w:t>
      </w:r>
    </w:p>
    <w:p w:rsidR="00391DF1" w:rsidRPr="00AC44F1" w:rsidRDefault="00391DF1" w:rsidP="00AC44F1">
      <w:pPr>
        <w:spacing w:after="0" w:line="240" w:lineRule="auto"/>
        <w:jc w:val="right"/>
        <w:rPr>
          <w:rFonts w:ascii="Times New Roman" w:hAnsi="Times New Roman"/>
        </w:rPr>
      </w:pPr>
      <w:r w:rsidRPr="00AC44F1">
        <w:rPr>
          <w:rFonts w:ascii="Times New Roman" w:hAnsi="Times New Roman"/>
        </w:rPr>
        <w:tab/>
      </w:r>
      <w:r w:rsidRPr="00AC44F1">
        <w:rPr>
          <w:rFonts w:ascii="Times New Roman" w:hAnsi="Times New Roman"/>
        </w:rPr>
        <w:tab/>
      </w:r>
      <w:r w:rsidRPr="00AC44F1">
        <w:rPr>
          <w:rFonts w:ascii="Times New Roman" w:hAnsi="Times New Roman"/>
        </w:rPr>
        <w:tab/>
      </w:r>
      <w:r w:rsidRPr="00AC44F1">
        <w:rPr>
          <w:rFonts w:ascii="Times New Roman" w:hAnsi="Times New Roman"/>
        </w:rPr>
        <w:tab/>
      </w:r>
      <w:r w:rsidRPr="00AC44F1">
        <w:rPr>
          <w:rFonts w:ascii="Times New Roman" w:hAnsi="Times New Roman"/>
        </w:rPr>
        <w:tab/>
      </w:r>
      <w:r w:rsidRPr="00AC44F1">
        <w:rPr>
          <w:rFonts w:ascii="Times New Roman" w:hAnsi="Times New Roman"/>
        </w:rPr>
        <w:tab/>
      </w:r>
      <w:r w:rsidRPr="00AC44F1">
        <w:rPr>
          <w:rFonts w:ascii="Times New Roman" w:hAnsi="Times New Roman"/>
        </w:rPr>
        <w:tab/>
      </w:r>
      <w:r w:rsidRPr="00AC44F1">
        <w:rPr>
          <w:rFonts w:ascii="Times New Roman" w:hAnsi="Times New Roman"/>
        </w:rPr>
        <w:tab/>
        <w:t>МО «Юшарский сельсовет» НАО</w:t>
      </w:r>
    </w:p>
    <w:p w:rsidR="00391DF1" w:rsidRPr="00AC44F1" w:rsidRDefault="001E029A" w:rsidP="00AC44F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от 26.11.2018 № 103</w:t>
      </w:r>
      <w:r w:rsidR="00391DF1" w:rsidRPr="00AC44F1">
        <w:rPr>
          <w:rFonts w:ascii="Times New Roman" w:hAnsi="Times New Roman"/>
        </w:rPr>
        <w:t>-п</w:t>
      </w:r>
    </w:p>
    <w:p w:rsidR="00391DF1" w:rsidRPr="00AC44F1" w:rsidRDefault="00391DF1" w:rsidP="00AC44F1">
      <w:pPr>
        <w:spacing w:after="0" w:line="240" w:lineRule="auto"/>
        <w:ind w:left="-284"/>
        <w:jc w:val="right"/>
        <w:rPr>
          <w:rFonts w:ascii="Times New Roman" w:hAnsi="Times New Roman"/>
          <w:sz w:val="26"/>
          <w:szCs w:val="26"/>
        </w:rPr>
      </w:pPr>
    </w:p>
    <w:p w:rsidR="00391DF1" w:rsidRPr="00AC44F1" w:rsidRDefault="00391DF1" w:rsidP="00AC44F1">
      <w:pPr>
        <w:spacing w:after="0" w:line="240" w:lineRule="auto"/>
        <w:ind w:left="-284"/>
        <w:jc w:val="both"/>
        <w:rPr>
          <w:rFonts w:ascii="Times New Roman" w:hAnsi="Times New Roman"/>
          <w:b/>
          <w:sz w:val="26"/>
          <w:szCs w:val="26"/>
        </w:rPr>
      </w:pPr>
      <w:r w:rsidRPr="00AC44F1">
        <w:rPr>
          <w:rFonts w:ascii="Times New Roman" w:hAnsi="Times New Roman"/>
          <w:b/>
          <w:sz w:val="26"/>
          <w:szCs w:val="26"/>
        </w:rPr>
        <w:t xml:space="preserve">                       Основные направления бюджетной и налоговой  политики муниципального образования «Юшарский  сельсовет» Нене</w:t>
      </w:r>
      <w:r>
        <w:rPr>
          <w:rFonts w:ascii="Times New Roman" w:hAnsi="Times New Roman"/>
          <w:b/>
          <w:sz w:val="26"/>
          <w:szCs w:val="26"/>
        </w:rPr>
        <w:t xml:space="preserve">цкого </w:t>
      </w:r>
      <w:r w:rsidR="003E7D1B">
        <w:rPr>
          <w:rFonts w:ascii="Times New Roman" w:hAnsi="Times New Roman"/>
          <w:b/>
          <w:sz w:val="26"/>
          <w:szCs w:val="26"/>
        </w:rPr>
        <w:t>автономного округа на 2019 год и на плановый  период  2020 и  2021</w:t>
      </w:r>
      <w:r>
        <w:rPr>
          <w:rFonts w:ascii="Times New Roman" w:hAnsi="Times New Roman"/>
          <w:b/>
          <w:sz w:val="26"/>
          <w:szCs w:val="26"/>
        </w:rPr>
        <w:t xml:space="preserve"> годов</w:t>
      </w:r>
      <w:r w:rsidRPr="00AC44F1">
        <w:rPr>
          <w:rFonts w:ascii="Times New Roman" w:hAnsi="Times New Roman"/>
          <w:b/>
          <w:sz w:val="26"/>
          <w:szCs w:val="26"/>
        </w:rPr>
        <w:t>.</w:t>
      </w:r>
    </w:p>
    <w:p w:rsidR="00391DF1" w:rsidRPr="00AC44F1" w:rsidRDefault="00391DF1" w:rsidP="00185C73">
      <w:pPr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AC44F1">
        <w:rPr>
          <w:rFonts w:ascii="Times New Roman" w:hAnsi="Times New Roman"/>
          <w:b/>
          <w:sz w:val="26"/>
          <w:szCs w:val="26"/>
        </w:rPr>
        <w:t>1.Общие положения</w:t>
      </w:r>
    </w:p>
    <w:p w:rsidR="00391DF1" w:rsidRPr="00AC44F1" w:rsidRDefault="00391DF1" w:rsidP="00AC44F1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   Основные направления бюджетной и налоговой политики муниципального образования «Юшарский сельсовет» Нене</w:t>
      </w:r>
      <w:r w:rsidR="003E7D1B">
        <w:rPr>
          <w:rFonts w:ascii="Times New Roman" w:hAnsi="Times New Roman"/>
          <w:sz w:val="26"/>
          <w:szCs w:val="26"/>
        </w:rPr>
        <w:t>цкого автономного округа на 2019</w:t>
      </w:r>
      <w:r>
        <w:rPr>
          <w:rFonts w:ascii="Times New Roman" w:hAnsi="Times New Roman"/>
          <w:sz w:val="26"/>
          <w:szCs w:val="26"/>
        </w:rPr>
        <w:t xml:space="preserve"> год и плановый </w:t>
      </w:r>
      <w:r w:rsidR="003E7D1B">
        <w:rPr>
          <w:rFonts w:ascii="Times New Roman" w:hAnsi="Times New Roman"/>
          <w:sz w:val="26"/>
          <w:szCs w:val="26"/>
        </w:rPr>
        <w:t>период 2020 и 2021</w:t>
      </w:r>
      <w:r>
        <w:rPr>
          <w:rFonts w:ascii="Times New Roman" w:hAnsi="Times New Roman"/>
          <w:sz w:val="26"/>
          <w:szCs w:val="26"/>
        </w:rPr>
        <w:t xml:space="preserve"> годов</w:t>
      </w:r>
      <w:r w:rsidRPr="00AC44F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(дале</w:t>
      </w:r>
      <w:proofErr w:type="gramStart"/>
      <w:r>
        <w:rPr>
          <w:rFonts w:ascii="Times New Roman" w:hAnsi="Times New Roman"/>
          <w:sz w:val="26"/>
          <w:szCs w:val="26"/>
        </w:rPr>
        <w:t>е-</w:t>
      </w:r>
      <w:proofErr w:type="gramEnd"/>
      <w:r>
        <w:rPr>
          <w:rFonts w:ascii="Times New Roman" w:hAnsi="Times New Roman"/>
          <w:sz w:val="26"/>
          <w:szCs w:val="26"/>
        </w:rPr>
        <w:t xml:space="preserve"> бюджетная и налоговая политика)</w:t>
      </w:r>
      <w:r w:rsidRPr="00AC44F1">
        <w:rPr>
          <w:rFonts w:ascii="Times New Roman" w:hAnsi="Times New Roman"/>
          <w:sz w:val="26"/>
          <w:szCs w:val="26"/>
        </w:rPr>
        <w:t xml:space="preserve"> разработаны в соответствии с Бюджетным Кодексом Российской Федера</w:t>
      </w:r>
      <w:bookmarkStart w:id="0" w:name="_GoBack"/>
      <w:bookmarkEnd w:id="0"/>
      <w:r w:rsidRPr="00AC44F1">
        <w:rPr>
          <w:rFonts w:ascii="Times New Roman" w:hAnsi="Times New Roman"/>
          <w:sz w:val="26"/>
          <w:szCs w:val="26"/>
        </w:rPr>
        <w:t>ции, решением Совета депутатов М</w:t>
      </w:r>
      <w:r w:rsidR="003E7D1B">
        <w:rPr>
          <w:rFonts w:ascii="Times New Roman" w:hAnsi="Times New Roman"/>
          <w:sz w:val="26"/>
          <w:szCs w:val="26"/>
        </w:rPr>
        <w:t>О «Юшарский сельсовет» НАО от 25.12.2013 № 7</w:t>
      </w:r>
      <w:r w:rsidRPr="00AC44F1">
        <w:rPr>
          <w:rFonts w:ascii="Times New Roman" w:hAnsi="Times New Roman"/>
          <w:sz w:val="26"/>
          <w:szCs w:val="26"/>
        </w:rPr>
        <w:t xml:space="preserve"> (в ред.от 21.05.2014 № 3</w:t>
      </w:r>
      <w:r w:rsidR="003E7D1B">
        <w:rPr>
          <w:rFonts w:ascii="Times New Roman" w:hAnsi="Times New Roman"/>
          <w:sz w:val="26"/>
          <w:szCs w:val="26"/>
        </w:rPr>
        <w:t>, 30.12.2016 № 3, 18.05.2018 № 4</w:t>
      </w:r>
      <w:r w:rsidRPr="00AC44F1">
        <w:rPr>
          <w:rFonts w:ascii="Times New Roman" w:hAnsi="Times New Roman"/>
          <w:sz w:val="26"/>
          <w:szCs w:val="26"/>
        </w:rPr>
        <w:t>) Поло</w:t>
      </w:r>
      <w:r>
        <w:rPr>
          <w:rFonts w:ascii="Times New Roman" w:hAnsi="Times New Roman"/>
          <w:sz w:val="26"/>
          <w:szCs w:val="26"/>
        </w:rPr>
        <w:t>жением «О</w:t>
      </w:r>
      <w:r w:rsidRPr="00AC44F1">
        <w:rPr>
          <w:rFonts w:ascii="Times New Roman" w:hAnsi="Times New Roman"/>
          <w:sz w:val="26"/>
          <w:szCs w:val="26"/>
        </w:rPr>
        <w:t xml:space="preserve"> бюджетном процессе в </w:t>
      </w:r>
      <w:proofErr w:type="gramStart"/>
      <w:r w:rsidRPr="00AC44F1">
        <w:rPr>
          <w:rFonts w:ascii="Times New Roman" w:hAnsi="Times New Roman"/>
          <w:sz w:val="26"/>
          <w:szCs w:val="26"/>
        </w:rPr>
        <w:t>муниципальном образовании «Юшарский сельсовет» Ненецкого автономного округа», основными  направлениями  налоговой  и бюджетной  политики Нене</w:t>
      </w:r>
      <w:r w:rsidR="003E7D1B">
        <w:rPr>
          <w:rFonts w:ascii="Times New Roman" w:hAnsi="Times New Roman"/>
          <w:sz w:val="26"/>
          <w:szCs w:val="26"/>
        </w:rPr>
        <w:t>цкого автономного округа на 2019 год и на плановый  период 2020 и 2021</w:t>
      </w:r>
      <w:r w:rsidRPr="00AC44F1">
        <w:rPr>
          <w:rFonts w:ascii="Times New Roman" w:hAnsi="Times New Roman"/>
          <w:sz w:val="26"/>
          <w:szCs w:val="26"/>
        </w:rPr>
        <w:t xml:space="preserve"> годов, в условиях, когда  законом НАО от 19.09.2014 года № 95-ОЗ «О перераспределении  полномочий  между органами  местного  самоуправления  муниципальных  образований  Ненецкого автономного округа и органами  государственной  власти Ненецкого автономного округа</w:t>
      </w:r>
      <w:r w:rsidR="003E7D1B">
        <w:rPr>
          <w:rFonts w:ascii="Times New Roman" w:hAnsi="Times New Roman"/>
          <w:sz w:val="26"/>
          <w:szCs w:val="26"/>
        </w:rPr>
        <w:t>», а также посланием</w:t>
      </w:r>
      <w:r>
        <w:rPr>
          <w:rFonts w:ascii="Times New Roman" w:hAnsi="Times New Roman"/>
          <w:sz w:val="26"/>
          <w:szCs w:val="26"/>
        </w:rPr>
        <w:t xml:space="preserve"> Президента  Российской</w:t>
      </w:r>
      <w:proofErr w:type="gramEnd"/>
      <w:r>
        <w:rPr>
          <w:rFonts w:ascii="Times New Roman" w:hAnsi="Times New Roman"/>
          <w:sz w:val="26"/>
          <w:szCs w:val="26"/>
        </w:rPr>
        <w:t xml:space="preserve">  Фед</w:t>
      </w:r>
      <w:r w:rsidR="003E7D1B">
        <w:rPr>
          <w:rFonts w:ascii="Times New Roman" w:hAnsi="Times New Roman"/>
          <w:sz w:val="26"/>
          <w:szCs w:val="26"/>
        </w:rPr>
        <w:t>ерации Федеральному собранию</w:t>
      </w:r>
      <w:r>
        <w:rPr>
          <w:rFonts w:ascii="Times New Roman" w:hAnsi="Times New Roman"/>
          <w:sz w:val="26"/>
          <w:szCs w:val="26"/>
        </w:rPr>
        <w:t>, и определяют основные  подходы  к формированию местного бюджета муниципального образования  «</w:t>
      </w:r>
      <w:proofErr w:type="spellStart"/>
      <w:r>
        <w:rPr>
          <w:rFonts w:ascii="Times New Roman" w:hAnsi="Times New Roman"/>
          <w:sz w:val="26"/>
          <w:szCs w:val="26"/>
        </w:rPr>
        <w:t>Юшарского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 сельсовет</w:t>
      </w:r>
      <w:r w:rsidR="003E7D1B">
        <w:rPr>
          <w:rFonts w:ascii="Times New Roman" w:hAnsi="Times New Roman"/>
          <w:sz w:val="26"/>
          <w:szCs w:val="26"/>
        </w:rPr>
        <w:t>а» Ненецкого автономного округа на 2019 год и плановый период 2020 и 2021  годов.</w:t>
      </w:r>
    </w:p>
    <w:p w:rsidR="00391DF1" w:rsidRPr="00AC44F1" w:rsidRDefault="00391DF1" w:rsidP="00185C73">
      <w:pPr>
        <w:pStyle w:val="a3"/>
        <w:tabs>
          <w:tab w:val="left" w:pos="1008"/>
        </w:tabs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ab/>
        <w:t>Основные направления бюджетно</w:t>
      </w:r>
      <w:r>
        <w:rPr>
          <w:rFonts w:ascii="Times New Roman" w:hAnsi="Times New Roman"/>
          <w:sz w:val="26"/>
          <w:szCs w:val="26"/>
        </w:rPr>
        <w:t>й  и налоговой  политики актуализированы с уч</w:t>
      </w:r>
      <w:r w:rsidR="003E7D1B">
        <w:rPr>
          <w:rFonts w:ascii="Times New Roman" w:hAnsi="Times New Roman"/>
          <w:sz w:val="26"/>
          <w:szCs w:val="26"/>
        </w:rPr>
        <w:t>етом экономической ситуации 2018</w:t>
      </w:r>
      <w:r>
        <w:rPr>
          <w:rFonts w:ascii="Times New Roman" w:hAnsi="Times New Roman"/>
          <w:sz w:val="26"/>
          <w:szCs w:val="26"/>
        </w:rPr>
        <w:t xml:space="preserve"> года  и нацелены  на  решение   приоритетных   задач </w:t>
      </w:r>
      <w:r w:rsidRPr="00AC44F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дальнейшего социально-экономического развития  муниципального образования  «Юшарский  сельсовет» Ненецкого автономного округа.</w:t>
      </w:r>
      <w:r w:rsidRPr="00AC44F1">
        <w:rPr>
          <w:rFonts w:ascii="Times New Roman" w:hAnsi="Times New Roman"/>
          <w:sz w:val="26"/>
          <w:szCs w:val="26"/>
        </w:rPr>
        <w:tab/>
      </w:r>
      <w:r w:rsidRPr="00AC44F1">
        <w:rPr>
          <w:rFonts w:ascii="Times New Roman" w:hAnsi="Times New Roman"/>
          <w:sz w:val="26"/>
          <w:szCs w:val="26"/>
        </w:rPr>
        <w:tab/>
      </w:r>
    </w:p>
    <w:p w:rsidR="00391DF1" w:rsidRPr="00AC44F1" w:rsidRDefault="00391DF1" w:rsidP="00AC44F1">
      <w:pPr>
        <w:pStyle w:val="a3"/>
        <w:spacing w:line="36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AC44F1">
        <w:rPr>
          <w:rFonts w:ascii="Times New Roman" w:hAnsi="Times New Roman"/>
          <w:b/>
          <w:sz w:val="26"/>
          <w:szCs w:val="26"/>
        </w:rPr>
        <w:t>2.</w:t>
      </w:r>
      <w:r w:rsidR="004F4CC7">
        <w:rPr>
          <w:rFonts w:ascii="Times New Roman" w:hAnsi="Times New Roman"/>
          <w:b/>
          <w:sz w:val="26"/>
          <w:szCs w:val="26"/>
        </w:rPr>
        <w:t xml:space="preserve"> </w:t>
      </w:r>
      <w:r w:rsidRPr="00AC44F1">
        <w:rPr>
          <w:rFonts w:ascii="Times New Roman" w:hAnsi="Times New Roman"/>
          <w:b/>
          <w:sz w:val="26"/>
          <w:szCs w:val="26"/>
        </w:rPr>
        <w:t xml:space="preserve">Цели и задачи бюджетной </w:t>
      </w:r>
      <w:r>
        <w:rPr>
          <w:rFonts w:ascii="Times New Roman" w:hAnsi="Times New Roman"/>
          <w:b/>
          <w:sz w:val="26"/>
          <w:szCs w:val="26"/>
        </w:rPr>
        <w:t xml:space="preserve"> и налоговой  </w:t>
      </w:r>
      <w:r w:rsidRPr="00AC44F1">
        <w:rPr>
          <w:rFonts w:ascii="Times New Roman" w:hAnsi="Times New Roman"/>
          <w:b/>
          <w:sz w:val="26"/>
          <w:szCs w:val="26"/>
        </w:rPr>
        <w:t>политики</w:t>
      </w:r>
    </w:p>
    <w:p w:rsidR="00391DF1" w:rsidRPr="00AC44F1" w:rsidRDefault="00391DF1" w:rsidP="00AC44F1">
      <w:pPr>
        <w:pStyle w:val="a3"/>
        <w:spacing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   </w:t>
      </w:r>
      <w:r>
        <w:rPr>
          <w:rFonts w:ascii="Times New Roman" w:hAnsi="Times New Roman"/>
          <w:sz w:val="26"/>
          <w:szCs w:val="26"/>
        </w:rPr>
        <w:t>Настоящие  Основные направления содержат основные цели, задачи и приоритеты бюджетной и налоговой политики в сфере формирования  доходного потенциала, расходования бюджетных средств, межбюджетных отношений, госуд</w:t>
      </w:r>
      <w:r w:rsidR="0003582E">
        <w:rPr>
          <w:rFonts w:ascii="Times New Roman" w:hAnsi="Times New Roman"/>
          <w:sz w:val="26"/>
          <w:szCs w:val="26"/>
        </w:rPr>
        <w:t xml:space="preserve">арственного долга и </w:t>
      </w:r>
      <w:proofErr w:type="gramStart"/>
      <w:r w:rsidR="0003582E">
        <w:rPr>
          <w:rFonts w:ascii="Times New Roman" w:hAnsi="Times New Roman"/>
          <w:sz w:val="26"/>
          <w:szCs w:val="26"/>
        </w:rPr>
        <w:t xml:space="preserve">контроля </w:t>
      </w:r>
      <w:r>
        <w:rPr>
          <w:rFonts w:ascii="Times New Roman" w:hAnsi="Times New Roman"/>
          <w:sz w:val="26"/>
          <w:szCs w:val="26"/>
        </w:rPr>
        <w:t>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использованием  бюджетных средств. </w:t>
      </w:r>
      <w:r w:rsidRPr="00AC44F1">
        <w:rPr>
          <w:rFonts w:ascii="Times New Roman" w:hAnsi="Times New Roman"/>
          <w:sz w:val="26"/>
          <w:szCs w:val="26"/>
        </w:rPr>
        <w:t xml:space="preserve">Бюджетная и налоговая политика </w:t>
      </w:r>
      <w:r>
        <w:rPr>
          <w:rFonts w:ascii="Times New Roman" w:hAnsi="Times New Roman"/>
          <w:sz w:val="26"/>
          <w:szCs w:val="26"/>
        </w:rPr>
        <w:t xml:space="preserve"> </w:t>
      </w:r>
      <w:r w:rsidRPr="00AC44F1">
        <w:rPr>
          <w:rFonts w:ascii="Times New Roman" w:hAnsi="Times New Roman"/>
          <w:sz w:val="26"/>
          <w:szCs w:val="26"/>
        </w:rPr>
        <w:t>направлена на  обеспечение долгосрочной  сбалансированности  и  устойчивости бюджетной  системы,   как  базового принципа  ответственной  политики  при безусловном  исполнении  всех  обязательств государства и выполнение  задач.</w:t>
      </w:r>
    </w:p>
    <w:p w:rsidR="00391DF1" w:rsidRPr="00AC44F1" w:rsidRDefault="00391DF1" w:rsidP="003E7D1B">
      <w:pPr>
        <w:pStyle w:val="a3"/>
        <w:spacing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</w:t>
      </w:r>
      <w:r w:rsidR="003E7D1B">
        <w:rPr>
          <w:rFonts w:ascii="Times New Roman" w:hAnsi="Times New Roman"/>
          <w:sz w:val="26"/>
          <w:szCs w:val="26"/>
        </w:rPr>
        <w:t xml:space="preserve">Ключевыми задачами в предстоящем периоде являются обеспечение выполнения указов Президента Российской Федерации, повышения реальных доходов населения, </w:t>
      </w:r>
      <w:r w:rsidR="004076C6">
        <w:rPr>
          <w:rFonts w:ascii="Times New Roman" w:hAnsi="Times New Roman"/>
          <w:sz w:val="26"/>
          <w:szCs w:val="26"/>
        </w:rPr>
        <w:t>реализация приоритетных проектов в сферах образования, здравоохранения, жилищно-коммунального и дорожного хозяйства, создающих условия для экономического роста.</w:t>
      </w:r>
    </w:p>
    <w:p w:rsidR="004076C6" w:rsidRDefault="004076C6" w:rsidP="00AC44F1">
      <w:pPr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Для достижения поставленных задач необходимо проведение мероприятий,</w:t>
      </w:r>
      <w:r w:rsidR="00184955">
        <w:rPr>
          <w:rFonts w:ascii="Times New Roman" w:hAnsi="Times New Roman"/>
          <w:sz w:val="26"/>
          <w:szCs w:val="26"/>
        </w:rPr>
        <w:t xml:space="preserve"> направленных </w:t>
      </w:r>
      <w:proofErr w:type="gramStart"/>
      <w:r w:rsidR="00184955">
        <w:rPr>
          <w:rFonts w:ascii="Times New Roman" w:hAnsi="Times New Roman"/>
          <w:sz w:val="26"/>
          <w:szCs w:val="26"/>
        </w:rPr>
        <w:t>на</w:t>
      </w:r>
      <w:proofErr w:type="gramEnd"/>
      <w:r w:rsidR="00184955">
        <w:rPr>
          <w:rFonts w:ascii="Times New Roman" w:hAnsi="Times New Roman"/>
          <w:sz w:val="26"/>
          <w:szCs w:val="26"/>
        </w:rPr>
        <w:t>:</w:t>
      </w:r>
    </w:p>
    <w:p w:rsidR="00184955" w:rsidRDefault="00184955" w:rsidP="00AC44F1">
      <w:pPr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повышение качества оказания государственных и муниципальных услуг;</w:t>
      </w:r>
    </w:p>
    <w:p w:rsidR="00184955" w:rsidRDefault="00184955" w:rsidP="00AC44F1">
      <w:pPr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улучшение условий для привлечения инвестиций в экономику местного бюджета в целях повышения налогового потенциала;</w:t>
      </w:r>
    </w:p>
    <w:p w:rsidR="00184955" w:rsidRDefault="00184955" w:rsidP="00AC44F1">
      <w:pPr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определение приоритетных направлений бюджетных расходов, повышение их эффективности;</w:t>
      </w:r>
    </w:p>
    <w:p w:rsidR="00184955" w:rsidRDefault="00184955" w:rsidP="00AC44F1">
      <w:pPr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обеспечение долгосрочной сбалансированности и усто</w:t>
      </w:r>
      <w:r w:rsidR="004F4CC7">
        <w:rPr>
          <w:rFonts w:ascii="Times New Roman" w:hAnsi="Times New Roman"/>
          <w:sz w:val="26"/>
          <w:szCs w:val="26"/>
        </w:rPr>
        <w:t>йчивости бюджетной системы местного бюджета;</w:t>
      </w:r>
    </w:p>
    <w:p w:rsidR="004F4CC7" w:rsidRDefault="004F4CC7" w:rsidP="00AC44F1">
      <w:pPr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повышение открытости и прозрачности финансовой деятельности.</w:t>
      </w:r>
    </w:p>
    <w:p w:rsidR="00184955" w:rsidRDefault="00184955" w:rsidP="0018495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91DF1" w:rsidRPr="00AC44F1" w:rsidRDefault="00391DF1" w:rsidP="00185C73">
      <w:pPr>
        <w:tabs>
          <w:tab w:val="left" w:pos="1780"/>
        </w:tabs>
        <w:spacing w:after="0" w:line="360" w:lineRule="auto"/>
        <w:ind w:left="-284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>3</w:t>
      </w:r>
      <w:r w:rsidRPr="00AC44F1">
        <w:rPr>
          <w:rFonts w:ascii="Times New Roman" w:hAnsi="Times New Roman"/>
          <w:b/>
          <w:sz w:val="26"/>
          <w:szCs w:val="26"/>
        </w:rPr>
        <w:t>.Основн</w:t>
      </w:r>
      <w:r>
        <w:rPr>
          <w:rFonts w:ascii="Times New Roman" w:hAnsi="Times New Roman"/>
          <w:b/>
          <w:sz w:val="26"/>
          <w:szCs w:val="26"/>
        </w:rPr>
        <w:t xml:space="preserve">ые направления бюджетной </w:t>
      </w:r>
      <w:r w:rsidRPr="00AC44F1">
        <w:rPr>
          <w:rFonts w:ascii="Times New Roman" w:hAnsi="Times New Roman"/>
          <w:b/>
          <w:sz w:val="26"/>
          <w:szCs w:val="26"/>
        </w:rPr>
        <w:t xml:space="preserve"> политики</w:t>
      </w:r>
    </w:p>
    <w:p w:rsidR="004F4CC7" w:rsidRDefault="00391DF1" w:rsidP="0070038B">
      <w:pPr>
        <w:spacing w:after="0" w:line="240" w:lineRule="auto"/>
        <w:ind w:left="-284" w:firstLine="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</w:t>
      </w:r>
      <w:r w:rsidR="004F4CC7">
        <w:rPr>
          <w:rFonts w:ascii="Times New Roman" w:hAnsi="Times New Roman"/>
          <w:sz w:val="26"/>
          <w:szCs w:val="26"/>
        </w:rPr>
        <w:t xml:space="preserve"> В 2019</w:t>
      </w:r>
      <w:r w:rsidR="007D345B">
        <w:rPr>
          <w:rFonts w:ascii="Times New Roman" w:hAnsi="Times New Roman"/>
          <w:sz w:val="26"/>
          <w:szCs w:val="26"/>
        </w:rPr>
        <w:t>-2021</w:t>
      </w:r>
      <w:r>
        <w:rPr>
          <w:rFonts w:ascii="Times New Roman" w:hAnsi="Times New Roman"/>
          <w:sz w:val="26"/>
          <w:szCs w:val="26"/>
        </w:rPr>
        <w:t xml:space="preserve"> годах с учетом объема полномочий,  необходимо обеспечить  решение задач повышения эффективности расходов и реализации приоритетных  направлений государственной  политики</w:t>
      </w:r>
      <w:r w:rsidR="004F4CC7">
        <w:rPr>
          <w:rFonts w:ascii="Times New Roman" w:hAnsi="Times New Roman"/>
          <w:sz w:val="26"/>
          <w:szCs w:val="26"/>
        </w:rPr>
        <w:t>.</w:t>
      </w:r>
    </w:p>
    <w:p w:rsidR="00391DF1" w:rsidRDefault="00391DF1" w:rsidP="0070038B">
      <w:pPr>
        <w:spacing w:after="0" w:line="240" w:lineRule="auto"/>
        <w:ind w:left="-284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Основными направлени</w:t>
      </w:r>
      <w:r w:rsidR="004F4CC7">
        <w:rPr>
          <w:rFonts w:ascii="Times New Roman" w:hAnsi="Times New Roman"/>
          <w:sz w:val="26"/>
          <w:szCs w:val="26"/>
        </w:rPr>
        <w:t>ями бюджетной  политики  на 2019-2021</w:t>
      </w:r>
      <w:r>
        <w:rPr>
          <w:rFonts w:ascii="Times New Roman" w:hAnsi="Times New Roman"/>
          <w:sz w:val="26"/>
          <w:szCs w:val="26"/>
        </w:rPr>
        <w:t xml:space="preserve"> годы являются:</w:t>
      </w:r>
    </w:p>
    <w:p w:rsidR="00391DF1" w:rsidRDefault="00391DF1" w:rsidP="0070038B">
      <w:pPr>
        <w:spacing w:after="0" w:line="240" w:lineRule="auto"/>
        <w:ind w:left="-284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обеспечение долгосрочной  сбалансированности  и устойчивости бюджетной  системы  в условиях  ограниченности  финансовых ресурсов;</w:t>
      </w:r>
    </w:p>
    <w:p w:rsidR="00391DF1" w:rsidRDefault="00391DF1" w:rsidP="0070038B">
      <w:pPr>
        <w:spacing w:after="0" w:line="240" w:lineRule="auto"/>
        <w:ind w:left="-284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повышение эффективности  бюджетных расходов;</w:t>
      </w:r>
    </w:p>
    <w:p w:rsidR="00391DF1" w:rsidRDefault="00391DF1" w:rsidP="0070038B">
      <w:pPr>
        <w:spacing w:after="0" w:line="240" w:lineRule="auto"/>
        <w:ind w:left="-284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сохранение  местного  бюджета  развития, исходя из возможностей  доходной базы  и необходимости выполнения  обязательств по обеспечению </w:t>
      </w:r>
      <w:proofErr w:type="spellStart"/>
      <w:r>
        <w:rPr>
          <w:rFonts w:ascii="Times New Roman" w:hAnsi="Times New Roman"/>
          <w:sz w:val="26"/>
          <w:szCs w:val="26"/>
        </w:rPr>
        <w:t>софинансирования</w:t>
      </w:r>
      <w:proofErr w:type="spellEnd"/>
      <w:r>
        <w:rPr>
          <w:rFonts w:ascii="Times New Roman" w:hAnsi="Times New Roman"/>
          <w:sz w:val="26"/>
          <w:szCs w:val="26"/>
        </w:rPr>
        <w:t xml:space="preserve">  расходов;</w:t>
      </w:r>
    </w:p>
    <w:p w:rsidR="00391DF1" w:rsidRDefault="00391DF1" w:rsidP="0070038B">
      <w:pPr>
        <w:spacing w:after="0" w:line="240" w:lineRule="auto"/>
        <w:ind w:left="-284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обеспечение инфраструктурного развития на основе территориального планирования;</w:t>
      </w:r>
    </w:p>
    <w:p w:rsidR="00391DF1" w:rsidRDefault="00391DF1" w:rsidP="006E0C56">
      <w:pPr>
        <w:spacing w:after="0" w:line="240" w:lineRule="auto"/>
        <w:ind w:left="-284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повышение прозрачности  местного бюджета и бюджетного  процесса. </w:t>
      </w:r>
    </w:p>
    <w:p w:rsidR="00391DF1" w:rsidRDefault="00391DF1" w:rsidP="006E0C56">
      <w:pPr>
        <w:spacing w:after="0" w:line="240" w:lineRule="auto"/>
        <w:ind w:left="-284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Расходование средств местного бюджета должно осуществляться на основе нормативов, утвержденных </w:t>
      </w:r>
      <w:r w:rsidRPr="00AC44F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исполнительными органами  государственной  власти Ненецкого  автономного  округа.</w:t>
      </w:r>
    </w:p>
    <w:p w:rsidR="00391DF1" w:rsidRDefault="00391DF1" w:rsidP="006E0C56">
      <w:pPr>
        <w:spacing w:after="0" w:line="240" w:lineRule="auto"/>
        <w:ind w:left="-284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В целях  повышения  прозрачности бюджета и бюджетного  процесса необходимо  систематическое размещение на официальном сайте  муниципального образования  «Юшарский  сельсовет» в информационно-телекоммуникационной сети «Интернет» открытых  данных, включая  раздел «Бюджет  для граждан». Это даст возможность  в доступной  форме информировать  население о направлениях  расходования  бюджетных средств, об эффективности расходов и целевом использовании  средств, планируемых  и достигнутых результатах.</w:t>
      </w:r>
    </w:p>
    <w:p w:rsidR="00391DF1" w:rsidRPr="0070038B" w:rsidRDefault="00391DF1" w:rsidP="00185C73">
      <w:pPr>
        <w:spacing w:after="0" w:line="240" w:lineRule="auto"/>
        <w:ind w:left="-284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Pr="00AC44F1">
        <w:rPr>
          <w:rFonts w:ascii="Times New Roman" w:hAnsi="Times New Roman"/>
          <w:sz w:val="26"/>
          <w:szCs w:val="26"/>
        </w:rPr>
        <w:t xml:space="preserve">         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391DF1" w:rsidRPr="00AC44F1" w:rsidRDefault="00391DF1" w:rsidP="00AC44F1">
      <w:pPr>
        <w:spacing w:after="0" w:line="36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4</w:t>
      </w:r>
      <w:r w:rsidRPr="00AC44F1">
        <w:rPr>
          <w:rFonts w:ascii="Times New Roman" w:hAnsi="Times New Roman"/>
          <w:b/>
          <w:sz w:val="26"/>
          <w:szCs w:val="26"/>
        </w:rPr>
        <w:t>.Основные направления налоговой политики</w:t>
      </w:r>
    </w:p>
    <w:p w:rsidR="00391DF1" w:rsidRPr="00AC44F1" w:rsidRDefault="00391DF1" w:rsidP="00AC44F1">
      <w:pPr>
        <w:spacing w:after="0" w:line="240" w:lineRule="auto"/>
        <w:ind w:left="-284" w:firstLine="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Основными целями налоговой политики муниципального образования </w:t>
      </w:r>
      <w:r w:rsidR="004F4CC7">
        <w:rPr>
          <w:rFonts w:ascii="Times New Roman" w:hAnsi="Times New Roman"/>
          <w:sz w:val="26"/>
          <w:szCs w:val="26"/>
        </w:rPr>
        <w:t xml:space="preserve"> на 2019-2021</w:t>
      </w:r>
      <w:r>
        <w:rPr>
          <w:rFonts w:ascii="Times New Roman" w:hAnsi="Times New Roman"/>
          <w:sz w:val="26"/>
          <w:szCs w:val="26"/>
        </w:rPr>
        <w:t xml:space="preserve"> годы должны быть направлены на  создание условий  для экономического роста.</w:t>
      </w:r>
    </w:p>
    <w:p w:rsidR="00391DF1" w:rsidRPr="00AC44F1" w:rsidRDefault="00391DF1" w:rsidP="001A6468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AC44F1">
        <w:rPr>
          <w:rFonts w:ascii="Times New Roman" w:hAnsi="Times New Roman"/>
          <w:sz w:val="26"/>
          <w:szCs w:val="26"/>
        </w:rPr>
        <w:t>Мобилизация и наращивание собственных доходов местного бюджета за счет      экономического роста и развития налогового потенциала и повышение устойчивости местного бюджета.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391DF1" w:rsidRPr="00AC44F1" w:rsidRDefault="00391DF1" w:rsidP="00AC44F1">
      <w:pPr>
        <w:pStyle w:val="a3"/>
        <w:spacing w:line="240" w:lineRule="auto"/>
        <w:ind w:left="-284" w:hanging="180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</w:rPr>
        <w:t xml:space="preserve">   Основными направлениями налоговой политики должны стать меры, направленные на укрепление и увеличение доходной  базы местного бюджета. </w:t>
      </w:r>
      <w:r w:rsidRPr="00AC44F1">
        <w:rPr>
          <w:rFonts w:ascii="Times New Roman" w:hAnsi="Times New Roman"/>
          <w:sz w:val="26"/>
          <w:szCs w:val="26"/>
        </w:rPr>
        <w:t xml:space="preserve"> </w:t>
      </w:r>
    </w:p>
    <w:p w:rsidR="00391DF1" w:rsidRPr="00AC44F1" w:rsidRDefault="00391DF1" w:rsidP="00D04C55">
      <w:pPr>
        <w:pStyle w:val="a3"/>
        <w:spacing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Способствовать увеличению поступлений налоговых и неналоговых доходов в   местный бюджет.</w:t>
      </w:r>
      <w:r>
        <w:rPr>
          <w:rFonts w:ascii="Times New Roman" w:hAnsi="Times New Roman"/>
          <w:sz w:val="26"/>
          <w:szCs w:val="26"/>
        </w:rPr>
        <w:t xml:space="preserve"> Необходимо предусмотреть меры повышения  собираемости налога на имущество физических лиц, исходя  из кадастровой  стоимости  объектов  налогообложения. На территории Ненецкого автономного округа  установлена </w:t>
      </w:r>
      <w:r>
        <w:rPr>
          <w:rFonts w:ascii="Times New Roman" w:hAnsi="Times New Roman"/>
          <w:sz w:val="26"/>
          <w:szCs w:val="26"/>
        </w:rPr>
        <w:lastRenderedPageBreak/>
        <w:t xml:space="preserve">единая дата  начала  применения порядка определения  налоговой  базы  по налогу на имущество физических лиц исходя из кадастровой стоимости  объектов  налогообложения  </w:t>
      </w:r>
      <w:r w:rsidR="004F4CC7">
        <w:rPr>
          <w:rFonts w:ascii="Times New Roman" w:hAnsi="Times New Roman"/>
          <w:sz w:val="26"/>
          <w:szCs w:val="26"/>
        </w:rPr>
        <w:t>в срок не позднее 1 декабря 2018 года, налог  за 2018</w:t>
      </w:r>
      <w:r>
        <w:rPr>
          <w:rFonts w:ascii="Times New Roman" w:hAnsi="Times New Roman"/>
          <w:sz w:val="26"/>
          <w:szCs w:val="26"/>
        </w:rPr>
        <w:t xml:space="preserve"> год подлежит  уплате налогоплательщиками  в срок не позднее  1 декабря  20</w:t>
      </w:r>
      <w:r w:rsidR="004F4CC7">
        <w:rPr>
          <w:rFonts w:ascii="Times New Roman" w:hAnsi="Times New Roman"/>
          <w:sz w:val="26"/>
          <w:szCs w:val="26"/>
        </w:rPr>
        <w:t>19</w:t>
      </w:r>
      <w:r>
        <w:rPr>
          <w:rFonts w:ascii="Times New Roman" w:hAnsi="Times New Roman"/>
          <w:sz w:val="26"/>
          <w:szCs w:val="26"/>
        </w:rPr>
        <w:t xml:space="preserve"> года.</w:t>
      </w:r>
    </w:p>
    <w:p w:rsidR="00391DF1" w:rsidRPr="00AC44F1" w:rsidRDefault="00391DF1" w:rsidP="00AC44F1">
      <w:pPr>
        <w:pStyle w:val="a3"/>
        <w:spacing w:line="240" w:lineRule="auto"/>
        <w:ind w:left="-284" w:firstLine="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ab/>
      </w:r>
    </w:p>
    <w:p w:rsidR="00391DF1" w:rsidRDefault="00391DF1" w:rsidP="00AC44F1">
      <w:pPr>
        <w:pStyle w:val="a3"/>
        <w:spacing w:line="36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5</w:t>
      </w:r>
      <w:r w:rsidRPr="00AC44F1">
        <w:rPr>
          <w:rFonts w:ascii="Times New Roman" w:hAnsi="Times New Roman"/>
          <w:b/>
          <w:sz w:val="26"/>
          <w:szCs w:val="26"/>
        </w:rPr>
        <w:t>.Политика в сфере межбюджетных  отношений</w:t>
      </w:r>
    </w:p>
    <w:p w:rsidR="00391DF1" w:rsidRDefault="00391DF1" w:rsidP="00AC44F1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Pr="00AC44F1">
        <w:rPr>
          <w:rFonts w:ascii="Times New Roman" w:hAnsi="Times New Roman"/>
          <w:sz w:val="26"/>
          <w:szCs w:val="26"/>
        </w:rPr>
        <w:t>Приоритетным направлением развития бюджетной политики в области межбюджетных отношений должно быть внедрение передовых технологий управления в бюджетный процесс, обеспечивающих эффективное предоставление  муниципальных услуг.</w:t>
      </w:r>
    </w:p>
    <w:p w:rsidR="00391DF1" w:rsidRDefault="00391DF1" w:rsidP="00AC44F1">
      <w:pPr>
        <w:pStyle w:val="a3"/>
        <w:spacing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 xml:space="preserve">           </w:t>
      </w:r>
      <w:r>
        <w:rPr>
          <w:rFonts w:ascii="Times New Roman" w:hAnsi="Times New Roman"/>
          <w:sz w:val="26"/>
          <w:szCs w:val="26"/>
        </w:rPr>
        <w:t>Межбюджетные трансферты  местным бюджетам из окружного и районного бюджета  предоставляются в форме:</w:t>
      </w:r>
    </w:p>
    <w:p w:rsidR="00391DF1" w:rsidRDefault="00391DF1" w:rsidP="00AC44F1">
      <w:pPr>
        <w:pStyle w:val="a3"/>
        <w:spacing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дотаций  на  выравнивание  бюджетной  обеспеченности   поселений  в целях выравнивания  финансовых возможностей  по осуществлению органами  местного  самоуправления  </w:t>
      </w:r>
      <w:proofErr w:type="gramStart"/>
      <w:r>
        <w:rPr>
          <w:rFonts w:ascii="Times New Roman" w:hAnsi="Times New Roman"/>
          <w:sz w:val="26"/>
          <w:szCs w:val="26"/>
        </w:rPr>
        <w:t>полномочий</w:t>
      </w:r>
      <w:proofErr w:type="gramEnd"/>
      <w:r>
        <w:rPr>
          <w:rFonts w:ascii="Times New Roman" w:hAnsi="Times New Roman"/>
          <w:sz w:val="26"/>
          <w:szCs w:val="26"/>
        </w:rPr>
        <w:t xml:space="preserve">  по решению вопросов  местного значения  исходя из численности и объема полномочий;</w:t>
      </w:r>
    </w:p>
    <w:p w:rsidR="00391DF1" w:rsidRDefault="00391DF1" w:rsidP="00AC44F1">
      <w:pPr>
        <w:pStyle w:val="a3"/>
        <w:spacing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субсидий  местным бюджетам  в целях  </w:t>
      </w:r>
      <w:proofErr w:type="spellStart"/>
      <w:r>
        <w:rPr>
          <w:rFonts w:ascii="Times New Roman" w:hAnsi="Times New Roman"/>
          <w:sz w:val="26"/>
          <w:szCs w:val="26"/>
        </w:rPr>
        <w:t>софинансирования</w:t>
      </w:r>
      <w:proofErr w:type="spellEnd"/>
      <w:r>
        <w:rPr>
          <w:rFonts w:ascii="Times New Roman" w:hAnsi="Times New Roman"/>
          <w:sz w:val="26"/>
          <w:szCs w:val="26"/>
        </w:rPr>
        <w:t xml:space="preserve">  расходных обязательств, возникающих  при выполнении  полномочий органов  местного самоуправления  по вопросам  местного значения;</w:t>
      </w:r>
    </w:p>
    <w:p w:rsidR="00391DF1" w:rsidRDefault="00391DF1" w:rsidP="00AC44F1">
      <w:pPr>
        <w:pStyle w:val="a3"/>
        <w:spacing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иных   межбюджетных трансфертов  бюджетам  бюджетной  системы   Российской  федерации;</w:t>
      </w:r>
    </w:p>
    <w:p w:rsidR="00391DF1" w:rsidRDefault="00391DF1" w:rsidP="00002133">
      <w:pPr>
        <w:pStyle w:val="a3"/>
        <w:tabs>
          <w:tab w:val="left" w:pos="5943"/>
        </w:tabs>
        <w:spacing w:line="240" w:lineRule="auto"/>
        <w:ind w:left="-284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</w:t>
      </w:r>
      <w:r>
        <w:rPr>
          <w:rFonts w:ascii="Times New Roman" w:hAnsi="Times New Roman"/>
          <w:sz w:val="26"/>
          <w:szCs w:val="26"/>
        </w:rPr>
        <w:tab/>
      </w:r>
      <w:r w:rsidRPr="00AC44F1">
        <w:rPr>
          <w:rFonts w:ascii="Times New Roman" w:hAnsi="Times New Roman"/>
          <w:sz w:val="26"/>
          <w:szCs w:val="26"/>
        </w:rPr>
        <w:t xml:space="preserve">    </w:t>
      </w:r>
    </w:p>
    <w:p w:rsidR="00391DF1" w:rsidRPr="00AC44F1" w:rsidRDefault="00391DF1" w:rsidP="00994156">
      <w:pPr>
        <w:tabs>
          <w:tab w:val="left" w:pos="3940"/>
        </w:tabs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6.</w:t>
      </w:r>
      <w:r w:rsidRPr="00AC44F1">
        <w:rPr>
          <w:rFonts w:ascii="Times New Roman" w:hAnsi="Times New Roman"/>
          <w:b/>
          <w:sz w:val="26"/>
          <w:szCs w:val="26"/>
        </w:rPr>
        <w:t>Совершенствование  контроля за целевым  и эффективным использованием  бюджетных средств</w:t>
      </w:r>
    </w:p>
    <w:p w:rsidR="00391DF1" w:rsidRPr="00AC44F1" w:rsidRDefault="00391DF1" w:rsidP="00AC44F1">
      <w:pPr>
        <w:spacing w:after="0" w:line="240" w:lineRule="auto"/>
        <w:ind w:left="-284" w:firstLine="708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>Бюджетная  политика  в области  м</w:t>
      </w:r>
      <w:r w:rsidR="007D345B">
        <w:rPr>
          <w:rFonts w:ascii="Times New Roman" w:hAnsi="Times New Roman"/>
          <w:sz w:val="26"/>
          <w:szCs w:val="26"/>
        </w:rPr>
        <w:t>униципального  контроля на  2019 год  и плановый  период  2020 и 2021</w:t>
      </w:r>
      <w:r w:rsidRPr="00AC44F1">
        <w:rPr>
          <w:rFonts w:ascii="Times New Roman" w:hAnsi="Times New Roman"/>
          <w:sz w:val="26"/>
          <w:szCs w:val="26"/>
        </w:rPr>
        <w:t xml:space="preserve"> годов  будет направлена  на  дальнейшее  развитие  системы  муниципального контроля,  на повышение эффективности  и качества  контрольных  мероприятий. </w:t>
      </w:r>
    </w:p>
    <w:p w:rsidR="00391DF1" w:rsidRPr="00AC44F1" w:rsidRDefault="00391DF1" w:rsidP="00AC44F1">
      <w:pPr>
        <w:spacing w:after="0" w:line="240" w:lineRule="auto"/>
        <w:ind w:left="-284" w:firstLine="708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>Контрольная  работа должна быть  направлена  на достижение  конечного  результата  по материалам контрольных  мероприятий  путем обязательного получения от  проверенных  организаций  информации  об  устранении  нарушений.</w:t>
      </w:r>
    </w:p>
    <w:p w:rsidR="00391DF1" w:rsidRPr="00AC44F1" w:rsidRDefault="00391DF1" w:rsidP="00AC44F1">
      <w:pPr>
        <w:spacing w:after="0" w:line="240" w:lineRule="auto"/>
        <w:ind w:left="-284" w:firstLine="708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>Особое внимание  должно  быть  уделено контролю:</w:t>
      </w:r>
    </w:p>
    <w:p w:rsidR="00391DF1" w:rsidRPr="00AC44F1" w:rsidRDefault="00391DF1" w:rsidP="00AC44F1">
      <w:pPr>
        <w:spacing w:after="0" w:line="240" w:lineRule="auto"/>
        <w:ind w:left="-284" w:firstLine="708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>за  целевым   и  эффективным  использованием  бюджетных  средств, в том  числе  за  расходованием  целевых  средств  федерального, окружного и районного бюджетов;</w:t>
      </w:r>
    </w:p>
    <w:p w:rsidR="00391DF1" w:rsidRPr="00AC44F1" w:rsidRDefault="00391DF1" w:rsidP="00AC44F1">
      <w:pPr>
        <w:spacing w:after="0" w:line="240" w:lineRule="auto"/>
        <w:ind w:left="-284" w:firstLine="708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>за  реализацией  муниципальных   программ, включая оценку  эффективности их реализации;</w:t>
      </w:r>
    </w:p>
    <w:p w:rsidR="00391DF1" w:rsidRPr="00AC44F1" w:rsidRDefault="00391DF1" w:rsidP="00AC44F1">
      <w:pPr>
        <w:spacing w:after="0" w:line="240" w:lineRule="auto"/>
        <w:ind w:left="-284" w:firstLine="708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>за  выполнением  муниципальных  заданий  на оказание  муниципальных услуг (выполнение работ);</w:t>
      </w:r>
    </w:p>
    <w:p w:rsidR="00391DF1" w:rsidRPr="00AC44F1" w:rsidRDefault="00391DF1" w:rsidP="00AC44F1">
      <w:pPr>
        <w:spacing w:after="0" w:line="240" w:lineRule="auto"/>
        <w:ind w:left="-284" w:firstLine="708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>за недопущением   образования  пророченной   кредиторской  задолженности;</w:t>
      </w:r>
    </w:p>
    <w:p w:rsidR="00391DF1" w:rsidRPr="00AC44F1" w:rsidRDefault="00391DF1" w:rsidP="00002133">
      <w:pPr>
        <w:spacing w:after="0" w:line="240" w:lineRule="auto"/>
        <w:ind w:left="-284" w:firstLine="708"/>
        <w:jc w:val="both"/>
        <w:rPr>
          <w:rFonts w:ascii="Times New Roman" w:hAnsi="Times New Roman"/>
          <w:sz w:val="26"/>
          <w:szCs w:val="26"/>
        </w:rPr>
      </w:pPr>
      <w:r w:rsidRPr="00AC44F1">
        <w:rPr>
          <w:rFonts w:ascii="Times New Roman" w:hAnsi="Times New Roman"/>
          <w:sz w:val="26"/>
          <w:szCs w:val="26"/>
        </w:rPr>
        <w:t>за  полнотой  и своевременностью  предоставляемой  отчетной  информации  и  соответствием  данных аналитического  учета данным  бухгалтерского  учета.</w:t>
      </w:r>
    </w:p>
    <w:sectPr w:rsidR="00391DF1" w:rsidRPr="00AC44F1" w:rsidSect="0003582E">
      <w:pgSz w:w="11906" w:h="16838"/>
      <w:pgMar w:top="1134" w:right="851" w:bottom="1134" w:left="184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5C4" w:rsidRDefault="005755C4" w:rsidP="004076C6">
      <w:pPr>
        <w:spacing w:after="0" w:line="240" w:lineRule="auto"/>
      </w:pPr>
      <w:r>
        <w:separator/>
      </w:r>
    </w:p>
  </w:endnote>
  <w:endnote w:type="continuationSeparator" w:id="0">
    <w:p w:rsidR="005755C4" w:rsidRDefault="005755C4" w:rsidP="00407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5C4" w:rsidRDefault="005755C4" w:rsidP="004076C6">
      <w:pPr>
        <w:spacing w:after="0" w:line="240" w:lineRule="auto"/>
      </w:pPr>
      <w:r>
        <w:separator/>
      </w:r>
    </w:p>
  </w:footnote>
  <w:footnote w:type="continuationSeparator" w:id="0">
    <w:p w:rsidR="005755C4" w:rsidRDefault="005755C4" w:rsidP="004076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C71FA"/>
    <w:multiLevelType w:val="multilevel"/>
    <w:tmpl w:val="A002F5E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cs="Times New Roman" w:hint="default"/>
      </w:rPr>
    </w:lvl>
  </w:abstractNum>
  <w:abstractNum w:abstractNumId="1">
    <w:nsid w:val="0EA75E99"/>
    <w:multiLevelType w:val="multilevel"/>
    <w:tmpl w:val="C95A0C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90"/>
        </w:tabs>
        <w:ind w:left="21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25"/>
        </w:tabs>
        <w:ind w:left="29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20"/>
        </w:tabs>
        <w:ind w:left="40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50"/>
        </w:tabs>
        <w:ind w:left="58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85"/>
        </w:tabs>
        <w:ind w:left="65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</w:abstractNum>
  <w:abstractNum w:abstractNumId="2">
    <w:nsid w:val="3E8C3994"/>
    <w:multiLevelType w:val="multilevel"/>
    <w:tmpl w:val="686EC55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094"/>
        </w:tabs>
        <w:ind w:left="109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88"/>
        </w:tabs>
        <w:ind w:left="21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922"/>
        </w:tabs>
        <w:ind w:left="292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016"/>
        </w:tabs>
        <w:ind w:left="40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750"/>
        </w:tabs>
        <w:ind w:left="47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844"/>
        </w:tabs>
        <w:ind w:left="58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78"/>
        </w:tabs>
        <w:ind w:left="657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12"/>
        </w:tabs>
        <w:ind w:left="7312" w:hanging="1440"/>
      </w:pPr>
      <w:rPr>
        <w:rFonts w:cs="Times New Roman" w:hint="default"/>
      </w:rPr>
    </w:lvl>
  </w:abstractNum>
  <w:abstractNum w:abstractNumId="3">
    <w:nsid w:val="406E797B"/>
    <w:multiLevelType w:val="hybridMultilevel"/>
    <w:tmpl w:val="7D4A0C90"/>
    <w:lvl w:ilvl="0" w:tplc="EDE874E8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4">
    <w:nsid w:val="41977517"/>
    <w:multiLevelType w:val="hybridMultilevel"/>
    <w:tmpl w:val="1F72D27E"/>
    <w:lvl w:ilvl="0" w:tplc="4A367446">
      <w:start w:val="5"/>
      <w:numFmt w:val="decimal"/>
      <w:lvlText w:val="%1."/>
      <w:lvlJc w:val="left"/>
      <w:pPr>
        <w:tabs>
          <w:tab w:val="num" w:pos="1086"/>
        </w:tabs>
        <w:ind w:left="1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6"/>
        </w:tabs>
        <w:ind w:left="1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6"/>
        </w:tabs>
        <w:ind w:left="2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6"/>
        </w:tabs>
        <w:ind w:left="3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6"/>
        </w:tabs>
        <w:ind w:left="3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6"/>
        </w:tabs>
        <w:ind w:left="4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6"/>
        </w:tabs>
        <w:ind w:left="5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6"/>
        </w:tabs>
        <w:ind w:left="6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6"/>
        </w:tabs>
        <w:ind w:left="6846" w:hanging="180"/>
      </w:pPr>
      <w:rPr>
        <w:rFonts w:cs="Times New Roman"/>
      </w:rPr>
    </w:lvl>
  </w:abstractNum>
  <w:abstractNum w:abstractNumId="5">
    <w:nsid w:val="50B204A8"/>
    <w:multiLevelType w:val="multilevel"/>
    <w:tmpl w:val="98BCE1AA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cs="Times New Roman" w:hint="default"/>
      </w:rPr>
    </w:lvl>
  </w:abstractNum>
  <w:abstractNum w:abstractNumId="6">
    <w:nsid w:val="555B5C83"/>
    <w:multiLevelType w:val="multilevel"/>
    <w:tmpl w:val="FA94B1FC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abstractNum w:abstractNumId="7">
    <w:nsid w:val="5FA16531"/>
    <w:multiLevelType w:val="multilevel"/>
    <w:tmpl w:val="8878CE0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90"/>
        </w:tabs>
        <w:ind w:left="21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925"/>
        </w:tabs>
        <w:ind w:left="292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020"/>
        </w:tabs>
        <w:ind w:left="40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755"/>
        </w:tabs>
        <w:ind w:left="47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850"/>
        </w:tabs>
        <w:ind w:left="58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85"/>
        </w:tabs>
        <w:ind w:left="658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1440"/>
      </w:pPr>
      <w:rPr>
        <w:rFonts w:cs="Times New Roman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5370"/>
    <w:rsid w:val="00002133"/>
    <w:rsid w:val="00027660"/>
    <w:rsid w:val="0003582E"/>
    <w:rsid w:val="00044CF5"/>
    <w:rsid w:val="000565F9"/>
    <w:rsid w:val="000625DC"/>
    <w:rsid w:val="000A62E3"/>
    <w:rsid w:val="000B204D"/>
    <w:rsid w:val="000C246D"/>
    <w:rsid w:val="000E327B"/>
    <w:rsid w:val="000E4879"/>
    <w:rsid w:val="000F63F5"/>
    <w:rsid w:val="000F7D5F"/>
    <w:rsid w:val="001352AA"/>
    <w:rsid w:val="00146F8B"/>
    <w:rsid w:val="00172218"/>
    <w:rsid w:val="00184955"/>
    <w:rsid w:val="00185C73"/>
    <w:rsid w:val="001A6468"/>
    <w:rsid w:val="001B5EDB"/>
    <w:rsid w:val="001B7A12"/>
    <w:rsid w:val="001C2A5F"/>
    <w:rsid w:val="001E029A"/>
    <w:rsid w:val="001E485B"/>
    <w:rsid w:val="001E66FA"/>
    <w:rsid w:val="002168F6"/>
    <w:rsid w:val="00225DF6"/>
    <w:rsid w:val="00263C45"/>
    <w:rsid w:val="00265DF0"/>
    <w:rsid w:val="002669DC"/>
    <w:rsid w:val="0027051F"/>
    <w:rsid w:val="00277AA4"/>
    <w:rsid w:val="002851C9"/>
    <w:rsid w:val="002A1878"/>
    <w:rsid w:val="002A21D0"/>
    <w:rsid w:val="002C199C"/>
    <w:rsid w:val="002D600B"/>
    <w:rsid w:val="002F3428"/>
    <w:rsid w:val="002F70CB"/>
    <w:rsid w:val="0030248C"/>
    <w:rsid w:val="00360426"/>
    <w:rsid w:val="00391DF1"/>
    <w:rsid w:val="00392263"/>
    <w:rsid w:val="00396628"/>
    <w:rsid w:val="003A26C0"/>
    <w:rsid w:val="003B7D4E"/>
    <w:rsid w:val="003D3F84"/>
    <w:rsid w:val="003E336A"/>
    <w:rsid w:val="003E7D1B"/>
    <w:rsid w:val="004076C6"/>
    <w:rsid w:val="004129C3"/>
    <w:rsid w:val="0041718D"/>
    <w:rsid w:val="00467216"/>
    <w:rsid w:val="0046722D"/>
    <w:rsid w:val="00473C95"/>
    <w:rsid w:val="00484C8D"/>
    <w:rsid w:val="004A72F7"/>
    <w:rsid w:val="004B235C"/>
    <w:rsid w:val="004D7452"/>
    <w:rsid w:val="004F4CC7"/>
    <w:rsid w:val="00505356"/>
    <w:rsid w:val="00507B89"/>
    <w:rsid w:val="0051278A"/>
    <w:rsid w:val="00516162"/>
    <w:rsid w:val="00531B13"/>
    <w:rsid w:val="005325C9"/>
    <w:rsid w:val="00533A6D"/>
    <w:rsid w:val="00553907"/>
    <w:rsid w:val="00563803"/>
    <w:rsid w:val="00570F4F"/>
    <w:rsid w:val="005755C4"/>
    <w:rsid w:val="005819E9"/>
    <w:rsid w:val="005A37A5"/>
    <w:rsid w:val="005A4545"/>
    <w:rsid w:val="005C0129"/>
    <w:rsid w:val="005C44C4"/>
    <w:rsid w:val="005D0D77"/>
    <w:rsid w:val="006052C9"/>
    <w:rsid w:val="00617360"/>
    <w:rsid w:val="00630F20"/>
    <w:rsid w:val="00652B4E"/>
    <w:rsid w:val="00676138"/>
    <w:rsid w:val="00681ACB"/>
    <w:rsid w:val="0069436A"/>
    <w:rsid w:val="006B23D1"/>
    <w:rsid w:val="006B335A"/>
    <w:rsid w:val="006D0720"/>
    <w:rsid w:val="006E0C56"/>
    <w:rsid w:val="0070038B"/>
    <w:rsid w:val="00717E79"/>
    <w:rsid w:val="00720C05"/>
    <w:rsid w:val="00722410"/>
    <w:rsid w:val="00727F36"/>
    <w:rsid w:val="00735D8D"/>
    <w:rsid w:val="007504E8"/>
    <w:rsid w:val="007535F5"/>
    <w:rsid w:val="00763207"/>
    <w:rsid w:val="007B3576"/>
    <w:rsid w:val="007B78F5"/>
    <w:rsid w:val="007D345B"/>
    <w:rsid w:val="007E123C"/>
    <w:rsid w:val="007F348A"/>
    <w:rsid w:val="008060EC"/>
    <w:rsid w:val="0081600A"/>
    <w:rsid w:val="00835DF3"/>
    <w:rsid w:val="00836649"/>
    <w:rsid w:val="00837C6A"/>
    <w:rsid w:val="008764A6"/>
    <w:rsid w:val="008848CB"/>
    <w:rsid w:val="008945BF"/>
    <w:rsid w:val="008A6E7E"/>
    <w:rsid w:val="008B2E35"/>
    <w:rsid w:val="008C0F9A"/>
    <w:rsid w:val="008D0F24"/>
    <w:rsid w:val="008D1532"/>
    <w:rsid w:val="008D18CA"/>
    <w:rsid w:val="008E13BC"/>
    <w:rsid w:val="008F72E5"/>
    <w:rsid w:val="00903B0A"/>
    <w:rsid w:val="00915966"/>
    <w:rsid w:val="009413FC"/>
    <w:rsid w:val="00971EBF"/>
    <w:rsid w:val="00994156"/>
    <w:rsid w:val="00A051B6"/>
    <w:rsid w:val="00A200B0"/>
    <w:rsid w:val="00A20F35"/>
    <w:rsid w:val="00A34D5F"/>
    <w:rsid w:val="00A60F16"/>
    <w:rsid w:val="00A61753"/>
    <w:rsid w:val="00A62336"/>
    <w:rsid w:val="00A726C5"/>
    <w:rsid w:val="00A91054"/>
    <w:rsid w:val="00AC44F1"/>
    <w:rsid w:val="00AC7653"/>
    <w:rsid w:val="00AF264E"/>
    <w:rsid w:val="00B039AC"/>
    <w:rsid w:val="00B135FD"/>
    <w:rsid w:val="00B16DF2"/>
    <w:rsid w:val="00B241C4"/>
    <w:rsid w:val="00B271FB"/>
    <w:rsid w:val="00B45F7F"/>
    <w:rsid w:val="00B5315F"/>
    <w:rsid w:val="00B66E2E"/>
    <w:rsid w:val="00B66F54"/>
    <w:rsid w:val="00B74189"/>
    <w:rsid w:val="00B858B6"/>
    <w:rsid w:val="00B86267"/>
    <w:rsid w:val="00B870C7"/>
    <w:rsid w:val="00BA7A1C"/>
    <w:rsid w:val="00BD1E7B"/>
    <w:rsid w:val="00BE69AE"/>
    <w:rsid w:val="00BF1F82"/>
    <w:rsid w:val="00C30ECC"/>
    <w:rsid w:val="00C36AC6"/>
    <w:rsid w:val="00C44517"/>
    <w:rsid w:val="00CD577D"/>
    <w:rsid w:val="00D02DA3"/>
    <w:rsid w:val="00D04C55"/>
    <w:rsid w:val="00D05370"/>
    <w:rsid w:val="00D1318A"/>
    <w:rsid w:val="00D44627"/>
    <w:rsid w:val="00D57FBC"/>
    <w:rsid w:val="00D61EE8"/>
    <w:rsid w:val="00D632E0"/>
    <w:rsid w:val="00D736C4"/>
    <w:rsid w:val="00D737C6"/>
    <w:rsid w:val="00DA2D32"/>
    <w:rsid w:val="00DB721A"/>
    <w:rsid w:val="00DC6B3A"/>
    <w:rsid w:val="00DC7F0A"/>
    <w:rsid w:val="00DD0FAE"/>
    <w:rsid w:val="00DD57C3"/>
    <w:rsid w:val="00DE26FD"/>
    <w:rsid w:val="00DF4BF9"/>
    <w:rsid w:val="00E211E0"/>
    <w:rsid w:val="00E53A0A"/>
    <w:rsid w:val="00E61DBC"/>
    <w:rsid w:val="00E71CAB"/>
    <w:rsid w:val="00E7392D"/>
    <w:rsid w:val="00EB17B6"/>
    <w:rsid w:val="00ED1C3F"/>
    <w:rsid w:val="00EF6C6C"/>
    <w:rsid w:val="00F03C78"/>
    <w:rsid w:val="00F260A6"/>
    <w:rsid w:val="00F6540D"/>
    <w:rsid w:val="00F75227"/>
    <w:rsid w:val="00F94695"/>
    <w:rsid w:val="00FE7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DF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060E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4076C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076C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4076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076C6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1393</Words>
  <Characters>7945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</dc:creator>
  <cp:keywords/>
  <dc:description/>
  <cp:lastModifiedBy>Пользователь</cp:lastModifiedBy>
  <cp:revision>25</cp:revision>
  <cp:lastPrinted>2018-11-27T06:30:00Z</cp:lastPrinted>
  <dcterms:created xsi:type="dcterms:W3CDTF">2015-12-07T13:50:00Z</dcterms:created>
  <dcterms:modified xsi:type="dcterms:W3CDTF">2018-11-27T06:31:00Z</dcterms:modified>
</cp:coreProperties>
</file>