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1A9" w:rsidRDefault="007E41A9" w:rsidP="007E41A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E41A9" w:rsidRDefault="007E41A9" w:rsidP="007E41A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E41A9" w:rsidRDefault="007E41A9" w:rsidP="007E41A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E41A9" w:rsidRDefault="007E41A9" w:rsidP="007E41A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E41A9" w:rsidRPr="00F13C65" w:rsidRDefault="007E41A9" w:rsidP="007E41A9">
      <w:pPr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p w:rsidR="007E41A9" w:rsidRPr="00F13C65" w:rsidRDefault="007E41A9" w:rsidP="007E41A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3C65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43560" cy="560705"/>
            <wp:effectExtent l="19050" t="0" r="889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13C65">
        <w:rPr>
          <w:rFonts w:ascii="Times New Roman" w:hAnsi="Times New Roman"/>
          <w:b/>
          <w:sz w:val="24"/>
          <w:szCs w:val="24"/>
        </w:rPr>
        <w:t xml:space="preserve">       </w:t>
      </w:r>
    </w:p>
    <w:p w:rsidR="007E41A9" w:rsidRPr="00F13C65" w:rsidRDefault="007E41A9" w:rsidP="007E41A9">
      <w:pPr>
        <w:ind w:left="-426"/>
        <w:jc w:val="center"/>
        <w:rPr>
          <w:rFonts w:ascii="Times New Roman" w:hAnsi="Times New Roman"/>
          <w:b/>
        </w:rPr>
      </w:pPr>
    </w:p>
    <w:p w:rsidR="007E41A9" w:rsidRPr="00F13C65" w:rsidRDefault="007E41A9" w:rsidP="007E41A9">
      <w:pPr>
        <w:spacing w:after="0"/>
        <w:ind w:left="-426"/>
        <w:jc w:val="center"/>
        <w:rPr>
          <w:rFonts w:ascii="Times New Roman" w:hAnsi="Times New Roman"/>
          <w:b/>
        </w:rPr>
      </w:pPr>
      <w:r w:rsidRPr="00F13C65">
        <w:rPr>
          <w:rFonts w:ascii="Times New Roman" w:hAnsi="Times New Roman"/>
          <w:b/>
        </w:rPr>
        <w:t>АДМИНИСТРАЦИЯ МУНИЦИПАЛЬНОГО ОБРАЗОВАНИЯ</w:t>
      </w:r>
    </w:p>
    <w:p w:rsidR="007E41A9" w:rsidRPr="00F13C65" w:rsidRDefault="007E41A9" w:rsidP="007E41A9">
      <w:pPr>
        <w:spacing w:after="0"/>
        <w:ind w:left="-426"/>
        <w:jc w:val="center"/>
        <w:rPr>
          <w:rFonts w:ascii="Times New Roman" w:hAnsi="Times New Roman"/>
          <w:b/>
        </w:rPr>
      </w:pPr>
      <w:r w:rsidRPr="00F13C65">
        <w:rPr>
          <w:rFonts w:ascii="Times New Roman" w:hAnsi="Times New Roman"/>
          <w:b/>
        </w:rPr>
        <w:t>«ЮШАРСКИЙ СЕЛЬСОВЕТ» НЕНЕЦКОГО АВТОНОМНОГО ОКРУГА</w:t>
      </w:r>
    </w:p>
    <w:p w:rsidR="007E41A9" w:rsidRPr="00F13C65" w:rsidRDefault="007E41A9" w:rsidP="007E41A9">
      <w:pPr>
        <w:spacing w:after="0"/>
        <w:jc w:val="center"/>
        <w:rPr>
          <w:rFonts w:ascii="Times New Roman" w:hAnsi="Times New Roman"/>
          <w:b/>
        </w:rPr>
      </w:pPr>
      <w:r w:rsidRPr="00F13C65">
        <w:rPr>
          <w:rFonts w:ascii="Times New Roman" w:hAnsi="Times New Roman"/>
          <w:b/>
        </w:rPr>
        <w:t>ПОСТАНОВЛЕНИЕ</w:t>
      </w:r>
    </w:p>
    <w:p w:rsidR="007E41A9" w:rsidRPr="00F13C65" w:rsidRDefault="007E41A9" w:rsidP="007E41A9">
      <w:pPr>
        <w:rPr>
          <w:rFonts w:ascii="Times New Roman" w:hAnsi="Times New Roman"/>
          <w:b/>
        </w:rPr>
      </w:pPr>
    </w:p>
    <w:p w:rsidR="007E41A9" w:rsidRPr="00F13C65" w:rsidRDefault="007E41A9" w:rsidP="007E41A9">
      <w:pPr>
        <w:spacing w:after="0" w:line="240" w:lineRule="auto"/>
        <w:ind w:right="533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sz w:val="20"/>
          <w:szCs w:val="20"/>
          <w:u w:val="single"/>
        </w:rPr>
        <w:t>от 20.04.2018 № 20</w:t>
      </w:r>
      <w:r w:rsidRPr="00F13C65">
        <w:rPr>
          <w:rFonts w:ascii="Times New Roman" w:hAnsi="Times New Roman"/>
          <w:b/>
          <w:bCs/>
          <w:sz w:val="20"/>
          <w:szCs w:val="20"/>
          <w:u w:val="single"/>
        </w:rPr>
        <w:t>-п</w:t>
      </w:r>
    </w:p>
    <w:p w:rsidR="007E41A9" w:rsidRPr="00BD50A0" w:rsidRDefault="007E41A9" w:rsidP="007E41A9">
      <w:pPr>
        <w:spacing w:after="0" w:line="240" w:lineRule="auto"/>
        <w:ind w:right="533"/>
        <w:rPr>
          <w:rFonts w:ascii="Times New Roman" w:hAnsi="Times New Roman"/>
          <w:u w:val="single"/>
        </w:rPr>
      </w:pPr>
      <w:r w:rsidRPr="00F13C65">
        <w:rPr>
          <w:rFonts w:ascii="Times New Roman" w:hAnsi="Times New Roman"/>
        </w:rPr>
        <w:t xml:space="preserve"> </w:t>
      </w:r>
      <w:proofErr w:type="spellStart"/>
      <w:r w:rsidRPr="00F13C65">
        <w:rPr>
          <w:rFonts w:ascii="Times New Roman" w:hAnsi="Times New Roman"/>
          <w:u w:val="single"/>
        </w:rPr>
        <w:t>п</w:t>
      </w:r>
      <w:proofErr w:type="gramStart"/>
      <w:r w:rsidRPr="00F13C65">
        <w:rPr>
          <w:rFonts w:ascii="Times New Roman" w:hAnsi="Times New Roman"/>
          <w:u w:val="single"/>
        </w:rPr>
        <w:t>.К</w:t>
      </w:r>
      <w:proofErr w:type="gramEnd"/>
      <w:r w:rsidRPr="00F13C65">
        <w:rPr>
          <w:rFonts w:ascii="Times New Roman" w:hAnsi="Times New Roman"/>
          <w:u w:val="single"/>
        </w:rPr>
        <w:t>аратайка</w:t>
      </w:r>
      <w:proofErr w:type="spellEnd"/>
      <w:r w:rsidRPr="00F13C65">
        <w:rPr>
          <w:rFonts w:ascii="Times New Roman" w:hAnsi="Times New Roman"/>
          <w:u w:val="single"/>
        </w:rPr>
        <w:t xml:space="preserve"> НАО</w:t>
      </w:r>
    </w:p>
    <w:p w:rsidR="007E41A9" w:rsidRDefault="007E41A9" w:rsidP="007E41A9"/>
    <w:p w:rsidR="007E41A9" w:rsidRPr="007E41A9" w:rsidRDefault="007E41A9" w:rsidP="007E41A9">
      <w:pPr>
        <w:pStyle w:val="ConsPlusTitle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7E41A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Об утверждении </w:t>
      </w:r>
      <w:hyperlink w:anchor="P37" w:history="1">
        <w:proofErr w:type="gramStart"/>
        <w:r w:rsidRPr="007E41A9">
          <w:rPr>
            <w:rFonts w:ascii="Times New Roman" w:hAnsi="Times New Roman" w:cs="Times New Roman"/>
            <w:b w:val="0"/>
            <w:color w:val="000000"/>
            <w:sz w:val="24"/>
            <w:szCs w:val="24"/>
          </w:rPr>
          <w:t>Поряд</w:t>
        </w:r>
      </w:hyperlink>
      <w:r w:rsidRPr="007E41A9">
        <w:rPr>
          <w:rFonts w:ascii="Times New Roman" w:hAnsi="Times New Roman" w:cs="Times New Roman"/>
          <w:b w:val="0"/>
          <w:color w:val="000000"/>
          <w:sz w:val="24"/>
          <w:szCs w:val="24"/>
        </w:rPr>
        <w:t>ка</w:t>
      </w:r>
      <w:proofErr w:type="gramEnd"/>
      <w:r w:rsidRPr="007E41A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формирования и ведения реестра</w:t>
      </w:r>
    </w:p>
    <w:p w:rsidR="007E41A9" w:rsidRPr="007E41A9" w:rsidRDefault="007E41A9" w:rsidP="007E41A9">
      <w:pPr>
        <w:pStyle w:val="ConsPlusTitle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7E41A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муниципальных услуг муниципального образования</w:t>
      </w:r>
    </w:p>
    <w:p w:rsidR="007E41A9" w:rsidRPr="007E41A9" w:rsidRDefault="007E41A9" w:rsidP="007E41A9">
      <w:pPr>
        <w:pStyle w:val="ConsPlusTitle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«Юшарский</w:t>
      </w:r>
      <w:r w:rsidRPr="007E41A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сельсовет» Ненецкого автономного округа</w:t>
      </w:r>
    </w:p>
    <w:p w:rsidR="007E41A9" w:rsidRPr="007E41A9" w:rsidRDefault="007E41A9" w:rsidP="007E41A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7E41A9" w:rsidRDefault="007E41A9" w:rsidP="007E41A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E41A9" w:rsidRDefault="007E41A9" w:rsidP="007E41A9">
      <w:pPr>
        <w:pStyle w:val="ConsPlusNormal"/>
      </w:pPr>
    </w:p>
    <w:p w:rsidR="007E41A9" w:rsidRPr="00A763C0" w:rsidRDefault="007E41A9" w:rsidP="007E41A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A763C0">
        <w:rPr>
          <w:rFonts w:ascii="Times New Roman" w:hAnsi="Times New Roman"/>
          <w:color w:val="000000"/>
          <w:sz w:val="24"/>
          <w:szCs w:val="24"/>
        </w:rPr>
        <w:t xml:space="preserve">В соответствии с </w:t>
      </w:r>
      <w:hyperlink r:id="rId5" w:history="1">
        <w:r w:rsidRPr="00A763C0">
          <w:rPr>
            <w:rFonts w:ascii="Times New Roman" w:hAnsi="Times New Roman"/>
            <w:color w:val="000000"/>
            <w:sz w:val="24"/>
            <w:szCs w:val="24"/>
          </w:rPr>
          <w:t>частью 7 статьи 11</w:t>
        </w:r>
      </w:hyperlink>
      <w:r w:rsidRPr="00A763C0">
        <w:rPr>
          <w:rFonts w:ascii="Times New Roman" w:hAnsi="Times New Roman"/>
          <w:color w:val="000000"/>
          <w:sz w:val="24"/>
          <w:szCs w:val="24"/>
        </w:rPr>
        <w:t xml:space="preserve"> Федерального закона от 27.07.2010 N 210-ФЗ "Об организации предоставления государственных и муниципальных услуг", с </w:t>
      </w:r>
      <w:hyperlink r:id="rId6" w:history="1">
        <w:r w:rsidRPr="00A763C0">
          <w:rPr>
            <w:rFonts w:ascii="Times New Roman" w:hAnsi="Times New Roman"/>
            <w:color w:val="000000"/>
            <w:sz w:val="24"/>
            <w:szCs w:val="24"/>
          </w:rPr>
          <w:t>пунктом 5</w:t>
        </w:r>
      </w:hyperlink>
      <w:r w:rsidRPr="00A763C0">
        <w:rPr>
          <w:rFonts w:ascii="Times New Roman" w:hAnsi="Times New Roman"/>
          <w:color w:val="000000"/>
          <w:sz w:val="24"/>
          <w:szCs w:val="24"/>
        </w:rPr>
        <w:t xml:space="preserve"> Постановления Правительства Российской Федерации от 24.10.2011 N 861 "О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функций)", </w:t>
      </w:r>
      <w:r>
        <w:rPr>
          <w:rFonts w:ascii="Times New Roman" w:hAnsi="Times New Roman"/>
          <w:color w:val="000000"/>
          <w:sz w:val="24"/>
          <w:szCs w:val="24"/>
        </w:rPr>
        <w:t>Администрация МО «Юшарский</w:t>
      </w:r>
      <w:r w:rsidRPr="00A763C0">
        <w:rPr>
          <w:rFonts w:ascii="Times New Roman" w:hAnsi="Times New Roman"/>
          <w:color w:val="000000"/>
          <w:sz w:val="24"/>
          <w:szCs w:val="24"/>
        </w:rPr>
        <w:t xml:space="preserve"> сельсовет» НАО постановляет:</w:t>
      </w:r>
      <w:proofErr w:type="gramEnd"/>
    </w:p>
    <w:p w:rsidR="007E41A9" w:rsidRPr="00A763C0" w:rsidRDefault="007E41A9" w:rsidP="007E41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63C0">
        <w:rPr>
          <w:rFonts w:ascii="Times New Roman" w:hAnsi="Times New Roman" w:cs="Times New Roman"/>
          <w:color w:val="000000"/>
          <w:sz w:val="24"/>
          <w:szCs w:val="24"/>
        </w:rPr>
        <w:t xml:space="preserve">1. Утвердить прилагаемый </w:t>
      </w:r>
      <w:hyperlink w:anchor="P37" w:history="1">
        <w:r w:rsidRPr="00A763C0">
          <w:rPr>
            <w:rFonts w:ascii="Times New Roman" w:hAnsi="Times New Roman" w:cs="Times New Roman"/>
            <w:color w:val="000000"/>
            <w:sz w:val="24"/>
            <w:szCs w:val="24"/>
          </w:rPr>
          <w:t>Порядок</w:t>
        </w:r>
      </w:hyperlink>
      <w:r w:rsidRPr="00A763C0">
        <w:rPr>
          <w:rFonts w:ascii="Times New Roman" w:hAnsi="Times New Roman" w:cs="Times New Roman"/>
          <w:color w:val="000000"/>
          <w:sz w:val="24"/>
          <w:szCs w:val="24"/>
        </w:rPr>
        <w:t xml:space="preserve"> формирования и ведения реестра муниципальных услуг муниципального образования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«Юшарский </w:t>
      </w:r>
      <w:r w:rsidRPr="00A763C0">
        <w:rPr>
          <w:rFonts w:ascii="Times New Roman" w:hAnsi="Times New Roman" w:cs="Times New Roman"/>
          <w:color w:val="000000"/>
          <w:sz w:val="24"/>
          <w:szCs w:val="24"/>
        </w:rPr>
        <w:t>сельсовет» Ненецкого автономного округа.</w:t>
      </w:r>
    </w:p>
    <w:p w:rsidR="007E41A9" w:rsidRPr="00A763C0" w:rsidRDefault="007E41A9" w:rsidP="007E41A9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E41A9" w:rsidRDefault="007E41A9" w:rsidP="007E41A9">
      <w:pPr>
        <w:pStyle w:val="ConsPlusNormal"/>
        <w:widowControl/>
        <w:ind w:firstLine="540"/>
        <w:jc w:val="both"/>
      </w:pPr>
    </w:p>
    <w:p w:rsidR="007E41A9" w:rsidRPr="00383C68" w:rsidRDefault="007E41A9" w:rsidP="007E41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Pr="00383C68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после его официального опубликования (обнародования).</w:t>
      </w:r>
    </w:p>
    <w:p w:rsidR="007E41A9" w:rsidRPr="00383C68" w:rsidRDefault="007E41A9" w:rsidP="007E41A9">
      <w:pPr>
        <w:jc w:val="both"/>
      </w:pPr>
    </w:p>
    <w:p w:rsidR="007E41A9" w:rsidRDefault="007E41A9" w:rsidP="007E41A9">
      <w:pPr>
        <w:jc w:val="both"/>
      </w:pPr>
    </w:p>
    <w:p w:rsidR="007E41A9" w:rsidRDefault="007E41A9" w:rsidP="007E41A9">
      <w:pPr>
        <w:jc w:val="both"/>
      </w:pPr>
    </w:p>
    <w:p w:rsidR="007E41A9" w:rsidRPr="004D02C7" w:rsidRDefault="007E41A9" w:rsidP="007E41A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МО «Юшарский </w:t>
      </w:r>
      <w:r w:rsidRPr="004D02C7">
        <w:rPr>
          <w:rFonts w:ascii="Times New Roman" w:hAnsi="Times New Roman"/>
          <w:sz w:val="24"/>
          <w:szCs w:val="24"/>
        </w:rPr>
        <w:t xml:space="preserve">сельсовет» НАО  </w:t>
      </w:r>
      <w:r>
        <w:rPr>
          <w:rFonts w:ascii="Times New Roman" w:hAnsi="Times New Roman"/>
          <w:sz w:val="24"/>
          <w:szCs w:val="24"/>
        </w:rPr>
        <w:t xml:space="preserve">                                          Д.В.Вылко</w:t>
      </w:r>
    </w:p>
    <w:p w:rsidR="007E41A9" w:rsidRDefault="007E41A9" w:rsidP="007E41A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E41A9" w:rsidRDefault="007E41A9" w:rsidP="007E41A9">
      <w:pPr>
        <w:pStyle w:val="ConsPlusNormal"/>
        <w:spacing w:before="220"/>
        <w:ind w:firstLine="540"/>
        <w:jc w:val="both"/>
      </w:pPr>
    </w:p>
    <w:p w:rsidR="007E41A9" w:rsidRDefault="007E41A9" w:rsidP="007E41A9">
      <w:pPr>
        <w:pStyle w:val="ConsPlusNormal"/>
      </w:pPr>
    </w:p>
    <w:p w:rsidR="007E41A9" w:rsidRDefault="007E41A9" w:rsidP="007E41A9">
      <w:pPr>
        <w:pStyle w:val="ConsPlusNormal"/>
      </w:pPr>
    </w:p>
    <w:p w:rsidR="007E41A9" w:rsidRDefault="007E41A9" w:rsidP="007E41A9">
      <w:pPr>
        <w:pStyle w:val="ConsPlusNormal"/>
      </w:pPr>
    </w:p>
    <w:p w:rsidR="007E41A9" w:rsidRDefault="007E41A9" w:rsidP="007E41A9">
      <w:pPr>
        <w:pStyle w:val="ConsPlusNormal"/>
        <w:jc w:val="right"/>
        <w:outlineLvl w:val="0"/>
      </w:pPr>
    </w:p>
    <w:p w:rsidR="007E41A9" w:rsidRDefault="007E41A9" w:rsidP="007E41A9">
      <w:pPr>
        <w:pStyle w:val="ConsPlusNormal"/>
        <w:jc w:val="right"/>
        <w:outlineLvl w:val="0"/>
      </w:pPr>
    </w:p>
    <w:p w:rsidR="007E41A9" w:rsidRDefault="007E41A9" w:rsidP="007E41A9">
      <w:pPr>
        <w:pStyle w:val="ConsPlusNormal"/>
        <w:jc w:val="right"/>
        <w:outlineLvl w:val="0"/>
      </w:pPr>
    </w:p>
    <w:p w:rsidR="007E41A9" w:rsidRDefault="007E41A9" w:rsidP="007E41A9">
      <w:pPr>
        <w:pStyle w:val="a3"/>
        <w:rPr>
          <w:rFonts w:ascii="Times New Roman" w:hAnsi="Times New Roman"/>
          <w:sz w:val="24"/>
          <w:szCs w:val="24"/>
        </w:rPr>
      </w:pPr>
    </w:p>
    <w:p w:rsidR="007E41A9" w:rsidRDefault="007E41A9" w:rsidP="007E41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7E41A9" w:rsidRDefault="007E41A9" w:rsidP="007E41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7E41A9" w:rsidRPr="007A11CA" w:rsidRDefault="007E41A9" w:rsidP="007E41A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7A11CA">
        <w:rPr>
          <w:rFonts w:ascii="Times New Roman" w:hAnsi="Times New Roman"/>
          <w:sz w:val="24"/>
          <w:szCs w:val="24"/>
        </w:rPr>
        <w:t>Приложение</w:t>
      </w:r>
    </w:p>
    <w:p w:rsidR="007E41A9" w:rsidRPr="007A11CA" w:rsidRDefault="007E41A9" w:rsidP="007E41A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7A11CA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7E41A9" w:rsidRPr="007A11CA" w:rsidRDefault="007E41A9" w:rsidP="007E41A9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 «Юшарский </w:t>
      </w:r>
      <w:r w:rsidRPr="007A11CA">
        <w:rPr>
          <w:rFonts w:ascii="Times New Roman" w:hAnsi="Times New Roman"/>
          <w:sz w:val="24"/>
          <w:szCs w:val="24"/>
        </w:rPr>
        <w:t>сельсовет» НАО</w:t>
      </w:r>
    </w:p>
    <w:p w:rsidR="007E41A9" w:rsidRPr="007A11CA" w:rsidRDefault="007E41A9" w:rsidP="007E41A9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24</w:t>
      </w:r>
      <w:r w:rsidRPr="007A11CA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4. 2018  № 20-п</w:t>
      </w:r>
    </w:p>
    <w:p w:rsidR="007E41A9" w:rsidRPr="007A11CA" w:rsidRDefault="007E41A9" w:rsidP="007E41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7E41A9" w:rsidRDefault="007E41A9" w:rsidP="007E41A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1A9" w:rsidRPr="007A11CA" w:rsidRDefault="007E41A9" w:rsidP="007E41A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bookmarkStart w:id="0" w:name="P37"/>
    <w:bookmarkEnd w:id="0"/>
    <w:p w:rsidR="007E41A9" w:rsidRPr="007A11CA" w:rsidRDefault="007E41A9" w:rsidP="007E41A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A11CA">
        <w:rPr>
          <w:rFonts w:ascii="Times New Roman" w:hAnsi="Times New Roman"/>
          <w:b/>
          <w:sz w:val="24"/>
          <w:szCs w:val="24"/>
        </w:rPr>
        <w:fldChar w:fldCharType="begin"/>
      </w:r>
      <w:r w:rsidRPr="007A11CA">
        <w:rPr>
          <w:rFonts w:ascii="Times New Roman" w:hAnsi="Times New Roman"/>
          <w:b/>
          <w:sz w:val="24"/>
          <w:szCs w:val="24"/>
        </w:rPr>
        <w:instrText>HYPERLINK \l "P37"</w:instrText>
      </w:r>
      <w:r w:rsidRPr="007A11CA">
        <w:rPr>
          <w:rFonts w:ascii="Times New Roman" w:hAnsi="Times New Roman"/>
          <w:b/>
          <w:sz w:val="24"/>
          <w:szCs w:val="24"/>
        </w:rPr>
        <w:fldChar w:fldCharType="separate"/>
      </w:r>
      <w:r w:rsidRPr="007A11CA">
        <w:rPr>
          <w:rFonts w:ascii="Times New Roman" w:hAnsi="Times New Roman"/>
          <w:b/>
          <w:sz w:val="24"/>
          <w:szCs w:val="24"/>
        </w:rPr>
        <w:t>Порядок</w:t>
      </w:r>
      <w:r w:rsidRPr="007A11CA">
        <w:rPr>
          <w:rFonts w:ascii="Times New Roman" w:hAnsi="Times New Roman"/>
          <w:b/>
          <w:sz w:val="24"/>
          <w:szCs w:val="24"/>
        </w:rPr>
        <w:fldChar w:fldCharType="end"/>
      </w:r>
    </w:p>
    <w:p w:rsidR="007E41A9" w:rsidRPr="007A11CA" w:rsidRDefault="007E41A9" w:rsidP="007E41A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A11CA">
        <w:rPr>
          <w:rFonts w:ascii="Times New Roman" w:hAnsi="Times New Roman"/>
          <w:b/>
          <w:sz w:val="24"/>
          <w:szCs w:val="24"/>
        </w:rPr>
        <w:t>формирования и ведения реестра муниципальных услуг муниципальн</w:t>
      </w:r>
      <w:r>
        <w:rPr>
          <w:rFonts w:ascii="Times New Roman" w:hAnsi="Times New Roman"/>
          <w:b/>
          <w:sz w:val="24"/>
          <w:szCs w:val="24"/>
        </w:rPr>
        <w:t>ого образования «Юшарский</w:t>
      </w:r>
      <w:r w:rsidRPr="007A11CA">
        <w:rPr>
          <w:rFonts w:ascii="Times New Roman" w:hAnsi="Times New Roman"/>
          <w:b/>
          <w:sz w:val="24"/>
          <w:szCs w:val="24"/>
        </w:rPr>
        <w:t xml:space="preserve"> сельсовет» Ненецкого автономного округа</w:t>
      </w:r>
    </w:p>
    <w:p w:rsidR="007E41A9" w:rsidRPr="007A11CA" w:rsidRDefault="007E41A9" w:rsidP="007E41A9">
      <w:pPr>
        <w:jc w:val="center"/>
        <w:rPr>
          <w:rFonts w:ascii="Times New Roman" w:hAnsi="Times New Roman"/>
          <w:sz w:val="24"/>
          <w:szCs w:val="24"/>
        </w:rPr>
      </w:pPr>
    </w:p>
    <w:p w:rsidR="007E41A9" w:rsidRDefault="007E41A9" w:rsidP="007E41A9">
      <w:pPr>
        <w:pStyle w:val="ConsPlusNormal"/>
        <w:jc w:val="center"/>
        <w:outlineLvl w:val="1"/>
      </w:pPr>
    </w:p>
    <w:p w:rsidR="007E41A9" w:rsidRPr="007A11CA" w:rsidRDefault="007E41A9" w:rsidP="007E41A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A11CA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7E41A9" w:rsidRPr="007A11CA" w:rsidRDefault="007E41A9" w:rsidP="007E41A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E41A9" w:rsidRPr="00FD1E6B" w:rsidRDefault="007E41A9" w:rsidP="007E41A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1E6B">
        <w:rPr>
          <w:rFonts w:ascii="Times New Roman" w:hAnsi="Times New Roman"/>
          <w:sz w:val="24"/>
          <w:szCs w:val="24"/>
          <w:lang w:eastAsia="ru-RU"/>
        </w:rPr>
        <w:t xml:space="preserve">1.1. Порядок формирования и ведения реестра муниципальных услуг </w:t>
      </w:r>
      <w:r>
        <w:rPr>
          <w:rFonts w:ascii="Times New Roman" w:hAnsi="Times New Roman"/>
          <w:color w:val="000000"/>
          <w:sz w:val="24"/>
          <w:szCs w:val="24"/>
        </w:rPr>
        <w:t>муниципального образования «Юшарский</w:t>
      </w:r>
      <w:r w:rsidRPr="00FD1E6B">
        <w:rPr>
          <w:rFonts w:ascii="Times New Roman" w:hAnsi="Times New Roman"/>
          <w:color w:val="000000"/>
          <w:sz w:val="24"/>
          <w:szCs w:val="24"/>
        </w:rPr>
        <w:t xml:space="preserve"> сельсовет» Ненецкого автономного округа</w:t>
      </w:r>
      <w:r w:rsidRPr="00FD1E6B">
        <w:rPr>
          <w:rFonts w:ascii="Times New Roman" w:hAnsi="Times New Roman"/>
          <w:sz w:val="24"/>
          <w:szCs w:val="24"/>
          <w:lang w:eastAsia="ru-RU"/>
        </w:rPr>
        <w:t xml:space="preserve"> (далее - Порядок), разработан в целях систематизации данных о муниципальных услугах, предоставляемых структурными подразделениями Администрации муниципального образования </w:t>
      </w:r>
      <w:r>
        <w:rPr>
          <w:rFonts w:ascii="Times New Roman" w:hAnsi="Times New Roman"/>
          <w:color w:val="000000"/>
          <w:sz w:val="24"/>
          <w:szCs w:val="24"/>
        </w:rPr>
        <w:t xml:space="preserve">«Юшарский </w:t>
      </w:r>
      <w:r w:rsidRPr="00FD1E6B">
        <w:rPr>
          <w:rFonts w:ascii="Times New Roman" w:hAnsi="Times New Roman"/>
          <w:color w:val="000000"/>
          <w:sz w:val="24"/>
          <w:szCs w:val="24"/>
        </w:rPr>
        <w:t>сельсовет» Ненецкого автономного округа</w:t>
      </w:r>
      <w:r w:rsidRPr="00FD1E6B">
        <w:rPr>
          <w:rFonts w:ascii="Times New Roman" w:hAnsi="Times New Roman"/>
          <w:sz w:val="24"/>
          <w:szCs w:val="24"/>
          <w:lang w:eastAsia="ru-RU"/>
        </w:rPr>
        <w:t xml:space="preserve"> (далее - Администрация муниципального образования) в соответствии с действующим законодательством.</w:t>
      </w:r>
    </w:p>
    <w:p w:rsidR="007E41A9" w:rsidRPr="00FD1E6B" w:rsidRDefault="007E41A9" w:rsidP="007E41A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1E6B">
        <w:rPr>
          <w:rFonts w:ascii="Times New Roman" w:hAnsi="Times New Roman"/>
          <w:sz w:val="24"/>
          <w:szCs w:val="24"/>
          <w:lang w:eastAsia="ru-RU"/>
        </w:rPr>
        <w:t>1.2. Настоящим Порядком устанавливаются:</w:t>
      </w:r>
    </w:p>
    <w:p w:rsidR="007E41A9" w:rsidRPr="00FD1E6B" w:rsidRDefault="007E41A9" w:rsidP="007E41A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1E6B">
        <w:rPr>
          <w:rFonts w:ascii="Times New Roman" w:hAnsi="Times New Roman"/>
          <w:sz w:val="24"/>
          <w:szCs w:val="24"/>
          <w:lang w:eastAsia="ru-RU"/>
        </w:rPr>
        <w:t xml:space="preserve">1.2.1. Единые критерии формирования и ведения реестра муниципальных услуг </w:t>
      </w:r>
      <w:r>
        <w:rPr>
          <w:rFonts w:ascii="Times New Roman" w:hAnsi="Times New Roman"/>
          <w:color w:val="000000"/>
          <w:sz w:val="24"/>
          <w:szCs w:val="24"/>
        </w:rPr>
        <w:t>муниципального образования «Юшарский</w:t>
      </w:r>
      <w:r w:rsidRPr="00FD1E6B">
        <w:rPr>
          <w:rFonts w:ascii="Times New Roman" w:hAnsi="Times New Roman"/>
          <w:color w:val="000000"/>
          <w:sz w:val="24"/>
          <w:szCs w:val="24"/>
        </w:rPr>
        <w:t xml:space="preserve"> сельсовет» Ненецкого автономного округа</w:t>
      </w:r>
      <w:r w:rsidRPr="00FD1E6B">
        <w:rPr>
          <w:rFonts w:ascii="Times New Roman" w:hAnsi="Times New Roman"/>
          <w:sz w:val="24"/>
          <w:szCs w:val="24"/>
          <w:lang w:eastAsia="ru-RU"/>
        </w:rPr>
        <w:t xml:space="preserve"> (далее - Реестр).</w:t>
      </w:r>
    </w:p>
    <w:p w:rsidR="007E41A9" w:rsidRPr="00FD1E6B" w:rsidRDefault="007E41A9" w:rsidP="007E41A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1E6B">
        <w:rPr>
          <w:rFonts w:ascii="Times New Roman" w:hAnsi="Times New Roman"/>
          <w:sz w:val="24"/>
          <w:szCs w:val="24"/>
          <w:lang w:eastAsia="ru-RU"/>
        </w:rPr>
        <w:t>1.2.2. Порядок взаимодействия структурных подразделений Администрации муниципального образования, ответственных за предоставление муниципальных услуг, формирование и ведение Реестра, с целью повышения результативности их деятельности.</w:t>
      </w:r>
    </w:p>
    <w:p w:rsidR="007E41A9" w:rsidRPr="00FD1E6B" w:rsidRDefault="007E41A9" w:rsidP="007E41A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1E6B">
        <w:rPr>
          <w:rFonts w:ascii="Times New Roman" w:hAnsi="Times New Roman"/>
          <w:sz w:val="24"/>
          <w:szCs w:val="24"/>
          <w:lang w:eastAsia="ru-RU"/>
        </w:rPr>
        <w:t>1.3. Реестр содержит сведения:</w:t>
      </w:r>
    </w:p>
    <w:p w:rsidR="007E41A9" w:rsidRPr="00FD1E6B" w:rsidRDefault="007E41A9" w:rsidP="007E41A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1E6B">
        <w:rPr>
          <w:rFonts w:ascii="Times New Roman" w:hAnsi="Times New Roman"/>
          <w:sz w:val="24"/>
          <w:szCs w:val="24"/>
          <w:lang w:eastAsia="ru-RU"/>
        </w:rPr>
        <w:t>- о муниципальных услугах, предоставляемых Администрацией муниципального образования;</w:t>
      </w:r>
    </w:p>
    <w:p w:rsidR="007E41A9" w:rsidRPr="00FD1E6B" w:rsidRDefault="007E41A9" w:rsidP="007E41A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1E6B">
        <w:rPr>
          <w:rFonts w:ascii="Times New Roman" w:hAnsi="Times New Roman"/>
          <w:sz w:val="24"/>
          <w:szCs w:val="24"/>
          <w:lang w:eastAsia="ru-RU"/>
        </w:rPr>
        <w:t xml:space="preserve">- об услугах, которые являются необходимыми и обязательными для предоставления муниципальных услуг и включены в перечень, утвержденный решением Совета депутатов </w:t>
      </w:r>
      <w:r w:rsidRPr="00FD1E6B">
        <w:rPr>
          <w:rFonts w:ascii="Times New Roman" w:hAnsi="Times New Roman"/>
          <w:color w:val="000000"/>
          <w:sz w:val="24"/>
          <w:szCs w:val="24"/>
        </w:rPr>
        <w:t>муниципального образован</w:t>
      </w:r>
      <w:r>
        <w:rPr>
          <w:rFonts w:ascii="Times New Roman" w:hAnsi="Times New Roman"/>
          <w:color w:val="000000"/>
          <w:sz w:val="24"/>
          <w:szCs w:val="24"/>
        </w:rPr>
        <w:t>ия «Юшарский</w:t>
      </w:r>
      <w:r w:rsidRPr="00FD1E6B">
        <w:rPr>
          <w:rFonts w:ascii="Times New Roman" w:hAnsi="Times New Roman"/>
          <w:color w:val="000000"/>
          <w:sz w:val="24"/>
          <w:szCs w:val="24"/>
        </w:rPr>
        <w:t xml:space="preserve"> сельсовет» Ненецкого автономного округа.</w:t>
      </w:r>
    </w:p>
    <w:p w:rsidR="007E41A9" w:rsidRPr="00FD1E6B" w:rsidRDefault="007E41A9" w:rsidP="007E41A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E41A9" w:rsidRPr="00FD1E6B" w:rsidRDefault="007E41A9" w:rsidP="007E41A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E41A9" w:rsidRPr="00FD1E6B" w:rsidRDefault="007E41A9" w:rsidP="007E41A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E41A9" w:rsidRPr="000851B6" w:rsidRDefault="007E41A9" w:rsidP="007E41A9">
      <w:pPr>
        <w:pStyle w:val="a3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851B6">
        <w:rPr>
          <w:rFonts w:ascii="Times New Roman" w:hAnsi="Times New Roman"/>
          <w:sz w:val="24"/>
          <w:szCs w:val="24"/>
          <w:lang w:eastAsia="ru-RU"/>
        </w:rPr>
        <w:t>2. Содержание Реестра</w:t>
      </w:r>
    </w:p>
    <w:p w:rsidR="007E41A9" w:rsidRPr="000851B6" w:rsidRDefault="007E41A9" w:rsidP="007E41A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E41A9" w:rsidRPr="000851B6" w:rsidRDefault="007E41A9" w:rsidP="007E41A9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851B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2.1. </w:t>
      </w:r>
      <w:hyperlink r:id="rId7" w:history="1">
        <w:r w:rsidRPr="000851B6">
          <w:rPr>
            <w:rFonts w:ascii="Times New Roman" w:hAnsi="Times New Roman"/>
            <w:color w:val="000000"/>
            <w:sz w:val="24"/>
            <w:szCs w:val="24"/>
            <w:lang w:eastAsia="ru-RU"/>
          </w:rPr>
          <w:t>Реестр</w:t>
        </w:r>
      </w:hyperlink>
      <w:r w:rsidRPr="000851B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ведется по форме согласно приложению к настоящему Порядку и включает в себя следующие сведения:</w:t>
      </w:r>
    </w:p>
    <w:p w:rsidR="007E41A9" w:rsidRPr="000851B6" w:rsidRDefault="007E41A9" w:rsidP="007E41A9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851B6">
        <w:rPr>
          <w:rFonts w:ascii="Times New Roman" w:hAnsi="Times New Roman"/>
          <w:color w:val="000000"/>
          <w:sz w:val="24"/>
          <w:szCs w:val="24"/>
          <w:lang w:eastAsia="ru-RU"/>
        </w:rPr>
        <w:t>- порядковый номер муниципальной услуги;</w:t>
      </w:r>
    </w:p>
    <w:p w:rsidR="007E41A9" w:rsidRPr="000851B6" w:rsidRDefault="007E41A9" w:rsidP="007E41A9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851B6">
        <w:rPr>
          <w:rFonts w:ascii="Times New Roman" w:hAnsi="Times New Roman"/>
          <w:color w:val="000000"/>
          <w:sz w:val="24"/>
          <w:szCs w:val="24"/>
          <w:lang w:eastAsia="ru-RU"/>
        </w:rPr>
        <w:t>- наименование муниципальной услуги;</w:t>
      </w:r>
    </w:p>
    <w:p w:rsidR="007E41A9" w:rsidRPr="000851B6" w:rsidRDefault="007E41A9" w:rsidP="007E41A9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851B6">
        <w:rPr>
          <w:rFonts w:ascii="Times New Roman" w:hAnsi="Times New Roman"/>
          <w:color w:val="000000"/>
          <w:sz w:val="24"/>
          <w:szCs w:val="24"/>
          <w:lang w:eastAsia="ru-RU"/>
        </w:rPr>
        <w:t>- наименование административного регламента, утвержденного муниципальным нормативным правовым актом (с указанием реквизитов);</w:t>
      </w:r>
    </w:p>
    <w:p w:rsidR="007E41A9" w:rsidRPr="000851B6" w:rsidRDefault="007E41A9" w:rsidP="007E41A9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851B6">
        <w:rPr>
          <w:rFonts w:ascii="Times New Roman" w:hAnsi="Times New Roman"/>
          <w:color w:val="000000"/>
          <w:sz w:val="24"/>
          <w:szCs w:val="24"/>
          <w:lang w:eastAsia="ru-RU"/>
        </w:rPr>
        <w:t>- наименование структурного подразделения Администрации муниципального образования, предоставляющего муниципальную услугу;</w:t>
      </w:r>
    </w:p>
    <w:p w:rsidR="007E41A9" w:rsidRPr="000851B6" w:rsidRDefault="007E41A9" w:rsidP="007E41A9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851B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об услугах, которые являются необходимыми и обязательными для предоставления муниципальной услуги и включены в </w:t>
      </w:r>
      <w:hyperlink r:id="rId8" w:history="1">
        <w:r w:rsidRPr="000851B6">
          <w:rPr>
            <w:rFonts w:ascii="Times New Roman" w:hAnsi="Times New Roman"/>
            <w:color w:val="000000"/>
            <w:sz w:val="24"/>
            <w:szCs w:val="24"/>
            <w:lang w:eastAsia="ru-RU"/>
          </w:rPr>
          <w:t>перечень</w:t>
        </w:r>
      </w:hyperlink>
      <w:r w:rsidRPr="000851B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утвержденный решением Совета депутатов </w:t>
      </w:r>
      <w:r>
        <w:rPr>
          <w:rFonts w:ascii="Times New Roman" w:hAnsi="Times New Roman"/>
          <w:color w:val="000000"/>
          <w:sz w:val="24"/>
          <w:szCs w:val="24"/>
        </w:rPr>
        <w:t>муниципального образования «Юшарский</w:t>
      </w:r>
      <w:r w:rsidRPr="000851B6">
        <w:rPr>
          <w:rFonts w:ascii="Times New Roman" w:hAnsi="Times New Roman"/>
          <w:color w:val="000000"/>
          <w:sz w:val="24"/>
          <w:szCs w:val="24"/>
        </w:rPr>
        <w:t xml:space="preserve"> сельсовет» Ненецкого автономного округа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7E41A9" w:rsidRPr="000851B6" w:rsidRDefault="007E41A9" w:rsidP="007E41A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E41A9" w:rsidRDefault="007E41A9" w:rsidP="007E41A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E41A9" w:rsidRDefault="007E41A9" w:rsidP="007E41A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E41A9" w:rsidRPr="000851B6" w:rsidRDefault="007E41A9" w:rsidP="007E41A9">
      <w:pPr>
        <w:pStyle w:val="a3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851B6">
        <w:rPr>
          <w:rFonts w:ascii="Times New Roman" w:hAnsi="Times New Roman"/>
          <w:sz w:val="24"/>
          <w:szCs w:val="24"/>
          <w:lang w:eastAsia="ru-RU"/>
        </w:rPr>
        <w:t>3. Функции уполномоченного органа, ответственного за ведение Реестра</w:t>
      </w:r>
    </w:p>
    <w:p w:rsidR="007E41A9" w:rsidRPr="000851B6" w:rsidRDefault="007E41A9" w:rsidP="007E41A9">
      <w:pPr>
        <w:pStyle w:val="a3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:rsidR="007E41A9" w:rsidRPr="000851B6" w:rsidRDefault="007E41A9" w:rsidP="007E41A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851B6">
        <w:rPr>
          <w:rFonts w:ascii="Times New Roman" w:hAnsi="Times New Roman"/>
          <w:sz w:val="24"/>
          <w:szCs w:val="24"/>
          <w:lang w:eastAsia="ru-RU"/>
        </w:rPr>
        <w:t>3.1. Формирование и ведение Реестра осуществляется уполномоченным органом, ответственным за ведение Реестра, в соответствии с правовым актом Администрации муниципального образования  (далее - уполномоченный орган).</w:t>
      </w:r>
    </w:p>
    <w:p w:rsidR="007E41A9" w:rsidRPr="000851B6" w:rsidRDefault="007E41A9" w:rsidP="007E41A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851B6">
        <w:rPr>
          <w:rFonts w:ascii="Times New Roman" w:hAnsi="Times New Roman"/>
          <w:sz w:val="24"/>
          <w:szCs w:val="24"/>
          <w:lang w:eastAsia="ru-RU"/>
        </w:rPr>
        <w:t>3.2. При обеспечении формирования и ведения Реестра уполномоченный орган осуществляет:</w:t>
      </w:r>
    </w:p>
    <w:p w:rsidR="007E41A9" w:rsidRPr="000851B6" w:rsidRDefault="007E41A9" w:rsidP="007E41A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851B6">
        <w:rPr>
          <w:rFonts w:ascii="Times New Roman" w:hAnsi="Times New Roman"/>
          <w:sz w:val="24"/>
          <w:szCs w:val="24"/>
          <w:lang w:eastAsia="ru-RU"/>
        </w:rPr>
        <w:t>- сбор и анализ предложений, поступающих от структурных подразделений Администрации муниципального образования, предоставляющих муниципальные услуги;</w:t>
      </w:r>
    </w:p>
    <w:p w:rsidR="007E41A9" w:rsidRPr="000851B6" w:rsidRDefault="007E41A9" w:rsidP="007E41A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851B6">
        <w:rPr>
          <w:rFonts w:ascii="Times New Roman" w:hAnsi="Times New Roman"/>
          <w:sz w:val="24"/>
          <w:szCs w:val="24"/>
          <w:lang w:eastAsia="ru-RU"/>
        </w:rPr>
        <w:t xml:space="preserve">- </w:t>
      </w:r>
      <w:proofErr w:type="gramStart"/>
      <w:r w:rsidRPr="000851B6">
        <w:rPr>
          <w:rFonts w:ascii="Times New Roman" w:hAnsi="Times New Roman"/>
          <w:sz w:val="24"/>
          <w:szCs w:val="24"/>
          <w:lang w:eastAsia="ru-RU"/>
        </w:rPr>
        <w:t>контроль за</w:t>
      </w:r>
      <w:proofErr w:type="gramEnd"/>
      <w:r w:rsidRPr="000851B6">
        <w:rPr>
          <w:rFonts w:ascii="Times New Roman" w:hAnsi="Times New Roman"/>
          <w:sz w:val="24"/>
          <w:szCs w:val="24"/>
          <w:lang w:eastAsia="ru-RU"/>
        </w:rPr>
        <w:t xml:space="preserve"> соблюдением Порядка формирования и ведения Реестра;</w:t>
      </w:r>
    </w:p>
    <w:p w:rsidR="007E41A9" w:rsidRPr="000851B6" w:rsidRDefault="007E41A9" w:rsidP="007E41A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851B6">
        <w:rPr>
          <w:rFonts w:ascii="Times New Roman" w:hAnsi="Times New Roman"/>
          <w:sz w:val="24"/>
          <w:szCs w:val="24"/>
          <w:lang w:eastAsia="ru-RU"/>
        </w:rPr>
        <w:t>- размещение сведений из Реестра на официальном сайте муниципального образования</w:t>
      </w:r>
      <w:r>
        <w:rPr>
          <w:rFonts w:ascii="Times New Roman" w:hAnsi="Times New Roman"/>
          <w:sz w:val="24"/>
          <w:szCs w:val="24"/>
          <w:lang w:eastAsia="ru-RU"/>
        </w:rPr>
        <w:t xml:space="preserve"> «Юшарский сельсовет» Ненецкого автономного округа</w:t>
      </w:r>
      <w:r w:rsidRPr="000851B6">
        <w:rPr>
          <w:rFonts w:ascii="Times New Roman" w:hAnsi="Times New Roman"/>
          <w:sz w:val="24"/>
          <w:szCs w:val="24"/>
          <w:lang w:eastAsia="ru-RU"/>
        </w:rPr>
        <w:t xml:space="preserve"> в </w:t>
      </w:r>
      <w:r>
        <w:rPr>
          <w:rFonts w:ascii="Times New Roman" w:hAnsi="Times New Roman"/>
          <w:sz w:val="24"/>
          <w:szCs w:val="24"/>
          <w:lang w:eastAsia="ru-RU"/>
        </w:rPr>
        <w:t>сети</w:t>
      </w:r>
      <w:r w:rsidRPr="000851B6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«</w:t>
      </w:r>
      <w:r w:rsidRPr="000851B6">
        <w:rPr>
          <w:rFonts w:ascii="Times New Roman" w:hAnsi="Times New Roman"/>
          <w:sz w:val="24"/>
          <w:szCs w:val="24"/>
          <w:lang w:eastAsia="ru-RU"/>
        </w:rPr>
        <w:t>Интернет</w:t>
      </w:r>
      <w:r>
        <w:rPr>
          <w:rFonts w:ascii="Times New Roman" w:hAnsi="Times New Roman"/>
          <w:sz w:val="24"/>
          <w:szCs w:val="24"/>
          <w:lang w:eastAsia="ru-RU"/>
        </w:rPr>
        <w:t>»</w:t>
      </w:r>
      <w:r w:rsidRPr="000851B6">
        <w:rPr>
          <w:rFonts w:ascii="Times New Roman" w:hAnsi="Times New Roman"/>
          <w:sz w:val="24"/>
          <w:szCs w:val="24"/>
          <w:lang w:eastAsia="ru-RU"/>
        </w:rPr>
        <w:t>, исходя из принципа публичности Реестра, доступности всем заинтересованным лицам.</w:t>
      </w:r>
    </w:p>
    <w:p w:rsidR="007E41A9" w:rsidRDefault="007E41A9" w:rsidP="007E41A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E41A9" w:rsidRDefault="007E41A9" w:rsidP="007E41A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E41A9" w:rsidRPr="000851B6" w:rsidRDefault="007E41A9" w:rsidP="007E41A9">
      <w:pPr>
        <w:pStyle w:val="a3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851B6">
        <w:rPr>
          <w:rFonts w:ascii="Times New Roman" w:hAnsi="Times New Roman"/>
          <w:sz w:val="24"/>
          <w:szCs w:val="24"/>
          <w:lang w:eastAsia="ru-RU"/>
        </w:rPr>
        <w:t>4. Порядок формирования и ведения Реестра</w:t>
      </w:r>
    </w:p>
    <w:p w:rsidR="007E41A9" w:rsidRPr="000851B6" w:rsidRDefault="007E41A9" w:rsidP="007E41A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E41A9" w:rsidRPr="000851B6" w:rsidRDefault="007E41A9" w:rsidP="007E41A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851B6">
        <w:rPr>
          <w:rFonts w:ascii="Times New Roman" w:hAnsi="Times New Roman"/>
          <w:sz w:val="24"/>
          <w:szCs w:val="24"/>
          <w:lang w:eastAsia="ru-RU"/>
        </w:rPr>
        <w:t>4.1. Формирование и ведение Реестра осуществляется в соответствии с принципами:</w:t>
      </w:r>
    </w:p>
    <w:p w:rsidR="007E41A9" w:rsidRPr="000851B6" w:rsidRDefault="007E41A9" w:rsidP="007E41A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851B6">
        <w:rPr>
          <w:rFonts w:ascii="Times New Roman" w:hAnsi="Times New Roman"/>
          <w:sz w:val="24"/>
          <w:szCs w:val="24"/>
          <w:lang w:eastAsia="ru-RU"/>
        </w:rPr>
        <w:t>- единства требований к определению и включению в Реестр муниципальных услуг, предоставляемых структурными подразделениями Администрации муниципального образования;</w:t>
      </w:r>
    </w:p>
    <w:p w:rsidR="007E41A9" w:rsidRPr="000851B6" w:rsidRDefault="007E41A9" w:rsidP="007E41A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851B6">
        <w:rPr>
          <w:rFonts w:ascii="Times New Roman" w:hAnsi="Times New Roman"/>
          <w:sz w:val="24"/>
          <w:szCs w:val="24"/>
          <w:lang w:eastAsia="ru-RU"/>
        </w:rPr>
        <w:t>- публичности Реестра, доступности всем заинтересованным лицам;</w:t>
      </w:r>
    </w:p>
    <w:p w:rsidR="007E41A9" w:rsidRPr="000851B6" w:rsidRDefault="007E41A9" w:rsidP="007E41A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851B6">
        <w:rPr>
          <w:rFonts w:ascii="Times New Roman" w:hAnsi="Times New Roman"/>
          <w:sz w:val="24"/>
          <w:szCs w:val="24"/>
          <w:lang w:eastAsia="ru-RU"/>
        </w:rPr>
        <w:t>- постоянного обновления и совершенствования Реестра.</w:t>
      </w:r>
    </w:p>
    <w:p w:rsidR="007E41A9" w:rsidRPr="00F500AF" w:rsidRDefault="007E41A9" w:rsidP="007E41A9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851B6">
        <w:rPr>
          <w:rFonts w:ascii="Times New Roman" w:hAnsi="Times New Roman"/>
          <w:sz w:val="24"/>
          <w:szCs w:val="24"/>
          <w:lang w:eastAsia="ru-RU"/>
        </w:rPr>
        <w:t>4.2.  Основой для включения, внесения изменений и дополнений в Реестр, а также исключения муниципальных услуг из Реестра являются нормативные правовые акты Российской Федерации, нормативные правовые акты Ненецкого автономного округа, нормативные правовые акты муниципального образования</w:t>
      </w:r>
      <w:r>
        <w:rPr>
          <w:rFonts w:ascii="Times New Roman" w:hAnsi="Times New Roman"/>
          <w:sz w:val="24"/>
          <w:szCs w:val="24"/>
          <w:lang w:eastAsia="ru-RU"/>
        </w:rPr>
        <w:t xml:space="preserve"> «Юшарский сельсовет» Ненецкого автономного округа</w:t>
      </w:r>
      <w:r w:rsidRPr="000851B6">
        <w:rPr>
          <w:rFonts w:ascii="Times New Roman" w:hAnsi="Times New Roman"/>
          <w:sz w:val="24"/>
          <w:szCs w:val="24"/>
          <w:lang w:eastAsia="ru-RU"/>
        </w:rPr>
        <w:t>, регулирующие вопросы предоставления муниципальных услуг на территории муниципального образования.</w:t>
      </w:r>
    </w:p>
    <w:p w:rsidR="007E41A9" w:rsidRDefault="007E41A9" w:rsidP="007E41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1" w:name="Par8"/>
      <w:bookmarkStart w:id="2" w:name="Par0"/>
      <w:bookmarkEnd w:id="1"/>
      <w:bookmarkEnd w:id="2"/>
      <w:r w:rsidRPr="00F500A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4.3.  В случае наступления обстоятельств, предусмотренных </w:t>
      </w:r>
      <w:hyperlink w:anchor="Par0" w:history="1">
        <w:r w:rsidRPr="00F500AF">
          <w:rPr>
            <w:rFonts w:ascii="Times New Roman" w:hAnsi="Times New Roman"/>
            <w:color w:val="000000"/>
            <w:sz w:val="24"/>
            <w:szCs w:val="24"/>
            <w:lang w:eastAsia="ru-RU"/>
          </w:rPr>
          <w:t>пунктом 4.3.</w:t>
        </w:r>
      </w:hyperlink>
      <w:r w:rsidRPr="00F500A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настоящего Порядка, структурное подразделение Администрации муниципального</w:t>
      </w:r>
      <w:r w:rsidRPr="000851B6">
        <w:rPr>
          <w:rFonts w:ascii="Times New Roman" w:hAnsi="Times New Roman"/>
          <w:sz w:val="24"/>
          <w:szCs w:val="24"/>
          <w:lang w:eastAsia="ru-RU"/>
        </w:rPr>
        <w:t xml:space="preserve"> образования</w:t>
      </w:r>
      <w:r>
        <w:rPr>
          <w:rFonts w:ascii="Times New Roman" w:hAnsi="Times New Roman"/>
          <w:sz w:val="24"/>
          <w:szCs w:val="24"/>
          <w:lang w:eastAsia="ru-RU"/>
        </w:rPr>
        <w:t xml:space="preserve">, уведомляет об этом уполномоченный орган Администрации муниципального образования в течение 10 дней со дня возникновения обстоятельств, обусловивших необходимость внесения изменений в Реестр. </w:t>
      </w:r>
    </w:p>
    <w:p w:rsidR="007E41A9" w:rsidRDefault="007E41A9" w:rsidP="007E41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Уполномоченный орган Администрации муниципального образования на основании представленной информации готовит проект постановления о внесении соответствующих изменений в Реестр и обеспечивает его согласование.</w:t>
      </w:r>
    </w:p>
    <w:p w:rsidR="007E41A9" w:rsidRPr="000851B6" w:rsidRDefault="007E41A9" w:rsidP="007E41A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4.4. </w:t>
      </w:r>
      <w:r w:rsidRPr="000851B6">
        <w:rPr>
          <w:rFonts w:ascii="Times New Roman" w:hAnsi="Times New Roman"/>
          <w:sz w:val="24"/>
          <w:szCs w:val="24"/>
          <w:lang w:eastAsia="ru-RU"/>
        </w:rPr>
        <w:t>Утверждение и внесение изменений в Реестр осуществляется на основании постановления Администрации муниципального образования.</w:t>
      </w:r>
    </w:p>
    <w:p w:rsidR="007E41A9" w:rsidRPr="000851B6" w:rsidRDefault="007E41A9" w:rsidP="007E41A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851B6">
        <w:rPr>
          <w:rFonts w:ascii="Times New Roman" w:hAnsi="Times New Roman"/>
          <w:sz w:val="24"/>
          <w:szCs w:val="24"/>
          <w:lang w:eastAsia="ru-RU"/>
        </w:rPr>
        <w:t>4.</w:t>
      </w:r>
      <w:r>
        <w:rPr>
          <w:rFonts w:ascii="Times New Roman" w:hAnsi="Times New Roman"/>
          <w:sz w:val="24"/>
          <w:szCs w:val="24"/>
          <w:lang w:eastAsia="ru-RU"/>
        </w:rPr>
        <w:t>5</w:t>
      </w:r>
      <w:r w:rsidRPr="000851B6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gramStart"/>
      <w:r w:rsidRPr="000851B6">
        <w:rPr>
          <w:rFonts w:ascii="Times New Roman" w:hAnsi="Times New Roman"/>
          <w:sz w:val="24"/>
          <w:szCs w:val="24"/>
          <w:lang w:eastAsia="ru-RU"/>
        </w:rPr>
        <w:t>Реестр, а также вносимые в него изменения, публикуются информационном бюллетене му</w:t>
      </w:r>
      <w:r>
        <w:rPr>
          <w:rFonts w:ascii="Times New Roman" w:hAnsi="Times New Roman"/>
          <w:sz w:val="24"/>
          <w:szCs w:val="24"/>
          <w:lang w:eastAsia="ru-RU"/>
        </w:rPr>
        <w:t>ниципального образования «Юшарский</w:t>
      </w:r>
      <w:r w:rsidRPr="000851B6">
        <w:rPr>
          <w:rFonts w:ascii="Times New Roman" w:hAnsi="Times New Roman"/>
          <w:sz w:val="24"/>
          <w:szCs w:val="24"/>
          <w:lang w:eastAsia="ru-RU"/>
        </w:rPr>
        <w:t xml:space="preserve"> сельсовет» и размещаются на официальном сайте муниципального образования </w:t>
      </w:r>
      <w:r>
        <w:rPr>
          <w:rFonts w:ascii="Times New Roman" w:hAnsi="Times New Roman"/>
          <w:sz w:val="24"/>
          <w:szCs w:val="24"/>
          <w:lang w:eastAsia="ru-RU"/>
        </w:rPr>
        <w:t>«Юшарский</w:t>
      </w:r>
      <w:r w:rsidRPr="000851B6">
        <w:rPr>
          <w:rFonts w:ascii="Times New Roman" w:hAnsi="Times New Roman"/>
          <w:sz w:val="24"/>
          <w:szCs w:val="24"/>
          <w:lang w:eastAsia="ru-RU"/>
        </w:rPr>
        <w:t xml:space="preserve"> сельсовет» Ненецкого автономного округа в сети </w:t>
      </w:r>
      <w:r>
        <w:rPr>
          <w:rFonts w:ascii="Times New Roman" w:hAnsi="Times New Roman"/>
          <w:sz w:val="24"/>
          <w:szCs w:val="24"/>
          <w:lang w:eastAsia="ru-RU"/>
        </w:rPr>
        <w:t>«</w:t>
      </w:r>
      <w:r w:rsidRPr="000851B6">
        <w:rPr>
          <w:rFonts w:ascii="Times New Roman" w:hAnsi="Times New Roman"/>
          <w:sz w:val="24"/>
          <w:szCs w:val="24"/>
          <w:lang w:eastAsia="ru-RU"/>
        </w:rPr>
        <w:t>Интернет</w:t>
      </w:r>
      <w:r>
        <w:rPr>
          <w:rFonts w:ascii="Times New Roman" w:hAnsi="Times New Roman"/>
          <w:sz w:val="24"/>
          <w:szCs w:val="24"/>
          <w:lang w:eastAsia="ru-RU"/>
        </w:rPr>
        <w:t>»</w:t>
      </w:r>
      <w:r w:rsidRPr="000851B6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</w:p>
    <w:p w:rsidR="007E41A9" w:rsidRPr="000851B6" w:rsidRDefault="007E41A9" w:rsidP="007E41A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851B6">
        <w:rPr>
          <w:rFonts w:ascii="Times New Roman" w:hAnsi="Times New Roman"/>
          <w:sz w:val="24"/>
          <w:szCs w:val="24"/>
          <w:lang w:eastAsia="ru-RU"/>
        </w:rPr>
        <w:t>4.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0851B6">
        <w:rPr>
          <w:rFonts w:ascii="Times New Roman" w:hAnsi="Times New Roman"/>
          <w:sz w:val="24"/>
          <w:szCs w:val="24"/>
          <w:lang w:eastAsia="ru-RU"/>
        </w:rPr>
        <w:t>. Сведения из Реестра являются общедоступными и представляются уполномоченным органом на бесплатной основе по запросам заинтересованных лиц не позднее 30 дней со дня поступления запроса.</w:t>
      </w:r>
    </w:p>
    <w:p w:rsidR="007E41A9" w:rsidRPr="000851B6" w:rsidRDefault="007E41A9" w:rsidP="007E41A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E41A9" w:rsidRDefault="007E41A9" w:rsidP="007E41A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E41A9" w:rsidRDefault="007E41A9" w:rsidP="007E41A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E41A9" w:rsidRDefault="007E41A9" w:rsidP="007E41A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E41A9" w:rsidRPr="007A3216" w:rsidRDefault="007E41A9" w:rsidP="007E41A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7E41A9" w:rsidRDefault="007E41A9" w:rsidP="007E41A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7E41A9" w:rsidRDefault="007E41A9" w:rsidP="007E41A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7E41A9" w:rsidRDefault="007E41A9" w:rsidP="007E41A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7E41A9" w:rsidRPr="007A3216" w:rsidRDefault="007E41A9" w:rsidP="007E41A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7A3216">
        <w:rPr>
          <w:rFonts w:ascii="Times New Roman" w:hAnsi="Times New Roman"/>
          <w:sz w:val="24"/>
          <w:szCs w:val="24"/>
          <w:lang w:eastAsia="ru-RU"/>
        </w:rPr>
        <w:t>Приложение</w:t>
      </w:r>
    </w:p>
    <w:p w:rsidR="007E41A9" w:rsidRPr="007A3216" w:rsidRDefault="007E41A9" w:rsidP="007E41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A3216">
        <w:rPr>
          <w:rFonts w:ascii="Times New Roman" w:hAnsi="Times New Roman"/>
          <w:sz w:val="24"/>
          <w:szCs w:val="24"/>
          <w:lang w:eastAsia="ru-RU"/>
        </w:rPr>
        <w:t>к Порядку формирования и ведения реестра</w:t>
      </w:r>
    </w:p>
    <w:p w:rsidR="007E41A9" w:rsidRDefault="007E41A9" w:rsidP="007E41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A3216">
        <w:rPr>
          <w:rFonts w:ascii="Times New Roman" w:hAnsi="Times New Roman"/>
          <w:sz w:val="24"/>
          <w:szCs w:val="24"/>
          <w:lang w:eastAsia="ru-RU"/>
        </w:rPr>
        <w:t>муниципальных услуг</w:t>
      </w:r>
    </w:p>
    <w:p w:rsidR="007E41A9" w:rsidRDefault="00970A39" w:rsidP="007E41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муниципального образования «Юшарский</w:t>
      </w:r>
      <w:r w:rsidR="007E41A9" w:rsidRPr="00FD1E6B">
        <w:rPr>
          <w:rFonts w:ascii="Times New Roman" w:hAnsi="Times New Roman"/>
          <w:color w:val="000000"/>
          <w:sz w:val="24"/>
          <w:szCs w:val="24"/>
        </w:rPr>
        <w:t xml:space="preserve"> сельсовет» </w:t>
      </w:r>
    </w:p>
    <w:p w:rsidR="007E41A9" w:rsidRPr="007A3216" w:rsidRDefault="007E41A9" w:rsidP="007E41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FD1E6B">
        <w:rPr>
          <w:rFonts w:ascii="Times New Roman" w:hAnsi="Times New Roman"/>
          <w:color w:val="000000"/>
          <w:sz w:val="24"/>
          <w:szCs w:val="24"/>
        </w:rPr>
        <w:t>Ненецкого автономного округа</w:t>
      </w:r>
    </w:p>
    <w:p w:rsidR="007E41A9" w:rsidRDefault="007E41A9" w:rsidP="007E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E41A9" w:rsidRDefault="007E41A9" w:rsidP="007E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E41A9" w:rsidRDefault="007E41A9" w:rsidP="007E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E41A9" w:rsidRPr="007A3216" w:rsidRDefault="007E41A9" w:rsidP="007E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A3216">
        <w:rPr>
          <w:rFonts w:ascii="Times New Roman" w:hAnsi="Times New Roman"/>
          <w:sz w:val="24"/>
          <w:szCs w:val="24"/>
          <w:lang w:eastAsia="ru-RU"/>
        </w:rPr>
        <w:t>Форма</w:t>
      </w:r>
    </w:p>
    <w:p w:rsidR="007E41A9" w:rsidRDefault="007E41A9" w:rsidP="007E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7A3216">
        <w:rPr>
          <w:rFonts w:ascii="Times New Roman" w:hAnsi="Times New Roman"/>
          <w:sz w:val="24"/>
          <w:szCs w:val="24"/>
          <w:lang w:eastAsia="ru-RU"/>
        </w:rPr>
        <w:t>ведения реестра муниципальных услуг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70A39">
        <w:rPr>
          <w:rFonts w:ascii="Times New Roman" w:hAnsi="Times New Roman"/>
          <w:color w:val="000000"/>
          <w:sz w:val="24"/>
          <w:szCs w:val="24"/>
        </w:rPr>
        <w:t>муниципального образования «Юшарский</w:t>
      </w:r>
      <w:r w:rsidRPr="00FD1E6B">
        <w:rPr>
          <w:rFonts w:ascii="Times New Roman" w:hAnsi="Times New Roman"/>
          <w:color w:val="000000"/>
          <w:sz w:val="24"/>
          <w:szCs w:val="24"/>
        </w:rPr>
        <w:t xml:space="preserve"> сельсовет» Ненецкого автономного округа</w:t>
      </w:r>
    </w:p>
    <w:p w:rsidR="007E41A9" w:rsidRPr="007A3216" w:rsidRDefault="007E41A9" w:rsidP="007E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774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928"/>
        <w:gridCol w:w="2467"/>
        <w:gridCol w:w="2410"/>
        <w:gridCol w:w="3402"/>
      </w:tblGrid>
      <w:tr w:rsidR="007E41A9" w:rsidRPr="007A3216" w:rsidTr="002F52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9" w:rsidRPr="007A3216" w:rsidRDefault="007E41A9" w:rsidP="002F52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3216"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9" w:rsidRPr="007A3216" w:rsidRDefault="007E41A9" w:rsidP="002F52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3216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муниципальной услуги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9" w:rsidRDefault="007E41A9" w:rsidP="002F52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32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административного регламента </w:t>
            </w:r>
          </w:p>
          <w:p w:rsidR="007E41A9" w:rsidRPr="007A3216" w:rsidRDefault="007E41A9" w:rsidP="002F52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3216">
              <w:rPr>
                <w:rFonts w:ascii="Times New Roman" w:hAnsi="Times New Roman"/>
                <w:sz w:val="24"/>
                <w:szCs w:val="24"/>
                <w:lang w:eastAsia="ru-RU"/>
              </w:rPr>
              <w:t>(с указанием реквизитов)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9" w:rsidRPr="007A3216" w:rsidRDefault="007E41A9" w:rsidP="002F52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32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структурного подразделения Администрации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</w:t>
            </w:r>
            <w:r w:rsidRPr="007A32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70A39">
              <w:rPr>
                <w:rFonts w:ascii="Times New Roman" w:hAnsi="Times New Roman"/>
                <w:sz w:val="24"/>
                <w:szCs w:val="24"/>
                <w:lang w:eastAsia="ru-RU"/>
              </w:rPr>
              <w:t>«Юшарский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сельсовет» НАО, </w:t>
            </w:r>
            <w:r w:rsidRPr="000851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предоставляющего муниципальную услугу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9" w:rsidRDefault="007E41A9" w:rsidP="002F52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32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Услуги, которые являются необходимыми и обязательными для предоставления муниципальной услуги и включены в перечень, утвержденный решением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Совета депутатов</w:t>
            </w:r>
          </w:p>
          <w:p w:rsidR="007E41A9" w:rsidRPr="007A3216" w:rsidRDefault="00970A39" w:rsidP="002F52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«Юшарский</w:t>
            </w:r>
            <w:r w:rsidR="007E41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сельсовет» НАО</w:t>
            </w:r>
          </w:p>
        </w:tc>
      </w:tr>
      <w:tr w:rsidR="007E41A9" w:rsidRPr="007A3216" w:rsidTr="002F52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9" w:rsidRPr="007A3216" w:rsidRDefault="007E41A9" w:rsidP="002F52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9" w:rsidRPr="007A3216" w:rsidRDefault="007E41A9" w:rsidP="002F5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9" w:rsidRPr="007A3216" w:rsidRDefault="007E41A9" w:rsidP="002F5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9" w:rsidRPr="007A3216" w:rsidRDefault="007E41A9" w:rsidP="002F5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9" w:rsidRPr="007A3216" w:rsidRDefault="007E41A9" w:rsidP="002F5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E41A9" w:rsidRDefault="007E41A9" w:rsidP="007E41A9">
      <w:pPr>
        <w:pStyle w:val="ConsPlusNormal"/>
        <w:jc w:val="center"/>
        <w:outlineLvl w:val="1"/>
      </w:pPr>
    </w:p>
    <w:p w:rsidR="00440E17" w:rsidRDefault="00440E17"/>
    <w:sectPr w:rsidR="00440E17" w:rsidSect="007A3216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7E41A9"/>
    <w:rsid w:val="00440E17"/>
    <w:rsid w:val="007E41A9"/>
    <w:rsid w:val="008939B1"/>
    <w:rsid w:val="00970A39"/>
    <w:rsid w:val="00B979C6"/>
    <w:rsid w:val="00C6621D"/>
    <w:rsid w:val="00DE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1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4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E4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7E41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7E41A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95FBBD25C45C9F1AAB4E268E0D0C422A31AA7652BA1D37DAF57C662D2FDC1F77F4720A942EA217156246E876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595FBBD25C45C9F1AAB4E268E0D0C422A31AA7656BC183EDEFB216C2576D01D70FB2D1D9367AE1615624781E17E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77074BDC8EC854EEE471D4BE316FF7084543FC42C2A3CF0A18206790EC53879C464489458588798dF3FK" TargetMode="External"/><Relationship Id="rId5" Type="http://schemas.openxmlformats.org/officeDocument/2006/relationships/hyperlink" Target="consultantplus://offline/ref=177074BDC8EC854EEE471D4BE316FF70845539C526293CF0A18206790EC53879C464489458588790dF3BK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1116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2018-04-24T08:11:00Z</dcterms:created>
  <dcterms:modified xsi:type="dcterms:W3CDTF">2018-04-24T08:24:00Z</dcterms:modified>
</cp:coreProperties>
</file>