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6B3B13">
        <w:rPr>
          <w:rFonts w:ascii="Times New Roman" w:hAnsi="Times New Roman"/>
          <w:color w:val="252519"/>
          <w:sz w:val="24"/>
          <w:szCs w:val="24"/>
        </w:rPr>
        <w:t xml:space="preserve">Приложение </w:t>
      </w:r>
      <w:r w:rsidRPr="006B3B13">
        <w:rPr>
          <w:rFonts w:ascii="Times New Roman" w:hAnsi="Times New Roman"/>
          <w:sz w:val="24"/>
          <w:szCs w:val="24"/>
        </w:rPr>
        <w:t>№2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6B3B13">
        <w:rPr>
          <w:rFonts w:ascii="Times New Roman" w:hAnsi="Times New Roman"/>
          <w:color w:val="252519"/>
          <w:sz w:val="24"/>
          <w:szCs w:val="24"/>
        </w:rPr>
        <w:t xml:space="preserve">к постановлению администрации 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6B3B13">
        <w:rPr>
          <w:rFonts w:ascii="Times New Roman" w:hAnsi="Times New Roman"/>
          <w:color w:val="252519"/>
          <w:sz w:val="24"/>
          <w:szCs w:val="24"/>
        </w:rPr>
        <w:t>МО «Юшарский сельсовет» НАО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3B13">
        <w:rPr>
          <w:rFonts w:ascii="Times New Roman" w:hAnsi="Times New Roman"/>
          <w:sz w:val="24"/>
          <w:szCs w:val="24"/>
        </w:rPr>
        <w:t>от</w:t>
      </w:r>
      <w:r w:rsidRPr="006B3B1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70EED" w:rsidRPr="006B3B13">
        <w:rPr>
          <w:rFonts w:ascii="Times New Roman" w:hAnsi="Times New Roman"/>
          <w:sz w:val="24"/>
          <w:szCs w:val="24"/>
        </w:rPr>
        <w:t>24</w:t>
      </w:r>
      <w:r w:rsidR="00267175" w:rsidRPr="006B3B13">
        <w:rPr>
          <w:rFonts w:ascii="Times New Roman" w:hAnsi="Times New Roman"/>
          <w:sz w:val="24"/>
          <w:szCs w:val="24"/>
        </w:rPr>
        <w:t>.</w:t>
      </w:r>
      <w:r w:rsidRPr="006B3B13">
        <w:rPr>
          <w:rFonts w:ascii="Times New Roman" w:hAnsi="Times New Roman"/>
          <w:sz w:val="24"/>
          <w:szCs w:val="24"/>
        </w:rPr>
        <w:t>0</w:t>
      </w:r>
      <w:r w:rsidR="005C4CFC" w:rsidRPr="006B3B13">
        <w:rPr>
          <w:rFonts w:ascii="Times New Roman" w:hAnsi="Times New Roman"/>
          <w:sz w:val="24"/>
          <w:szCs w:val="24"/>
        </w:rPr>
        <w:t>5</w:t>
      </w:r>
      <w:r w:rsidRPr="006B3B13">
        <w:rPr>
          <w:rFonts w:ascii="Times New Roman" w:hAnsi="Times New Roman"/>
          <w:sz w:val="24"/>
          <w:szCs w:val="24"/>
        </w:rPr>
        <w:t xml:space="preserve">.2016 № </w:t>
      </w:r>
      <w:r w:rsidR="006B3B13" w:rsidRPr="006B3B13">
        <w:rPr>
          <w:rFonts w:ascii="Times New Roman" w:hAnsi="Times New Roman"/>
          <w:sz w:val="24"/>
          <w:szCs w:val="24"/>
        </w:rPr>
        <w:t>56</w:t>
      </w:r>
      <w:r w:rsidRPr="006B3B13">
        <w:rPr>
          <w:rFonts w:ascii="Times New Roman" w:hAnsi="Times New Roman"/>
          <w:sz w:val="24"/>
          <w:szCs w:val="24"/>
        </w:rPr>
        <w:t>-п</w:t>
      </w:r>
    </w:p>
    <w:p w:rsidR="00CA0EEC" w:rsidRDefault="00CA0EEC" w:rsidP="00CA0EEC">
      <w:pPr>
        <w:spacing w:before="100" w:beforeAutospacing="1" w:after="100" w:afterAutospacing="1" w:line="240" w:lineRule="auto"/>
        <w:ind w:left="-426"/>
        <w:jc w:val="center"/>
        <w:rPr>
          <w:rFonts w:ascii="Times New Roman" w:hAnsi="Times New Roman"/>
          <w:b/>
          <w:bCs/>
          <w:color w:val="252519"/>
          <w:sz w:val="24"/>
          <w:szCs w:val="24"/>
        </w:rPr>
      </w:pPr>
    </w:p>
    <w:p w:rsidR="00CA0EEC" w:rsidRDefault="00CA0EEC" w:rsidP="006B3B13">
      <w:pPr>
        <w:spacing w:after="240"/>
        <w:ind w:left="-426"/>
        <w:jc w:val="center"/>
        <w:rPr>
          <w:rFonts w:ascii="Times New Roman" w:hAnsi="Times New Roman"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>Программа</w:t>
      </w:r>
    </w:p>
    <w:p w:rsidR="006B3B13" w:rsidRDefault="00CA0EEC" w:rsidP="006B3B13">
      <w:pPr>
        <w:spacing w:after="0"/>
        <w:jc w:val="center"/>
        <w:rPr>
          <w:rFonts w:ascii="Times New Roman" w:hAnsi="Times New Roman"/>
          <w:b/>
          <w:bCs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 проведения проверки готовности теплоснабжающих организаций, теплосетевых организаций </w:t>
      </w:r>
    </w:p>
    <w:p w:rsidR="00CA0EEC" w:rsidRDefault="00CA0EEC" w:rsidP="006B3B13">
      <w:pPr>
        <w:spacing w:after="0"/>
        <w:jc w:val="center"/>
        <w:rPr>
          <w:rFonts w:ascii="Times New Roman" w:hAnsi="Times New Roman"/>
          <w:b/>
          <w:bCs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>и потребителей тепловой энергии к отопительному периоду 2016-2017</w:t>
      </w:r>
      <w:r w:rsidR="00267175">
        <w:rPr>
          <w:rFonts w:ascii="Times New Roman" w:hAnsi="Times New Roman"/>
          <w:b/>
          <w:bCs/>
          <w:color w:val="252519"/>
          <w:sz w:val="24"/>
          <w:szCs w:val="24"/>
        </w:rPr>
        <w:t>г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>г.</w:t>
      </w:r>
    </w:p>
    <w:p w:rsidR="00CA0EEC" w:rsidRDefault="00CA0EEC" w:rsidP="00CA0E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0"/>
        <w:tblW w:w="157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2432"/>
        <w:gridCol w:w="1307"/>
        <w:gridCol w:w="2505"/>
        <w:gridCol w:w="1688"/>
        <w:gridCol w:w="7213"/>
      </w:tblGrid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№</w:t>
            </w:r>
          </w:p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п/п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Наименование объекта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Наименование организации (потребителя)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Адрес объекта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7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Перечень документов</w:t>
            </w: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МО «Юшарский сельсовет»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17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 w:val="restart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2) акт  промывки оборудования и коммуникаций теплопотребляющих установок;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3) мероприятия по внедрению  эксплуатационных режимов;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4) план ремонтных работ;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5) сведения о состоянии тепловых сетей, принадлежащих потребителю тепловой энергии;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7) сведения о работоспособности защиты систем теплопотребления;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8) паспорта теплопотребляющих установок,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9) принципиальные схемы и инструкций для обслуживающего персонала;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11) акт проведения испытания оборудования теплопотребляющих установок на плотность и прочность;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Готовность к выполнению графика тепловых нагрузок, поддержанию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температурного графика, утвержденного схемой теплоснабжения.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 Наличие нормативных запасов топлива на источниках тепловой энергии.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 Функционирование эксплуатационной, диспетчерской и аварийной служб, а именно: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укомплектованность указанных служб персоналом;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 Проведение наладки принадлежащих им тепловых сетей.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 Организация контроля режимов потребления тепловой энергии.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 Обеспечение качества теплоносителей.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 Организация коммерческого учета приобретаемой и реализуемой тепловой энергии.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систем приема и разгрузки топлива, топливоприготовления и теплоподачи;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соблюдение водно-химического режима;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гидравлических и тепловых испытаний тепловых сетей;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планового графика ремонта тепловых сетей и источников тепловой энергии;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 Наличие документов, определяющих разграничение эксплуатационной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ответственности между потребителями тепловой энергии, теплоснабжающими и теплосетевыми организациями.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14. Работоспособность автоматических регуляторов при их наличии.</w:t>
            </w: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Жилой дом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МО «Юшарский сельсовет»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78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Жилой дом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62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22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 35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76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23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16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49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10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Набережная, дом 123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0193E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60193E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60193E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здание Администрации МО «Юшарский сельсовет»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60193E" w:rsidRDefault="0060193E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93E" w:rsidRDefault="0060193E" w:rsidP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60193E" w:rsidRDefault="0060193E" w:rsidP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93E" w:rsidRDefault="0060193E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 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60193E" w:rsidRDefault="006019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Государственное бюджетное общеобразовательное учреждение НАО «Основная школа 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Каратайка»       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10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Пришкольный интернат № 1  Государственное бюджетное общеобразовательное учреждение НАО «Основная школа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56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Пришкольный интернат №  2  Государственное бюджетное общеобразовательное учреждение НАО «Основная школа 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ул.  Центральная, дом 57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Школьная мастерская Государственное бюджетное общеобразовательное учреждение НАО «Основная школа 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53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Прачечная   Государственное бюджетное общеобразовательное учреждение НАО «Основная школа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55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Государственное бюджетное детское общеобразовательное учреждение  НАО «Детский сад п. Каратайка»     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Центральная, дом 79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 Казенное учреждение здравоохранения  НАО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 xml:space="preserve">«Каратайская амбулатория»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Центральная, дом 89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Филиал жилищно-коммунального участка                           «п. Каратайка»             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114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28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21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Управление Федеральной почтовой связи отделение связи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45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Государственное казенное учреждение культуры                   «Дом культуры                         п. Каратайка»             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65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Здание  ненецкая компания электросвязи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66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Теплотрасса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Центральная котельная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ЖКУ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Набережная, дом 111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8492" w:type="dxa"/>
            <w:gridSpan w:val="5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990"/>
          <w:tblCellSpacing w:w="0" w:type="dxa"/>
        </w:trPr>
        <w:tc>
          <w:tcPr>
            <w:tcW w:w="8492" w:type="dxa"/>
            <w:gridSpan w:val="5"/>
            <w:tcBorders>
              <w:top w:val="nil"/>
              <w:left w:val="nil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E4B0C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Sect="00EE3357">
      <w:pgSz w:w="16838" w:h="11906" w:orient="landscape"/>
      <w:pgMar w:top="709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57A" w:rsidRDefault="0066157A" w:rsidP="002A343D">
      <w:pPr>
        <w:spacing w:after="0" w:line="240" w:lineRule="auto"/>
      </w:pPr>
      <w:r>
        <w:separator/>
      </w:r>
    </w:p>
  </w:endnote>
  <w:endnote w:type="continuationSeparator" w:id="1">
    <w:p w:rsidR="0066157A" w:rsidRDefault="0066157A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57A" w:rsidRDefault="0066157A" w:rsidP="002A343D">
      <w:pPr>
        <w:spacing w:after="0" w:line="240" w:lineRule="auto"/>
      </w:pPr>
      <w:r>
        <w:separator/>
      </w:r>
    </w:p>
  </w:footnote>
  <w:footnote w:type="continuationSeparator" w:id="1">
    <w:p w:rsidR="0066157A" w:rsidRDefault="0066157A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6009A"/>
    <w:rsid w:val="00067A81"/>
    <w:rsid w:val="00087E20"/>
    <w:rsid w:val="000A3310"/>
    <w:rsid w:val="000F5647"/>
    <w:rsid w:val="00101B84"/>
    <w:rsid w:val="00120F00"/>
    <w:rsid w:val="001258B9"/>
    <w:rsid w:val="00130336"/>
    <w:rsid w:val="00134187"/>
    <w:rsid w:val="001430DA"/>
    <w:rsid w:val="001611F1"/>
    <w:rsid w:val="00165F1E"/>
    <w:rsid w:val="00182E28"/>
    <w:rsid w:val="001E4D2A"/>
    <w:rsid w:val="001F368F"/>
    <w:rsid w:val="001F737E"/>
    <w:rsid w:val="00211442"/>
    <w:rsid w:val="00232181"/>
    <w:rsid w:val="0025445D"/>
    <w:rsid w:val="00255FCF"/>
    <w:rsid w:val="00267175"/>
    <w:rsid w:val="00275652"/>
    <w:rsid w:val="002A343D"/>
    <w:rsid w:val="002D3FE4"/>
    <w:rsid w:val="002F5820"/>
    <w:rsid w:val="00300162"/>
    <w:rsid w:val="003029C2"/>
    <w:rsid w:val="00363D3F"/>
    <w:rsid w:val="003D12E4"/>
    <w:rsid w:val="003E6D1E"/>
    <w:rsid w:val="003F5C2C"/>
    <w:rsid w:val="004352D7"/>
    <w:rsid w:val="00470EED"/>
    <w:rsid w:val="004A20E0"/>
    <w:rsid w:val="004A4539"/>
    <w:rsid w:val="004C3037"/>
    <w:rsid w:val="005140CC"/>
    <w:rsid w:val="00577BF5"/>
    <w:rsid w:val="005A6F87"/>
    <w:rsid w:val="005C4CFC"/>
    <w:rsid w:val="005D31B3"/>
    <w:rsid w:val="0060193E"/>
    <w:rsid w:val="0060450E"/>
    <w:rsid w:val="00604C32"/>
    <w:rsid w:val="0061673D"/>
    <w:rsid w:val="00642EAD"/>
    <w:rsid w:val="006567A8"/>
    <w:rsid w:val="0066157A"/>
    <w:rsid w:val="006768E1"/>
    <w:rsid w:val="00681356"/>
    <w:rsid w:val="00694ADE"/>
    <w:rsid w:val="006B3B13"/>
    <w:rsid w:val="00701D11"/>
    <w:rsid w:val="0076534A"/>
    <w:rsid w:val="00771C19"/>
    <w:rsid w:val="007B0FC6"/>
    <w:rsid w:val="007C1514"/>
    <w:rsid w:val="008572B0"/>
    <w:rsid w:val="008630E1"/>
    <w:rsid w:val="00885D86"/>
    <w:rsid w:val="008879CD"/>
    <w:rsid w:val="008A4101"/>
    <w:rsid w:val="008C1BA5"/>
    <w:rsid w:val="008D0E5D"/>
    <w:rsid w:val="008E4283"/>
    <w:rsid w:val="008F347D"/>
    <w:rsid w:val="0090356F"/>
    <w:rsid w:val="009113F6"/>
    <w:rsid w:val="009376A7"/>
    <w:rsid w:val="00961BD9"/>
    <w:rsid w:val="00982759"/>
    <w:rsid w:val="00997866"/>
    <w:rsid w:val="009A6D59"/>
    <w:rsid w:val="009B05D9"/>
    <w:rsid w:val="009C3283"/>
    <w:rsid w:val="009D33C9"/>
    <w:rsid w:val="009E2B5E"/>
    <w:rsid w:val="009E627B"/>
    <w:rsid w:val="00A42F75"/>
    <w:rsid w:val="00A44F11"/>
    <w:rsid w:val="00A5149C"/>
    <w:rsid w:val="00A71CC1"/>
    <w:rsid w:val="00A804D9"/>
    <w:rsid w:val="00A816F7"/>
    <w:rsid w:val="00A81E90"/>
    <w:rsid w:val="00A855A7"/>
    <w:rsid w:val="00A93348"/>
    <w:rsid w:val="00AA5767"/>
    <w:rsid w:val="00AB10A4"/>
    <w:rsid w:val="00AE5FFE"/>
    <w:rsid w:val="00AF49E3"/>
    <w:rsid w:val="00B0212C"/>
    <w:rsid w:val="00B631F4"/>
    <w:rsid w:val="00B73FA5"/>
    <w:rsid w:val="00B943D1"/>
    <w:rsid w:val="00C04ED0"/>
    <w:rsid w:val="00C44529"/>
    <w:rsid w:val="00C47AB3"/>
    <w:rsid w:val="00C8580E"/>
    <w:rsid w:val="00C90EFD"/>
    <w:rsid w:val="00C93F37"/>
    <w:rsid w:val="00CA0EEC"/>
    <w:rsid w:val="00CD626A"/>
    <w:rsid w:val="00CF07EB"/>
    <w:rsid w:val="00CF6562"/>
    <w:rsid w:val="00D45645"/>
    <w:rsid w:val="00D5115E"/>
    <w:rsid w:val="00D733AC"/>
    <w:rsid w:val="00D75DA6"/>
    <w:rsid w:val="00DE4F24"/>
    <w:rsid w:val="00DF1B13"/>
    <w:rsid w:val="00E670BE"/>
    <w:rsid w:val="00E96CDA"/>
    <w:rsid w:val="00EC0D1D"/>
    <w:rsid w:val="00EE3357"/>
    <w:rsid w:val="00EE5834"/>
    <w:rsid w:val="00EE647A"/>
    <w:rsid w:val="00EE680F"/>
    <w:rsid w:val="00F43AE4"/>
    <w:rsid w:val="00F611BD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6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9971-4ECA-4F17-A2CC-F2A249DB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Admin</cp:lastModifiedBy>
  <cp:revision>2</cp:revision>
  <cp:lastPrinted>2016-05-24T08:35:00Z</cp:lastPrinted>
  <dcterms:created xsi:type="dcterms:W3CDTF">2016-05-24T11:35:00Z</dcterms:created>
  <dcterms:modified xsi:type="dcterms:W3CDTF">2016-05-24T11:35:00Z</dcterms:modified>
</cp:coreProperties>
</file>