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904" w:rsidRDefault="006B0904" w:rsidP="005D538F">
      <w:pPr>
        <w:pStyle w:val="ConsPlusTitle"/>
        <w:widowControl/>
        <w:outlineLvl w:val="0"/>
        <w:rPr>
          <w:rFonts w:ascii="Times New Roman" w:hAnsi="Times New Roman" w:cs="Times New Roman"/>
        </w:rPr>
      </w:pPr>
    </w:p>
    <w:p w:rsidR="005D538F" w:rsidRPr="005D538F" w:rsidRDefault="005D538F" w:rsidP="005D538F">
      <w:pPr>
        <w:jc w:val="both"/>
        <w:rPr>
          <w:rFonts w:ascii="Times New Roman" w:hAnsi="Times New Roman"/>
          <w:sz w:val="26"/>
          <w:szCs w:val="26"/>
        </w:rPr>
      </w:pPr>
    </w:p>
    <w:p w:rsidR="005D538F" w:rsidRPr="005D538F" w:rsidRDefault="005D538F" w:rsidP="005D538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D538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538F">
        <w:rPr>
          <w:rFonts w:ascii="Times New Roman" w:hAnsi="Times New Roman"/>
          <w:b/>
          <w:sz w:val="24"/>
          <w:szCs w:val="24"/>
        </w:rPr>
        <w:t xml:space="preserve">       </w:t>
      </w:r>
    </w:p>
    <w:p w:rsidR="005D538F" w:rsidRPr="005D538F" w:rsidRDefault="005D538F" w:rsidP="005D538F">
      <w:pPr>
        <w:ind w:left="-426"/>
        <w:jc w:val="center"/>
        <w:rPr>
          <w:rFonts w:ascii="Times New Roman" w:hAnsi="Times New Roman"/>
          <w:b/>
        </w:rPr>
      </w:pPr>
    </w:p>
    <w:p w:rsidR="005D538F" w:rsidRPr="00DC198F" w:rsidRDefault="005D538F" w:rsidP="005D538F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 </w:t>
      </w:r>
      <w:r w:rsidRPr="00DC198F">
        <w:rPr>
          <w:rFonts w:ascii="Times New Roman" w:hAnsi="Times New Roman" w:cs="Times New Roman"/>
        </w:rPr>
        <w:t xml:space="preserve">МУНИЦИПАЛЬНОГО ОБРАЗОВАНИЯ </w:t>
      </w:r>
    </w:p>
    <w:p w:rsidR="005D538F" w:rsidRPr="00DC198F" w:rsidRDefault="005D538F" w:rsidP="005D538F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  <w:r w:rsidRPr="00DC198F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ЮШАРСКИЙ</w:t>
      </w:r>
      <w:r w:rsidRPr="00DC198F">
        <w:rPr>
          <w:rFonts w:ascii="Times New Roman" w:hAnsi="Times New Roman" w:cs="Times New Roman"/>
        </w:rPr>
        <w:t xml:space="preserve"> СЕЛЬСОВЕТ» НЕНЕЦКОГО АВТОНОМНОГО ОКРУГА</w:t>
      </w:r>
    </w:p>
    <w:p w:rsidR="005D538F" w:rsidRDefault="005D538F" w:rsidP="005D538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D538F" w:rsidRPr="005D538F" w:rsidRDefault="005D538F" w:rsidP="005D538F">
      <w:pPr>
        <w:jc w:val="center"/>
        <w:rPr>
          <w:rFonts w:ascii="Times New Roman" w:hAnsi="Times New Roman"/>
          <w:b/>
        </w:rPr>
      </w:pPr>
    </w:p>
    <w:p w:rsidR="005D538F" w:rsidRPr="005D538F" w:rsidRDefault="005D538F" w:rsidP="005D538F">
      <w:pPr>
        <w:jc w:val="center"/>
        <w:rPr>
          <w:rFonts w:ascii="Times New Roman" w:hAnsi="Times New Roman"/>
          <w:b/>
        </w:rPr>
      </w:pPr>
      <w:r w:rsidRPr="005D538F">
        <w:rPr>
          <w:rFonts w:ascii="Times New Roman" w:hAnsi="Times New Roman"/>
          <w:b/>
        </w:rPr>
        <w:t>ПОСТАНОВЛЕНИЕ</w:t>
      </w:r>
    </w:p>
    <w:p w:rsidR="005D538F" w:rsidRPr="005D538F" w:rsidRDefault="005D538F" w:rsidP="005D538F">
      <w:pPr>
        <w:jc w:val="center"/>
        <w:rPr>
          <w:rFonts w:ascii="Times New Roman" w:hAnsi="Times New Roman"/>
        </w:rPr>
      </w:pPr>
    </w:p>
    <w:p w:rsidR="005D538F" w:rsidRPr="005D538F" w:rsidRDefault="005D538F" w:rsidP="005D538F">
      <w:pPr>
        <w:jc w:val="center"/>
        <w:rPr>
          <w:rFonts w:ascii="Times New Roman" w:hAnsi="Times New Roman"/>
          <w:b/>
        </w:rPr>
      </w:pPr>
    </w:p>
    <w:p w:rsidR="005D538F" w:rsidRPr="005D538F" w:rsidRDefault="001712B6" w:rsidP="005D538F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01.11.2017 № 49</w:t>
      </w:r>
      <w:r w:rsidR="005D538F" w:rsidRPr="005D538F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5D538F" w:rsidRPr="005D538F" w:rsidRDefault="005D538F" w:rsidP="005D538F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5D538F">
        <w:rPr>
          <w:rFonts w:ascii="Times New Roman" w:hAnsi="Times New Roman"/>
        </w:rPr>
        <w:t xml:space="preserve"> </w:t>
      </w:r>
      <w:proofErr w:type="spellStart"/>
      <w:r w:rsidRPr="005D538F">
        <w:rPr>
          <w:rFonts w:ascii="Times New Roman" w:hAnsi="Times New Roman"/>
          <w:u w:val="single"/>
        </w:rPr>
        <w:t>п</w:t>
      </w:r>
      <w:proofErr w:type="gramStart"/>
      <w:r w:rsidRPr="005D538F">
        <w:rPr>
          <w:rFonts w:ascii="Times New Roman" w:hAnsi="Times New Roman"/>
          <w:u w:val="single"/>
        </w:rPr>
        <w:t>.К</w:t>
      </w:r>
      <w:proofErr w:type="gramEnd"/>
      <w:r w:rsidRPr="005D538F">
        <w:rPr>
          <w:rFonts w:ascii="Times New Roman" w:hAnsi="Times New Roman"/>
          <w:u w:val="single"/>
        </w:rPr>
        <w:t>аратайка</w:t>
      </w:r>
      <w:proofErr w:type="spellEnd"/>
      <w:r w:rsidRPr="005D538F">
        <w:rPr>
          <w:rFonts w:ascii="Times New Roman" w:hAnsi="Times New Roman"/>
          <w:u w:val="single"/>
        </w:rPr>
        <w:t xml:space="preserve"> НАО</w:t>
      </w:r>
    </w:p>
    <w:p w:rsidR="005D538F" w:rsidRDefault="005D538F" w:rsidP="005D538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5D538F" w:rsidRDefault="005D538F" w:rsidP="005D538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5D538F" w:rsidRPr="005D538F" w:rsidRDefault="005D538F" w:rsidP="005D538F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5D538F">
        <w:rPr>
          <w:rFonts w:ascii="Times New Roman" w:hAnsi="Times New Roman" w:cs="Times New Roman"/>
          <w:b w:val="0"/>
          <w:sz w:val="24"/>
          <w:szCs w:val="24"/>
        </w:rPr>
        <w:t>О внесении изменений в  Положение о комиссии по соблюдению требований к служебному поведению</w:t>
      </w:r>
      <w:proofErr w:type="gramEnd"/>
      <w:r w:rsidRPr="005D538F">
        <w:rPr>
          <w:rFonts w:ascii="Times New Roman" w:hAnsi="Times New Roman" w:cs="Times New Roman"/>
          <w:b w:val="0"/>
          <w:sz w:val="24"/>
          <w:szCs w:val="24"/>
        </w:rPr>
        <w:t xml:space="preserve"> муниципальных служащих и урегулированию конфликта интересов в Администрации муниципального образования</w:t>
      </w:r>
    </w:p>
    <w:p w:rsidR="005D538F" w:rsidRPr="005D538F" w:rsidRDefault="005D538F" w:rsidP="005D538F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«Юшарский </w:t>
      </w:r>
      <w:r w:rsidRPr="005D538F">
        <w:rPr>
          <w:rFonts w:ascii="Times New Roman" w:hAnsi="Times New Roman" w:cs="Times New Roman"/>
          <w:b w:val="0"/>
          <w:sz w:val="24"/>
          <w:szCs w:val="24"/>
        </w:rPr>
        <w:t xml:space="preserve">сельсовет»  Ненецкого автономного округа </w:t>
      </w:r>
    </w:p>
    <w:p w:rsidR="005D538F" w:rsidRPr="005D538F" w:rsidRDefault="005D538F" w:rsidP="005D538F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6B0904" w:rsidRDefault="006B0904" w:rsidP="006B0904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6B0904" w:rsidRPr="002B281F" w:rsidRDefault="006B0904" w:rsidP="005D538F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62459">
        <w:rPr>
          <w:rFonts w:ascii="Times New Roman" w:hAnsi="Times New Roman"/>
          <w:sz w:val="26"/>
          <w:szCs w:val="26"/>
          <w:lang w:eastAsia="ru-RU"/>
        </w:rPr>
        <w:t xml:space="preserve">Руководствуясь Указом Президента Российской Федерации от 19.09.2017 N 431 </w:t>
      </w:r>
      <w:r w:rsidRPr="00862459">
        <w:rPr>
          <w:rFonts w:ascii="Times New Roman" w:hAnsi="Times New Roman"/>
          <w:bCs/>
          <w:sz w:val="26"/>
          <w:szCs w:val="26"/>
          <w:lang w:eastAsia="ru-RU"/>
        </w:rPr>
        <w:t xml:space="preserve">"О внесении изменений в некоторые акты Президента Российской Федерации в целях усиления </w:t>
      </w:r>
      <w:proofErr w:type="gramStart"/>
      <w:r w:rsidRPr="00862459">
        <w:rPr>
          <w:rFonts w:ascii="Times New Roman" w:hAnsi="Times New Roman"/>
          <w:bCs/>
          <w:sz w:val="26"/>
          <w:szCs w:val="26"/>
          <w:lang w:eastAsia="ru-RU"/>
        </w:rPr>
        <w:t>контроля за</w:t>
      </w:r>
      <w:proofErr w:type="gramEnd"/>
      <w:r w:rsidRPr="00862459">
        <w:rPr>
          <w:rFonts w:ascii="Times New Roman" w:hAnsi="Times New Roman"/>
          <w:bCs/>
          <w:sz w:val="26"/>
          <w:szCs w:val="26"/>
          <w:lang w:eastAsia="ru-RU"/>
        </w:rPr>
        <w:t xml:space="preserve"> соблюдением законодательства о противодействии коррупции"</w:t>
      </w:r>
      <w:r w:rsidRPr="00862459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5D538F" w:rsidRPr="00862459">
        <w:rPr>
          <w:rFonts w:ascii="Times New Roman" w:hAnsi="Times New Roman"/>
          <w:bCs/>
          <w:sz w:val="26"/>
          <w:szCs w:val="26"/>
          <w:lang w:eastAsia="ru-RU"/>
        </w:rPr>
        <w:t xml:space="preserve">Администрация МО «Юшарский </w:t>
      </w:r>
      <w:r w:rsidRPr="00862459">
        <w:rPr>
          <w:rFonts w:ascii="Times New Roman" w:hAnsi="Times New Roman"/>
          <w:bCs/>
          <w:sz w:val="26"/>
          <w:szCs w:val="26"/>
          <w:lang w:eastAsia="ru-RU"/>
        </w:rPr>
        <w:t xml:space="preserve">сельсовет» НАО </w:t>
      </w:r>
      <w:r w:rsidRPr="00862459">
        <w:rPr>
          <w:rFonts w:ascii="Times New Roman" w:hAnsi="Times New Roman"/>
          <w:sz w:val="26"/>
          <w:szCs w:val="26"/>
        </w:rPr>
        <w:t>постановляет: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62459">
        <w:rPr>
          <w:rFonts w:ascii="Times New Roman" w:hAnsi="Times New Roman"/>
          <w:sz w:val="26"/>
          <w:szCs w:val="26"/>
        </w:rPr>
        <w:t>1. Внести прилагаемые изменения в Положение о комиссии по соблюдению требований к служебному поведению муниципальных служащих и урегулированию конфликта интересов в Администрации муниципального образования</w:t>
      </w:r>
      <w:r w:rsidR="005D538F" w:rsidRPr="00862459">
        <w:rPr>
          <w:rFonts w:ascii="Times New Roman" w:hAnsi="Times New Roman"/>
          <w:sz w:val="26"/>
          <w:szCs w:val="26"/>
        </w:rPr>
        <w:t xml:space="preserve"> «Юшарский </w:t>
      </w:r>
      <w:r w:rsidRPr="00862459">
        <w:rPr>
          <w:rFonts w:ascii="Times New Roman" w:hAnsi="Times New Roman"/>
          <w:sz w:val="26"/>
          <w:szCs w:val="26"/>
        </w:rPr>
        <w:t>сельсовет» Ненецкого автономного округа, утвержденное Поста</w:t>
      </w:r>
      <w:r w:rsidR="005D538F" w:rsidRPr="00862459">
        <w:rPr>
          <w:rFonts w:ascii="Times New Roman" w:hAnsi="Times New Roman"/>
          <w:sz w:val="26"/>
          <w:szCs w:val="26"/>
        </w:rPr>
        <w:t>новлением Администрации МО «Юшарский сельсовет» НАО от 24.02.</w:t>
      </w:r>
      <w:r w:rsidRPr="00862459">
        <w:rPr>
          <w:rFonts w:ascii="Times New Roman" w:hAnsi="Times New Roman"/>
          <w:sz w:val="26"/>
          <w:szCs w:val="26"/>
        </w:rPr>
        <w:t>201</w:t>
      </w:r>
      <w:r w:rsidR="005D538F" w:rsidRPr="00862459">
        <w:rPr>
          <w:rFonts w:ascii="Times New Roman" w:hAnsi="Times New Roman"/>
          <w:sz w:val="26"/>
          <w:szCs w:val="26"/>
        </w:rPr>
        <w:t>6 № 18-п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62459">
        <w:rPr>
          <w:rFonts w:ascii="Times New Roman" w:hAnsi="Times New Roman"/>
          <w:sz w:val="26"/>
          <w:szCs w:val="26"/>
        </w:rPr>
        <w:t>2. Настоящее постановление вступает в силу после его официального опубликования (обнародования).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B0904" w:rsidRPr="00862459" w:rsidRDefault="006B0904" w:rsidP="00862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B0904" w:rsidRPr="00862459" w:rsidRDefault="005D538F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62459">
        <w:rPr>
          <w:rFonts w:ascii="Times New Roman" w:hAnsi="Times New Roman"/>
          <w:sz w:val="26"/>
          <w:szCs w:val="26"/>
        </w:rPr>
        <w:t xml:space="preserve">Глава МО «Юшарский </w:t>
      </w:r>
      <w:r w:rsidR="006B0904" w:rsidRPr="00862459">
        <w:rPr>
          <w:rFonts w:ascii="Times New Roman" w:hAnsi="Times New Roman"/>
          <w:bCs/>
          <w:sz w:val="26"/>
          <w:szCs w:val="26"/>
          <w:lang w:eastAsia="ru-RU"/>
        </w:rPr>
        <w:t>сельсовет» НАО</w:t>
      </w:r>
      <w:r w:rsidRPr="00862459"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        Д.В.Вылко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B0904" w:rsidRDefault="006B0904" w:rsidP="006B09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0904" w:rsidRDefault="006B0904" w:rsidP="008624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904" w:rsidRPr="002B281F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862459">
        <w:rPr>
          <w:rFonts w:ascii="Times New Roman" w:hAnsi="Times New Roman"/>
          <w:sz w:val="26"/>
          <w:szCs w:val="26"/>
        </w:rPr>
        <w:t>Приложение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862459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6B0904" w:rsidRPr="00862459" w:rsidRDefault="001712B6" w:rsidP="006B09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МО  «Юшарский </w:t>
      </w:r>
      <w:r w:rsidR="006B0904" w:rsidRPr="00862459">
        <w:rPr>
          <w:rFonts w:ascii="Times New Roman" w:hAnsi="Times New Roman"/>
          <w:sz w:val="26"/>
          <w:szCs w:val="26"/>
        </w:rPr>
        <w:t>сельсовет» НАО</w:t>
      </w:r>
    </w:p>
    <w:p w:rsidR="006B0904" w:rsidRPr="00862459" w:rsidRDefault="001712B6" w:rsidP="006B09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01.11.2017  № 49-п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B0904" w:rsidRPr="00862459" w:rsidRDefault="006B0904" w:rsidP="006B090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B0904" w:rsidRPr="00862459" w:rsidRDefault="006B0904" w:rsidP="006B090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B0904" w:rsidRPr="00862459" w:rsidRDefault="006B0904" w:rsidP="006B090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B0904" w:rsidRPr="00862459" w:rsidRDefault="006B0904" w:rsidP="006B090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B0904" w:rsidRPr="00862459" w:rsidRDefault="006B0904" w:rsidP="006B090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6"/>
          <w:szCs w:val="26"/>
        </w:rPr>
      </w:pPr>
      <w:r w:rsidRPr="00862459">
        <w:rPr>
          <w:rFonts w:ascii="Times New Roman" w:hAnsi="Times New Roman" w:cs="Times New Roman"/>
          <w:sz w:val="26"/>
          <w:szCs w:val="26"/>
        </w:rPr>
        <w:t>Изменения</w:t>
      </w:r>
    </w:p>
    <w:p w:rsidR="00862459" w:rsidRDefault="006B0904" w:rsidP="006B090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6"/>
          <w:szCs w:val="26"/>
        </w:rPr>
      </w:pPr>
      <w:r w:rsidRPr="00862459">
        <w:rPr>
          <w:rFonts w:ascii="Times New Roman" w:hAnsi="Times New Roman" w:cs="Times New Roman"/>
          <w:sz w:val="26"/>
          <w:szCs w:val="26"/>
        </w:rPr>
        <w:t>в  Положение о комиссии по соблюдению требований к служебному поведению муниципальных служащих и урегулированию конфликта интересов в Администрации</w:t>
      </w:r>
      <w:r w:rsidR="00862459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</w:p>
    <w:p w:rsidR="006B0904" w:rsidRPr="00862459" w:rsidRDefault="00862459" w:rsidP="006B0904">
      <w:pPr>
        <w:pStyle w:val="ConsPlusTitle"/>
        <w:widowControl/>
        <w:ind w:left="72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«Юшарский </w:t>
      </w:r>
      <w:proofErr w:type="spellStart"/>
      <w:r w:rsidR="006B0904" w:rsidRPr="00862459">
        <w:rPr>
          <w:rFonts w:ascii="Times New Roman" w:hAnsi="Times New Roman" w:cs="Times New Roman"/>
          <w:sz w:val="26"/>
          <w:szCs w:val="26"/>
        </w:rPr>
        <w:t>_сельсовет</w:t>
      </w:r>
      <w:proofErr w:type="spellEnd"/>
      <w:r w:rsidR="006B0904" w:rsidRPr="00862459">
        <w:rPr>
          <w:rFonts w:ascii="Times New Roman" w:hAnsi="Times New Roman" w:cs="Times New Roman"/>
          <w:sz w:val="26"/>
          <w:szCs w:val="26"/>
        </w:rPr>
        <w:t>»</w:t>
      </w:r>
    </w:p>
    <w:p w:rsidR="006B0904" w:rsidRPr="00862459" w:rsidRDefault="006B0904" w:rsidP="006B0904">
      <w:pPr>
        <w:pStyle w:val="ConsPlusTitle"/>
        <w:widowControl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862459">
        <w:rPr>
          <w:rFonts w:ascii="Times New Roman" w:hAnsi="Times New Roman" w:cs="Times New Roman"/>
          <w:sz w:val="26"/>
          <w:szCs w:val="26"/>
        </w:rPr>
        <w:t>Ненецкого автономного округа</w:t>
      </w:r>
    </w:p>
    <w:p w:rsidR="006B0904" w:rsidRPr="00862459" w:rsidRDefault="006B0904" w:rsidP="006B0904">
      <w:pPr>
        <w:pStyle w:val="ConsPlusTitle"/>
        <w:widowControl/>
        <w:ind w:left="360"/>
        <w:jc w:val="center"/>
        <w:rPr>
          <w:rFonts w:ascii="Times New Roman" w:hAnsi="Times New Roman" w:cs="Times New Roman"/>
          <w:sz w:val="26"/>
          <w:szCs w:val="26"/>
        </w:rPr>
      </w:pP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B0904" w:rsidRPr="00862459" w:rsidRDefault="00862459" w:rsidP="0086245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11.</w:t>
      </w:r>
      <w:r w:rsidR="006B0904" w:rsidRPr="00862459">
        <w:rPr>
          <w:rFonts w:ascii="Times New Roman" w:hAnsi="Times New Roman"/>
          <w:color w:val="000000"/>
          <w:sz w:val="26"/>
          <w:szCs w:val="26"/>
          <w:lang w:eastAsia="ru-RU"/>
        </w:rPr>
        <w:t>Дополнить подпунктом 11.6. следующего содержания: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«11.6. Мотивированные заключения, предусмотренные </w:t>
      </w:r>
      <w:hyperlink r:id="rId6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подпунктами 11.1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hyperlink r:id="rId7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11.3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</w:t>
      </w:r>
      <w:hyperlink r:id="rId8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11.4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настоящего Положения, должны содержать: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а) информацию, изложенную в обращениях или уведомлениях, указанных в </w:t>
      </w:r>
      <w:hyperlink r:id="rId9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абзацах втором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</w:t>
      </w:r>
      <w:hyperlink r:id="rId10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пятом подпункта 2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</w:t>
      </w:r>
      <w:hyperlink r:id="rId11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подпункте 5 пункта 1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>0 настоящего Положения;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в) мотивированный вывод по результатам предварительного рассмотрения обращений и уведомлений, указанных в </w:t>
      </w:r>
      <w:hyperlink r:id="rId12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абзацах втором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</w:t>
      </w:r>
      <w:hyperlink r:id="rId13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пятом подпункта 2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</w:t>
      </w:r>
      <w:hyperlink r:id="rId14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подпункте 5 пункта 1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0 настоящего Положения, а также рекомендации для принятия одного из решений в соответствии с </w:t>
      </w:r>
      <w:hyperlink r:id="rId15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пунктами 17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hyperlink r:id="rId16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18.3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hyperlink r:id="rId17" w:history="1">
        <w:r w:rsidRPr="00862459">
          <w:rPr>
            <w:rFonts w:ascii="Times New Roman" w:hAnsi="Times New Roman"/>
            <w:color w:val="000000"/>
            <w:sz w:val="26"/>
            <w:szCs w:val="26"/>
            <w:lang w:eastAsia="ru-RU"/>
          </w:rPr>
          <w:t>19.1</w:t>
        </w:r>
      </w:hyperlink>
      <w:r w:rsidRPr="0086245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настоящего Положения или иного решения».</w:t>
      </w:r>
    </w:p>
    <w:p w:rsidR="006B0904" w:rsidRPr="00862459" w:rsidRDefault="006B0904" w:rsidP="006B0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B0904" w:rsidRDefault="006B0904" w:rsidP="006B0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0904" w:rsidRDefault="006B0904" w:rsidP="006B0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0904" w:rsidRDefault="006B0904" w:rsidP="006B0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0904" w:rsidRDefault="006B0904" w:rsidP="006B09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0904" w:rsidRDefault="006B0904" w:rsidP="006B090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0904" w:rsidRDefault="006B0904" w:rsidP="006B090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0904" w:rsidRDefault="006B0904" w:rsidP="006B090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0E17" w:rsidRDefault="00440E17"/>
    <w:sectPr w:rsidR="00440E17" w:rsidSect="008B5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17E83"/>
    <w:multiLevelType w:val="multilevel"/>
    <w:tmpl w:val="69CE5E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904"/>
    <w:rsid w:val="001712B6"/>
    <w:rsid w:val="00343452"/>
    <w:rsid w:val="00440E17"/>
    <w:rsid w:val="005D538F"/>
    <w:rsid w:val="006B0904"/>
    <w:rsid w:val="00862459"/>
    <w:rsid w:val="008939B1"/>
    <w:rsid w:val="00B03E54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9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B09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6B0904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5D53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3CE73A4244B2AD553EDA65B5B03B4467C8B7C35ADB7AD00D915DCC90B88787B779458CD9D0335CyFg8G" TargetMode="External"/><Relationship Id="rId13" Type="http://schemas.openxmlformats.org/officeDocument/2006/relationships/hyperlink" Target="consultantplus://offline/ref=133CE73A4244B2AD553EDA65B5B03B4467C8B7C35ADB7AD00D915DCC90B88787B779458CD9D0335CyFgD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3CE73A4244B2AD553EDA65B5B03B4467C8B7C35ADB7AD00D915DCC90B88787B779458CD9D0335CyFgBG" TargetMode="External"/><Relationship Id="rId12" Type="http://schemas.openxmlformats.org/officeDocument/2006/relationships/hyperlink" Target="consultantplus://offline/ref=133CE73A4244B2AD553EDA65B5B03B4467C8B7C35ADB7AD00D915DCC90B88787B779458CD9D03251yFgBG" TargetMode="External"/><Relationship Id="rId17" Type="http://schemas.openxmlformats.org/officeDocument/2006/relationships/hyperlink" Target="consultantplus://offline/ref=133CE73A4244B2AD553EDA65B5B03B4467C8B7C35ADB7AD00D915DCC90B88787B779458CD9D0335CyFgC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33CE73A4244B2AD553EDA65B5B03B4467C8B7C35ADB7AD00D915DCC90B88787B779458CD9D0335FyFgAG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3CE73A4244B2AD553EDA65B5B03B4467C8B7C35ADB7AD00D915DCC90B88787B779458CD9D0335CyFgAG" TargetMode="External"/><Relationship Id="rId11" Type="http://schemas.openxmlformats.org/officeDocument/2006/relationships/hyperlink" Target="consultantplus://offline/ref=133CE73A4244B2AD553EDA65B5B03B4467C8B7C35ADB7AD00D915DCC90B88787B779458CD9D0335DyFg8G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133CE73A4244B2AD553EDA65B5B03B4467C8B7C35ADB7AD00D915DCC90B88787B779458CD9D03359yFgCG" TargetMode="External"/><Relationship Id="rId10" Type="http://schemas.openxmlformats.org/officeDocument/2006/relationships/hyperlink" Target="consultantplus://offline/ref=133CE73A4244B2AD553EDA65B5B03B4467C8B7C35ADB7AD00D915DCC90B88787B779458CD9D0335CyFgD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3CE73A4244B2AD553EDA65B5B03B4467C8B7C35ADB7AD00D915DCC90B88787B779458CD9D03251yFgBG" TargetMode="External"/><Relationship Id="rId14" Type="http://schemas.openxmlformats.org/officeDocument/2006/relationships/hyperlink" Target="consultantplus://offline/ref=133CE73A4244B2AD553EDA65B5B03B4467C8B7C35ADB7AD00D915DCC90B88787B779458CD9D0335DyFg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2017-11-01T12:24:00Z</cp:lastPrinted>
  <dcterms:created xsi:type="dcterms:W3CDTF">2017-11-01T11:15:00Z</dcterms:created>
  <dcterms:modified xsi:type="dcterms:W3CDTF">2017-11-01T12:27:00Z</dcterms:modified>
</cp:coreProperties>
</file>