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E5" w:rsidRPr="00E569F6" w:rsidRDefault="005A26E5" w:rsidP="005A26E5">
      <w:pPr>
        <w:jc w:val="center"/>
        <w:rPr>
          <w:b/>
          <w:noProof/>
        </w:rPr>
      </w:pPr>
      <w:r>
        <w:rPr>
          <w:noProof/>
        </w:rPr>
        <w:drawing>
          <wp:inline distT="0" distB="0" distL="0" distR="0">
            <wp:extent cx="600075" cy="609600"/>
            <wp:effectExtent l="19050" t="0" r="9525" b="0"/>
            <wp:docPr id="2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</w:t>
      </w:r>
    </w:p>
    <w:p w:rsidR="005A26E5" w:rsidRDefault="005A26E5" w:rsidP="005A26E5">
      <w:pPr>
        <w:jc w:val="center"/>
        <w:rPr>
          <w:noProof/>
        </w:rPr>
      </w:pPr>
    </w:p>
    <w:p w:rsidR="005A26E5" w:rsidRPr="0096518E" w:rsidRDefault="005A26E5" w:rsidP="005A26E5">
      <w:pPr>
        <w:jc w:val="center"/>
        <w:rPr>
          <w:b/>
          <w:noProof/>
        </w:rPr>
      </w:pPr>
      <w:r w:rsidRPr="0096518E">
        <w:rPr>
          <w:b/>
          <w:noProof/>
        </w:rPr>
        <w:t>АДМИНИСТРАЦИЯ МУНИЦИПАЛЬНОГО ОБРАЗОВАНИЯ</w:t>
      </w:r>
    </w:p>
    <w:p w:rsidR="005A26E5" w:rsidRPr="0096518E" w:rsidRDefault="005A26E5" w:rsidP="005A26E5">
      <w:pPr>
        <w:jc w:val="center"/>
        <w:rPr>
          <w:b/>
          <w:noProof/>
        </w:rPr>
      </w:pPr>
      <w:r w:rsidRPr="0096518E">
        <w:rPr>
          <w:b/>
          <w:noProof/>
        </w:rPr>
        <w:t>«ЮШАРСКИЙ СЕЛЬСОВЕТ» НЕНЕЦКОГО АВТОНОМНОГО ОКРУГА</w:t>
      </w:r>
    </w:p>
    <w:p w:rsidR="005A26E5" w:rsidRPr="0096518E" w:rsidRDefault="005A26E5" w:rsidP="005A26E5">
      <w:pPr>
        <w:jc w:val="center"/>
        <w:rPr>
          <w:b/>
          <w:noProof/>
        </w:rPr>
      </w:pPr>
    </w:p>
    <w:p w:rsidR="005A26E5" w:rsidRPr="0096518E" w:rsidRDefault="005A26E5" w:rsidP="005A26E5">
      <w:pPr>
        <w:rPr>
          <w:b/>
          <w:noProof/>
        </w:rPr>
      </w:pPr>
    </w:p>
    <w:p w:rsidR="005A26E5" w:rsidRPr="00796CAA" w:rsidRDefault="005A26E5" w:rsidP="005A26E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0"/>
        </w:rPr>
      </w:pPr>
    </w:p>
    <w:p w:rsidR="005A26E5" w:rsidRPr="00796CAA" w:rsidRDefault="005A26E5" w:rsidP="005A26E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</w:rPr>
      </w:pPr>
      <w:r w:rsidRPr="00796CAA">
        <w:rPr>
          <w:b/>
          <w:bCs/>
          <w:sz w:val="26"/>
        </w:rPr>
        <w:t>ПОСТАНОВЛЕНИЕ</w:t>
      </w:r>
    </w:p>
    <w:p w:rsidR="005A26E5" w:rsidRPr="00796CAA" w:rsidRDefault="005A26E5" w:rsidP="005A26E5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5A26E5" w:rsidRDefault="00742FDF" w:rsidP="005A26E5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28.08.2017 № 40</w:t>
      </w:r>
      <w:r w:rsidR="005A26E5">
        <w:rPr>
          <w:b/>
          <w:bCs/>
          <w:sz w:val="20"/>
          <w:szCs w:val="20"/>
          <w:u w:val="single"/>
        </w:rPr>
        <w:t>-п</w:t>
      </w:r>
    </w:p>
    <w:p w:rsidR="005A26E5" w:rsidRPr="00581604" w:rsidRDefault="005A26E5" w:rsidP="005A26E5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5A26E5" w:rsidRPr="00796CAA" w:rsidRDefault="00B864C4" w:rsidP="005A26E5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B864C4"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9.15pt;margin-top:6.35pt;width:234pt;height:119.1pt;z-index:251660288" stroked="f">
            <v:textbox style="mso-next-textbox:#_x0000_s1026">
              <w:txbxContent>
                <w:p w:rsidR="005A26E5" w:rsidRPr="00E569F6" w:rsidRDefault="005A26E5" w:rsidP="005A26E5">
                  <w:pPr>
                    <w:pStyle w:val="a3"/>
                    <w:jc w:val="both"/>
                    <w:rPr>
                      <w:rFonts w:ascii="Times New Roman" w:hAnsi="Times New Roman"/>
                    </w:rPr>
                  </w:pPr>
                  <w:r w:rsidRPr="00E569F6">
                    <w:rPr>
                      <w:rFonts w:ascii="Times New Roman" w:hAnsi="Times New Roman"/>
                    </w:rPr>
                    <w:t xml:space="preserve">О </w:t>
                  </w:r>
                  <w:hyperlink w:anchor="Par31" w:history="1">
                    <w:proofErr w:type="gramStart"/>
                    <w:r>
                      <w:rPr>
                        <w:rFonts w:ascii="Times New Roman" w:hAnsi="Times New Roman"/>
                      </w:rPr>
                      <w:t>п</w:t>
                    </w:r>
                    <w:r w:rsidRPr="00E569F6">
                      <w:rPr>
                        <w:rFonts w:ascii="Times New Roman" w:hAnsi="Times New Roman"/>
                      </w:rPr>
                      <w:t>оряд</w:t>
                    </w:r>
                  </w:hyperlink>
                  <w:r w:rsidRPr="00E569F6">
                    <w:rPr>
                      <w:rFonts w:ascii="Times New Roman" w:hAnsi="Times New Roman"/>
                    </w:rPr>
                    <w:t>ке</w:t>
                  </w:r>
                  <w:proofErr w:type="gramEnd"/>
                  <w:r w:rsidRPr="00E569F6">
                    <w:rPr>
                      <w:rFonts w:ascii="Times New Roman" w:hAnsi="Times New Roman"/>
                    </w:rPr>
                    <w:t xml:space="preserve">  учета </w:t>
                  </w:r>
                  <w:proofErr w:type="spellStart"/>
                  <w:r w:rsidRPr="00E569F6">
                    <w:rPr>
                      <w:rFonts w:ascii="Times New Roman" w:hAnsi="Times New Roman"/>
                    </w:rPr>
                    <w:t>наймодателем</w:t>
                  </w:r>
                  <w:proofErr w:type="spellEnd"/>
                  <w:r w:rsidRPr="00E569F6">
                    <w:rPr>
                      <w:rFonts w:ascii="Times New Roman" w:hAnsi="Times New Roman"/>
                    </w:rPr>
                    <w:t xml:space="preserve"> заявлений граждан о предоставлении жилых помещений по договорам найма жилых помещений жилищного фонда социального использования на территории муниципального образования</w:t>
                  </w:r>
                </w:p>
                <w:p w:rsidR="005A26E5" w:rsidRPr="00E569F6" w:rsidRDefault="005A26E5" w:rsidP="005A26E5">
                  <w:pPr>
                    <w:pStyle w:val="a3"/>
                    <w:jc w:val="both"/>
                    <w:rPr>
                      <w:rFonts w:ascii="Times New Roman" w:hAnsi="Times New Roman"/>
                    </w:rPr>
                  </w:pPr>
                  <w:r w:rsidRPr="00E569F6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Юшарский</w:t>
                  </w:r>
                  <w:r w:rsidRPr="00E569F6">
                    <w:rPr>
                      <w:rFonts w:ascii="Times New Roman" w:hAnsi="Times New Roman"/>
                    </w:rPr>
                    <w:t xml:space="preserve"> сельсовет» Ненецкого автономного округа</w:t>
                  </w:r>
                </w:p>
                <w:p w:rsidR="005A26E5" w:rsidRPr="00F2521B" w:rsidRDefault="005A26E5" w:rsidP="005A26E5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bCs/>
                    </w:rPr>
                  </w:pPr>
                </w:p>
                <w:p w:rsidR="005A26E5" w:rsidRPr="00940135" w:rsidRDefault="005A26E5" w:rsidP="005A26E5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xbxContent>
            </v:textbox>
          </v:shape>
        </w:pict>
      </w:r>
    </w:p>
    <w:p w:rsidR="005A26E5" w:rsidRPr="00796CAA" w:rsidRDefault="005A26E5" w:rsidP="005A26E5">
      <w:pPr>
        <w:ind w:left="4536" w:right="4195" w:hanging="4536"/>
        <w:jc w:val="both"/>
        <w:rPr>
          <w:sz w:val="26"/>
          <w:szCs w:val="26"/>
        </w:rPr>
      </w:pPr>
    </w:p>
    <w:p w:rsidR="005A26E5" w:rsidRPr="00796CAA" w:rsidRDefault="005A26E5" w:rsidP="005A26E5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 w:rsidRPr="00796CAA">
        <w:rPr>
          <w:sz w:val="26"/>
          <w:szCs w:val="26"/>
        </w:rPr>
        <w:tab/>
      </w:r>
    </w:p>
    <w:p w:rsidR="005A26E5" w:rsidRDefault="005A26E5" w:rsidP="005A26E5">
      <w:pPr>
        <w:pStyle w:val="a3"/>
        <w:rPr>
          <w:b/>
          <w:i/>
          <w:sz w:val="26"/>
          <w:szCs w:val="24"/>
          <w:u w:val="single"/>
        </w:rPr>
      </w:pPr>
    </w:p>
    <w:p w:rsidR="005A26E5" w:rsidRDefault="005A26E5" w:rsidP="005A26E5">
      <w:pPr>
        <w:pStyle w:val="a3"/>
        <w:rPr>
          <w:b/>
          <w:i/>
          <w:sz w:val="26"/>
          <w:szCs w:val="24"/>
          <w:u w:val="single"/>
        </w:rPr>
      </w:pPr>
    </w:p>
    <w:p w:rsidR="005A26E5" w:rsidRDefault="005A26E5" w:rsidP="005A26E5">
      <w:pPr>
        <w:jc w:val="both"/>
        <w:rPr>
          <w:bCs/>
          <w:sz w:val="28"/>
          <w:szCs w:val="28"/>
        </w:rPr>
      </w:pPr>
    </w:p>
    <w:p w:rsidR="005A26E5" w:rsidRDefault="005A26E5" w:rsidP="005A26E5">
      <w:pPr>
        <w:autoSpaceDE w:val="0"/>
        <w:autoSpaceDN w:val="0"/>
        <w:adjustRightInd w:val="0"/>
        <w:jc w:val="center"/>
        <w:rPr>
          <w:bCs/>
        </w:rPr>
      </w:pPr>
    </w:p>
    <w:p w:rsidR="005A26E5" w:rsidRDefault="005A26E5" w:rsidP="005A26E5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5A26E5" w:rsidRDefault="005A26E5" w:rsidP="005A26E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6"/>
        </w:rPr>
      </w:pPr>
      <w:r w:rsidRPr="00F25615">
        <w:rPr>
          <w:bCs/>
          <w:color w:val="000000"/>
          <w:sz w:val="26"/>
        </w:rPr>
        <w:t xml:space="preserve">В соответствии </w:t>
      </w:r>
      <w:r w:rsidRPr="00F25615">
        <w:rPr>
          <w:sz w:val="26"/>
        </w:rPr>
        <w:t xml:space="preserve"> </w:t>
      </w:r>
      <w:r w:rsidRPr="00F25615">
        <w:rPr>
          <w:color w:val="000000"/>
          <w:sz w:val="26"/>
        </w:rPr>
        <w:t xml:space="preserve">с </w:t>
      </w:r>
      <w:hyperlink r:id="rId5" w:history="1">
        <w:r w:rsidRPr="00F25615">
          <w:rPr>
            <w:color w:val="000000"/>
            <w:sz w:val="26"/>
          </w:rPr>
          <w:t>частью 2</w:t>
        </w:r>
      </w:hyperlink>
      <w:r w:rsidRPr="00F25615">
        <w:rPr>
          <w:color w:val="000000"/>
          <w:sz w:val="26"/>
        </w:rPr>
        <w:t xml:space="preserve"> и </w:t>
      </w:r>
      <w:hyperlink r:id="rId6" w:history="1">
        <w:r w:rsidRPr="00F25615">
          <w:rPr>
            <w:color w:val="000000"/>
            <w:sz w:val="26"/>
          </w:rPr>
          <w:t>пунктом 1 части 5 статьи 91.14</w:t>
        </w:r>
      </w:hyperlink>
      <w:r w:rsidRPr="00F25615">
        <w:rPr>
          <w:sz w:val="26"/>
        </w:rPr>
        <w:t xml:space="preserve"> </w:t>
      </w:r>
      <w:r w:rsidRPr="00F25615">
        <w:rPr>
          <w:bCs/>
          <w:color w:val="000000"/>
          <w:sz w:val="26"/>
        </w:rPr>
        <w:t>Жилищного кодекса Российской Федерации Администрация МО «</w:t>
      </w:r>
      <w:r>
        <w:rPr>
          <w:bCs/>
          <w:color w:val="000000"/>
          <w:sz w:val="26"/>
        </w:rPr>
        <w:t>Юшарский</w:t>
      </w:r>
      <w:r w:rsidRPr="00F25615">
        <w:rPr>
          <w:bCs/>
          <w:color w:val="000000"/>
          <w:sz w:val="26"/>
        </w:rPr>
        <w:t xml:space="preserve">  сельсовет» НАО постановляет:</w:t>
      </w: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bCs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  <w:r w:rsidRPr="00F25615">
        <w:rPr>
          <w:bCs/>
          <w:sz w:val="26"/>
        </w:rPr>
        <w:t xml:space="preserve">1. Утвердить прилагаемый </w:t>
      </w:r>
      <w:hyperlink w:anchor="Par31" w:history="1">
        <w:proofErr w:type="gramStart"/>
        <w:r w:rsidRPr="00F25615">
          <w:rPr>
            <w:color w:val="000000"/>
            <w:sz w:val="26"/>
          </w:rPr>
          <w:t>Поряд</w:t>
        </w:r>
      </w:hyperlink>
      <w:r w:rsidRPr="00F25615">
        <w:rPr>
          <w:color w:val="000000"/>
          <w:sz w:val="26"/>
        </w:rPr>
        <w:t>ок</w:t>
      </w:r>
      <w:proofErr w:type="gramEnd"/>
      <w:r w:rsidRPr="00F25615">
        <w:rPr>
          <w:color w:val="000000"/>
          <w:sz w:val="26"/>
        </w:rPr>
        <w:t xml:space="preserve"> учета </w:t>
      </w:r>
      <w:proofErr w:type="spellStart"/>
      <w:r w:rsidRPr="00F25615">
        <w:rPr>
          <w:color w:val="000000"/>
          <w:sz w:val="26"/>
        </w:rPr>
        <w:t>наймодателем</w:t>
      </w:r>
      <w:proofErr w:type="spellEnd"/>
      <w:r w:rsidRPr="00F25615">
        <w:rPr>
          <w:color w:val="000000"/>
          <w:sz w:val="26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использования.</w:t>
      </w: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sz w:val="26"/>
        </w:rPr>
      </w:pPr>
      <w:r w:rsidRPr="00F25615">
        <w:rPr>
          <w:sz w:val="26"/>
        </w:rPr>
        <w:t>2. Определить, что функции по учету поданных гражданами заявлений в порядке очередности,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 на территории муниципального образования «</w:t>
      </w:r>
      <w:r>
        <w:rPr>
          <w:bCs/>
          <w:color w:val="000000"/>
          <w:sz w:val="26"/>
        </w:rPr>
        <w:t>Юшарский</w:t>
      </w:r>
      <w:r w:rsidRPr="00F25615">
        <w:rPr>
          <w:sz w:val="26"/>
        </w:rPr>
        <w:t xml:space="preserve"> сельсовет» Ненецкого автономного округа осуществляет Администрация муниципального образования «</w:t>
      </w:r>
      <w:r>
        <w:rPr>
          <w:bCs/>
          <w:color w:val="000000"/>
          <w:sz w:val="26"/>
        </w:rPr>
        <w:t>Юшарский</w:t>
      </w:r>
      <w:r w:rsidRPr="00F25615">
        <w:rPr>
          <w:sz w:val="26"/>
        </w:rPr>
        <w:t xml:space="preserve"> сельсовет» Ненецкого автономного округа.</w:t>
      </w:r>
    </w:p>
    <w:p w:rsidR="005A26E5" w:rsidRPr="00F25615" w:rsidRDefault="005A26E5" w:rsidP="005A26E5">
      <w:pPr>
        <w:ind w:firstLine="567"/>
        <w:jc w:val="both"/>
        <w:rPr>
          <w:sz w:val="26"/>
        </w:rPr>
      </w:pPr>
    </w:p>
    <w:p w:rsidR="005A26E5" w:rsidRPr="00F25615" w:rsidRDefault="005A26E5" w:rsidP="005A26E5">
      <w:pPr>
        <w:ind w:firstLine="567"/>
        <w:jc w:val="both"/>
        <w:rPr>
          <w:sz w:val="26"/>
        </w:rPr>
      </w:pPr>
      <w:r w:rsidRPr="00F25615">
        <w:rPr>
          <w:sz w:val="26"/>
        </w:rPr>
        <w:t>3. Настоящее постановление вступает в силу после его опубликования (обнародования).</w:t>
      </w:r>
    </w:p>
    <w:p w:rsidR="005A26E5" w:rsidRDefault="005A26E5" w:rsidP="005A26E5">
      <w:pPr>
        <w:jc w:val="both"/>
        <w:rPr>
          <w:sz w:val="26"/>
        </w:rPr>
      </w:pPr>
    </w:p>
    <w:p w:rsidR="005A26E5" w:rsidRPr="00F25615" w:rsidRDefault="005A26E5" w:rsidP="005A26E5">
      <w:pPr>
        <w:jc w:val="both"/>
        <w:rPr>
          <w:sz w:val="26"/>
        </w:rPr>
      </w:pPr>
    </w:p>
    <w:p w:rsidR="005A26E5" w:rsidRPr="00F25615" w:rsidRDefault="005A26E5" w:rsidP="005A26E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Глава </w:t>
      </w:r>
      <w:r w:rsidRPr="00F25615">
        <w:rPr>
          <w:rFonts w:ascii="Times New Roman" w:hAnsi="Times New Roman" w:cs="Times New Roman"/>
          <w:sz w:val="26"/>
          <w:szCs w:val="24"/>
        </w:rPr>
        <w:t>МО «</w:t>
      </w:r>
      <w:r>
        <w:rPr>
          <w:rFonts w:ascii="Times New Roman" w:hAnsi="Times New Roman" w:cs="Times New Roman"/>
          <w:bCs/>
          <w:color w:val="000000"/>
          <w:sz w:val="26"/>
          <w:szCs w:val="24"/>
        </w:rPr>
        <w:t>Юшарский</w:t>
      </w:r>
      <w:r w:rsidRPr="00F25615">
        <w:rPr>
          <w:rFonts w:ascii="Times New Roman" w:hAnsi="Times New Roman" w:cs="Times New Roman"/>
          <w:sz w:val="26"/>
          <w:szCs w:val="24"/>
        </w:rPr>
        <w:t xml:space="preserve">  сельсовет» НАО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Д.В.Вылко</w:t>
      </w:r>
    </w:p>
    <w:p w:rsidR="005A26E5" w:rsidRPr="00F25615" w:rsidRDefault="005A26E5" w:rsidP="005A26E5">
      <w:pPr>
        <w:pStyle w:val="ConsPlusNonformat"/>
        <w:jc w:val="both"/>
        <w:rPr>
          <w:rFonts w:ascii="Times New Roman" w:hAnsi="Times New Roman" w:cs="Times New Roman"/>
          <w:sz w:val="26"/>
          <w:szCs w:val="24"/>
        </w:rPr>
      </w:pPr>
    </w:p>
    <w:p w:rsidR="005A26E5" w:rsidRDefault="005A26E5" w:rsidP="005A26E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</w:p>
    <w:p w:rsidR="005A26E5" w:rsidRPr="00F25615" w:rsidRDefault="005A26E5" w:rsidP="005A26E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 w:rsidRPr="00F25615">
        <w:rPr>
          <w:rFonts w:ascii="Times New Roman" w:hAnsi="Times New Roman" w:cs="Times New Roman"/>
          <w:sz w:val="26"/>
          <w:szCs w:val="24"/>
        </w:rPr>
        <w:t xml:space="preserve"> </w:t>
      </w:r>
    </w:p>
    <w:p w:rsidR="005A26E5" w:rsidRDefault="005A26E5" w:rsidP="005A26E5">
      <w:pPr>
        <w:autoSpaceDE w:val="0"/>
        <w:autoSpaceDN w:val="0"/>
        <w:adjustRightInd w:val="0"/>
        <w:jc w:val="right"/>
        <w:outlineLvl w:val="0"/>
        <w:rPr>
          <w:bCs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0"/>
        <w:rPr>
          <w:bCs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0"/>
        <w:rPr>
          <w:bCs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0"/>
        <w:rPr>
          <w:bCs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right"/>
        <w:outlineLvl w:val="0"/>
        <w:rPr>
          <w:bCs/>
          <w:sz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jc w:val="right"/>
        <w:outlineLvl w:val="0"/>
        <w:rPr>
          <w:bCs/>
          <w:sz w:val="26"/>
          <w:szCs w:val="26"/>
        </w:rPr>
      </w:pPr>
      <w:r w:rsidRPr="00E569F6">
        <w:rPr>
          <w:bCs/>
          <w:sz w:val="26"/>
          <w:szCs w:val="26"/>
        </w:rPr>
        <w:lastRenderedPageBreak/>
        <w:t>Приложение</w:t>
      </w:r>
    </w:p>
    <w:p w:rsidR="005A26E5" w:rsidRPr="00E569F6" w:rsidRDefault="005A26E5" w:rsidP="005A26E5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E569F6">
        <w:rPr>
          <w:bCs/>
          <w:sz w:val="26"/>
          <w:szCs w:val="26"/>
        </w:rPr>
        <w:t>к Постановлению Администрации</w:t>
      </w:r>
    </w:p>
    <w:p w:rsidR="005A26E5" w:rsidRPr="00E569F6" w:rsidRDefault="005A26E5" w:rsidP="005A26E5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E569F6">
        <w:rPr>
          <w:bCs/>
          <w:sz w:val="26"/>
          <w:szCs w:val="26"/>
        </w:rPr>
        <w:t>МО «</w:t>
      </w:r>
      <w:r>
        <w:rPr>
          <w:bCs/>
          <w:color w:val="000000"/>
          <w:sz w:val="26"/>
          <w:szCs w:val="26"/>
        </w:rPr>
        <w:t>Юшарский</w:t>
      </w:r>
      <w:r w:rsidRPr="00E569F6">
        <w:rPr>
          <w:bCs/>
          <w:sz w:val="26"/>
          <w:szCs w:val="26"/>
        </w:rPr>
        <w:t xml:space="preserve"> сельсовет» НАО</w:t>
      </w:r>
    </w:p>
    <w:p w:rsidR="005A26E5" w:rsidRPr="00E569F6" w:rsidRDefault="00742FDF" w:rsidP="005A26E5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от 28</w:t>
      </w:r>
      <w:r w:rsidR="005A26E5" w:rsidRPr="00E569F6">
        <w:rPr>
          <w:bCs/>
          <w:sz w:val="26"/>
          <w:szCs w:val="26"/>
        </w:rPr>
        <w:t xml:space="preserve">.08.2017 № </w:t>
      </w:r>
      <w:bookmarkStart w:id="0" w:name="Par26"/>
      <w:bookmarkEnd w:id="0"/>
      <w:r>
        <w:rPr>
          <w:bCs/>
          <w:sz w:val="26"/>
          <w:szCs w:val="26"/>
        </w:rPr>
        <w:t xml:space="preserve"> 59-п</w:t>
      </w:r>
    </w:p>
    <w:p w:rsidR="005A26E5" w:rsidRPr="00E569F6" w:rsidRDefault="005A26E5" w:rsidP="005A26E5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5A26E5" w:rsidRPr="00E569F6" w:rsidRDefault="00B864C4" w:rsidP="005A26E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hyperlink w:anchor="Par31" w:history="1">
        <w:proofErr w:type="gramStart"/>
        <w:r w:rsidR="005A26E5" w:rsidRPr="00E569F6">
          <w:rPr>
            <w:rFonts w:ascii="Times New Roman" w:hAnsi="Times New Roman"/>
            <w:b/>
            <w:sz w:val="26"/>
            <w:szCs w:val="26"/>
          </w:rPr>
          <w:t>Поряд</w:t>
        </w:r>
      </w:hyperlink>
      <w:r w:rsidR="005A26E5" w:rsidRPr="00E569F6">
        <w:rPr>
          <w:rFonts w:ascii="Times New Roman" w:hAnsi="Times New Roman"/>
          <w:b/>
          <w:sz w:val="26"/>
          <w:szCs w:val="26"/>
        </w:rPr>
        <w:t>ок</w:t>
      </w:r>
      <w:proofErr w:type="gramEnd"/>
    </w:p>
    <w:p w:rsidR="005A26E5" w:rsidRPr="00E569F6" w:rsidRDefault="005A26E5" w:rsidP="005A26E5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E569F6">
        <w:rPr>
          <w:rFonts w:ascii="Times New Roman" w:hAnsi="Times New Roman"/>
          <w:b/>
          <w:sz w:val="26"/>
          <w:szCs w:val="26"/>
        </w:rPr>
        <w:t xml:space="preserve">учета </w:t>
      </w:r>
      <w:proofErr w:type="spellStart"/>
      <w:r w:rsidRPr="00E569F6">
        <w:rPr>
          <w:rFonts w:ascii="Times New Roman" w:hAnsi="Times New Roman"/>
          <w:b/>
          <w:sz w:val="26"/>
          <w:szCs w:val="26"/>
        </w:rPr>
        <w:t>наймодателем</w:t>
      </w:r>
      <w:proofErr w:type="spellEnd"/>
      <w:r w:rsidRPr="00E569F6">
        <w:rPr>
          <w:rFonts w:ascii="Times New Roman" w:hAnsi="Times New Roman"/>
          <w:b/>
          <w:sz w:val="26"/>
          <w:szCs w:val="26"/>
        </w:rPr>
        <w:t xml:space="preserve"> заявлений граждан о предоставлении жилых помещений по договорам найма жилых помещений жилищного фонда социального использования</w:t>
      </w:r>
    </w:p>
    <w:p w:rsidR="005A26E5" w:rsidRPr="00E569F6" w:rsidRDefault="005A26E5" w:rsidP="005A26E5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jc w:val="center"/>
        <w:outlineLvl w:val="1"/>
        <w:rPr>
          <w:color w:val="000000"/>
          <w:sz w:val="26"/>
          <w:szCs w:val="26"/>
        </w:rPr>
      </w:pPr>
      <w:r w:rsidRPr="00E569F6">
        <w:rPr>
          <w:color w:val="000000"/>
          <w:sz w:val="26"/>
          <w:szCs w:val="26"/>
        </w:rPr>
        <w:t>1. Общие положения</w:t>
      </w: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 xml:space="preserve">1.1. Настоящий Порядок регулирует отношения по учету </w:t>
      </w:r>
      <w:proofErr w:type="spellStart"/>
      <w:r w:rsidRPr="00E569F6">
        <w:rPr>
          <w:rFonts w:ascii="Times New Roman" w:hAnsi="Times New Roman"/>
          <w:color w:val="000000"/>
          <w:sz w:val="26"/>
          <w:szCs w:val="26"/>
        </w:rPr>
        <w:t>наймодателем</w:t>
      </w:r>
      <w:proofErr w:type="spellEnd"/>
      <w:r w:rsidRPr="00E569F6">
        <w:rPr>
          <w:rFonts w:ascii="Times New Roman" w:hAnsi="Times New Roman"/>
          <w:color w:val="000000"/>
          <w:sz w:val="26"/>
          <w:szCs w:val="26"/>
        </w:rPr>
        <w:t xml:space="preserve"> жилых помещений жилищного фонда социального использования на территории муниципального образования «</w:t>
      </w:r>
      <w:r>
        <w:rPr>
          <w:rFonts w:ascii="Times New Roman" w:hAnsi="Times New Roman"/>
          <w:bCs/>
          <w:color w:val="000000"/>
          <w:sz w:val="26"/>
          <w:szCs w:val="26"/>
        </w:rPr>
        <w:t>Юшарский</w:t>
      </w:r>
      <w:r w:rsidRPr="00E569F6">
        <w:rPr>
          <w:rFonts w:ascii="Times New Roman" w:hAnsi="Times New Roman"/>
          <w:color w:val="000000"/>
          <w:sz w:val="26"/>
          <w:szCs w:val="26"/>
        </w:rPr>
        <w:t xml:space="preserve"> сельсовет» Ненецкого автономного округа заявлений граждан о предоставлении жилого помещения по договору найма жилого помещения жилищного фонда социального использования.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1.2. Учету подлежат заявления граждан, которые приняты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1.4. Учет заявлений включает в себя поступление, рассмотрение, прием или отказ в приеме заявлений, снятие заявлений с учета.</w:t>
      </w: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2. Прием заявлений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 xml:space="preserve">2.1. </w:t>
      </w:r>
      <w:hyperlink w:anchor="Par98" w:history="1">
        <w:r w:rsidRPr="00E569F6">
          <w:rPr>
            <w:rFonts w:ascii="Times New Roman" w:hAnsi="Times New Roman"/>
            <w:color w:val="000000"/>
            <w:sz w:val="26"/>
            <w:szCs w:val="26"/>
          </w:rPr>
          <w:t>Заявление</w:t>
        </w:r>
      </w:hyperlink>
      <w:r w:rsidRPr="00E569F6">
        <w:rPr>
          <w:rFonts w:ascii="Times New Roman" w:hAnsi="Times New Roman"/>
          <w:color w:val="000000"/>
          <w:sz w:val="26"/>
          <w:szCs w:val="26"/>
        </w:rPr>
        <w:t xml:space="preserve"> подается по форме, приведенной в </w:t>
      </w:r>
      <w:hyperlink r:id="rId7" w:history="1">
        <w:r w:rsidRPr="00E569F6">
          <w:rPr>
            <w:rFonts w:ascii="Times New Roman" w:hAnsi="Times New Roman"/>
            <w:color w:val="000000"/>
            <w:sz w:val="26"/>
            <w:szCs w:val="26"/>
          </w:rPr>
          <w:t>приложении N 1</w:t>
        </w:r>
      </w:hyperlink>
      <w:r w:rsidRPr="00E569F6">
        <w:rPr>
          <w:rFonts w:ascii="Times New Roman" w:hAnsi="Times New Roman"/>
          <w:color w:val="000000"/>
          <w:sz w:val="26"/>
          <w:szCs w:val="26"/>
        </w:rPr>
        <w:t xml:space="preserve"> к настоящему Порядку.</w:t>
      </w: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E569F6">
        <w:rPr>
          <w:color w:val="000000"/>
          <w:sz w:val="26"/>
          <w:szCs w:val="26"/>
        </w:rPr>
        <w:t>2.2. Заявление подается гражданином совместно с членами его семьи, которые приняты на учет нуждающихся в предоставлении жилых помещений по договорам найма жилых помещений жилищного фонда социального использования. В случае их временного отсутствия представление интересов членов семьи осуществляется гражданином, подавшим заявление, на основании письменных доверенностей совершеннолетних членов семьи.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2.3. Одновременно с заявлением представляются: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документы, удостоверяющие личность гражданина и членов его семьи;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документы, подтверждающие степень родства или свойства по отношению к гражданину совместно проживающих с ним членов его семьи.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 xml:space="preserve">2.4. Заявления регистрируются в </w:t>
      </w:r>
      <w:hyperlink w:anchor="Par133" w:history="1">
        <w:r w:rsidRPr="00E569F6">
          <w:rPr>
            <w:rFonts w:ascii="Times New Roman" w:hAnsi="Times New Roman"/>
            <w:color w:val="000000"/>
            <w:sz w:val="26"/>
            <w:szCs w:val="26"/>
          </w:rPr>
          <w:t>Книге</w:t>
        </w:r>
      </w:hyperlink>
      <w:r w:rsidRPr="00E569F6">
        <w:rPr>
          <w:rFonts w:ascii="Times New Roman" w:hAnsi="Times New Roman"/>
          <w:color w:val="000000"/>
          <w:sz w:val="26"/>
          <w:szCs w:val="26"/>
        </w:rPr>
        <w:t xml:space="preserve"> учета заявлений граждан о предоставлении жилого помещения по договору найма жилого помещения жилищного фонда социального использования (далее - Книга регистрации заявлений), которая ведется по форме в соответствии с приложением N 2 к настоящему Порядку. Гражданину выдается расписка в получении заявления и документов с указанием их перечня, даты и времени их получения.</w:t>
      </w: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3. Рассмотрение заявлений</w:t>
      </w:r>
    </w:p>
    <w:p w:rsidR="005A26E5" w:rsidRPr="00E569F6" w:rsidRDefault="005A26E5" w:rsidP="005A26E5">
      <w:pPr>
        <w:pStyle w:val="a3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1" w:name="Par55"/>
      <w:bookmarkEnd w:id="1"/>
      <w:r w:rsidRPr="00E569F6">
        <w:rPr>
          <w:rFonts w:ascii="Times New Roman" w:hAnsi="Times New Roman"/>
          <w:color w:val="000000"/>
          <w:sz w:val="26"/>
          <w:szCs w:val="26"/>
        </w:rPr>
        <w:lastRenderedPageBreak/>
        <w:t>3.1. Администрация муниципального образования «</w:t>
      </w:r>
      <w:r>
        <w:rPr>
          <w:rFonts w:ascii="Times New Roman" w:hAnsi="Times New Roman"/>
          <w:bCs/>
          <w:color w:val="000000"/>
          <w:sz w:val="26"/>
          <w:szCs w:val="26"/>
        </w:rPr>
        <w:t>Юшарский</w:t>
      </w:r>
      <w:r w:rsidRPr="00E569F6">
        <w:rPr>
          <w:rFonts w:ascii="Times New Roman" w:hAnsi="Times New Roman"/>
          <w:color w:val="000000"/>
          <w:sz w:val="26"/>
          <w:szCs w:val="26"/>
        </w:rPr>
        <w:t xml:space="preserve"> сельсовет» Ненецкого автономного округа (далее – Администрация муниципального образования) в течение тридцати рабочих дней со дня регистрации заявления гражданина рассматривает его, проводит проверку полноты и достоверности сведений, содержащихся в представленных документах, и принимает одно из следующих решений: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решение о приеме заявления и постановке его на учет;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решение об отказе гражданину в приеме у него заявления.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3.2. Основаниями для отказа гражданину в приеме у него заявления являются: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 xml:space="preserve">- несоответствие гражданина установленным в соответствии с </w:t>
      </w:r>
      <w:hyperlink r:id="rId8" w:history="1">
        <w:r w:rsidRPr="00E569F6">
          <w:rPr>
            <w:rFonts w:ascii="Times New Roman" w:hAnsi="Times New Roman"/>
            <w:color w:val="000000"/>
            <w:sz w:val="26"/>
            <w:szCs w:val="26"/>
          </w:rPr>
          <w:t>пунктом 1 части 3 статьи 91.17</w:t>
        </w:r>
      </w:hyperlink>
      <w:r w:rsidRPr="00E569F6">
        <w:rPr>
          <w:rFonts w:ascii="Times New Roman" w:hAnsi="Times New Roman"/>
          <w:color w:val="000000"/>
          <w:sz w:val="26"/>
          <w:szCs w:val="26"/>
        </w:rPr>
        <w:t xml:space="preserve"> Жилищного кодекса Российской Федерации категориям граждан, которым могут быть предоставлены жилые помещения </w:t>
      </w:r>
      <w:proofErr w:type="spellStart"/>
      <w:r w:rsidRPr="00E569F6">
        <w:rPr>
          <w:rFonts w:ascii="Times New Roman" w:hAnsi="Times New Roman"/>
          <w:color w:val="000000"/>
          <w:sz w:val="26"/>
          <w:szCs w:val="26"/>
        </w:rPr>
        <w:t>наймодателем</w:t>
      </w:r>
      <w:proofErr w:type="spellEnd"/>
      <w:r w:rsidRPr="00E569F6">
        <w:rPr>
          <w:rFonts w:ascii="Times New Roman" w:hAnsi="Times New Roman"/>
          <w:color w:val="000000"/>
          <w:sz w:val="26"/>
          <w:szCs w:val="26"/>
        </w:rPr>
        <w:t>;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принятие решения Администрацией муниципального образования о прекращении приема заявлений, если их количество достигло количества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E569F6">
        <w:rPr>
          <w:color w:val="000000"/>
          <w:sz w:val="26"/>
          <w:szCs w:val="26"/>
        </w:rPr>
        <w:t xml:space="preserve">Отказ в приеме заявления по иным основаниям не допускается. 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3.3. По результатам рассмотрения заявления Администрация муниципального образования  принимает решения в соответствии с пунктом 3.1. настоящего Порядка и в  течение пяти рабочих дней со дня принятия такого решения письменно уведомляет об этом гражданина. Уведомление вручается гражданину лично или направляется почтовым отправлением.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Уведомление об отказе в постановке на учет заявления должно содержать указание на причины принятия такого решения.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Отказ в приеме заявления может быть обжалован гражданином в судебном порядке.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 xml:space="preserve">3.4. В случае принятия решения об отказе гражданину в приеме у него заявления, запись в </w:t>
      </w:r>
      <w:hyperlink w:anchor="Par133" w:history="1">
        <w:r w:rsidRPr="00E569F6">
          <w:rPr>
            <w:rFonts w:ascii="Times New Roman" w:hAnsi="Times New Roman"/>
            <w:color w:val="000000"/>
            <w:sz w:val="26"/>
            <w:szCs w:val="26"/>
          </w:rPr>
          <w:t>Книге</w:t>
        </w:r>
      </w:hyperlink>
      <w:r w:rsidRPr="00E569F6">
        <w:rPr>
          <w:rFonts w:ascii="Times New Roman" w:hAnsi="Times New Roman"/>
          <w:color w:val="000000"/>
          <w:sz w:val="26"/>
          <w:szCs w:val="26"/>
        </w:rPr>
        <w:t xml:space="preserve"> регистрации заявлений погашается с указанием соответствующего решения.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3.5. Учет заявлений осуществляется в порядке очередности,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использования. Очередность заявлений граждан, принятых на учет нуждающихся в предоставлении жилых помещений по договорам найма жилых помещений жилищного фонда социального использования в один день, определяется датой и временем приема заявления.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3.6. Номер очередности присваивается заявлениям согласно списку, который формируется в течение 10 рабочих дней с момента принятия решения Администрацией муниципального образования о прекращении приема заявлений, если их количество достигло количества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3.7. По каждому заявлению, принятому на учет, формируется учетное дело, в котором содержатся документы, послужившие основанием для принятия решения о приеме на учет, копии решений, принимаемых Администрацией муниципального образования, а также иные необходимые документы.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lastRenderedPageBreak/>
        <w:t>Учетному делу присваивается номер, соответствующий порядковому номеру в книге учета. Изменения в учетное дело вносятся на основании документальных сведений.</w:t>
      </w: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center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4. Снятие заявлений с учета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2" w:name="Par73"/>
      <w:bookmarkEnd w:id="2"/>
      <w:r w:rsidRPr="00E569F6">
        <w:rPr>
          <w:rFonts w:ascii="Times New Roman" w:hAnsi="Times New Roman"/>
          <w:color w:val="000000"/>
          <w:sz w:val="26"/>
          <w:szCs w:val="26"/>
        </w:rPr>
        <w:t>4.1. Заявления снимаются с учета в случае: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предоставления гражданам жилых помещений по договорам найма жилых помещений жилищного фонда социального использования;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подачи гражданином заявления о снятии с учета;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утраты оснований, дающих гражданину право на предоставление жилых помещений по договорам найма жилых помещений жилищного фонда социального использования;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- выявления в документах, послуживших основанием для приема заявления, сведений, не соответствующих действительности, а также неправомерных действий должностных лиц (сотрудников), осуществляющих прием заявлений, при решении вопроса о приеме заявления.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 xml:space="preserve">4.2. Решения о снятии заявлений с учета принимается Администрацией муниципального образования в течение тридцати рабочих дней со дня выявления обстоятельств, являющихся основанием для принятия таких решений. Решения о снятии заявлений с учета должны содержать основания с обязательной ссылкой на обстоятельства, предусмотренные </w:t>
      </w:r>
      <w:hyperlink w:anchor="Par73" w:history="1">
        <w:r w:rsidRPr="00E569F6">
          <w:rPr>
            <w:rFonts w:ascii="Times New Roman" w:hAnsi="Times New Roman"/>
            <w:color w:val="000000"/>
            <w:sz w:val="26"/>
            <w:szCs w:val="26"/>
          </w:rPr>
          <w:t>пунктом 4.1</w:t>
        </w:r>
      </w:hyperlink>
      <w:r w:rsidRPr="00E569F6">
        <w:rPr>
          <w:rFonts w:ascii="Times New Roman" w:hAnsi="Times New Roman"/>
          <w:color w:val="000000"/>
          <w:sz w:val="26"/>
          <w:szCs w:val="26"/>
        </w:rPr>
        <w:t xml:space="preserve"> Порядка.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E569F6">
        <w:rPr>
          <w:rFonts w:ascii="Times New Roman" w:hAnsi="Times New Roman"/>
          <w:color w:val="000000"/>
          <w:sz w:val="26"/>
          <w:szCs w:val="26"/>
        </w:rPr>
        <w:t>4.3. В течение пяти рабочих дней со дня принятия решения о снятии заявления с учета уведомление об этом вручается гражданину лично или направляется почтовым отправлением. Уведомление о снятии заявления с учета должно содержать указание на причины принятия такого решения.</w:t>
      </w:r>
    </w:p>
    <w:p w:rsidR="005A26E5" w:rsidRPr="00E569F6" w:rsidRDefault="005A26E5" w:rsidP="005A26E5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E569F6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742FDF" w:rsidRDefault="00742FDF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742FDF" w:rsidRDefault="00742FDF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  <w:r w:rsidRPr="00F25615">
        <w:rPr>
          <w:color w:val="000000"/>
          <w:sz w:val="26"/>
        </w:rPr>
        <w:lastRenderedPageBreak/>
        <w:t>Приложение N 1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к </w:t>
      </w:r>
      <w:hyperlink w:anchor="Par31" w:history="1">
        <w:proofErr w:type="gramStart"/>
        <w:r w:rsidRPr="00F25615">
          <w:rPr>
            <w:color w:val="000000"/>
            <w:sz w:val="26"/>
          </w:rPr>
          <w:t>Поряд</w:t>
        </w:r>
      </w:hyperlink>
      <w:r w:rsidRPr="00F25615">
        <w:rPr>
          <w:color w:val="000000"/>
          <w:sz w:val="26"/>
        </w:rPr>
        <w:t>ку</w:t>
      </w:r>
      <w:proofErr w:type="gramEnd"/>
      <w:r w:rsidRPr="00F25615">
        <w:rPr>
          <w:color w:val="000000"/>
          <w:sz w:val="26"/>
        </w:rPr>
        <w:t xml:space="preserve">  учета </w:t>
      </w:r>
      <w:proofErr w:type="spellStart"/>
      <w:r w:rsidRPr="00F25615">
        <w:rPr>
          <w:color w:val="000000"/>
          <w:sz w:val="26"/>
        </w:rPr>
        <w:t>наймодателем</w:t>
      </w:r>
      <w:proofErr w:type="spellEnd"/>
      <w:r w:rsidRPr="00F25615">
        <w:rPr>
          <w:color w:val="000000"/>
          <w:sz w:val="26"/>
        </w:rPr>
        <w:t xml:space="preserve"> заявлений 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>граждан о предоставлении жилых помещений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по договорам найма жилых помещений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жилищного фонда социального использования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                       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>Главе муниципального образования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>«</w:t>
      </w:r>
      <w:r>
        <w:rPr>
          <w:bCs/>
          <w:color w:val="000000"/>
          <w:sz w:val="26"/>
        </w:rPr>
        <w:t>Юшарский</w:t>
      </w:r>
      <w:r w:rsidRPr="00F25615">
        <w:rPr>
          <w:color w:val="000000"/>
          <w:sz w:val="26"/>
        </w:rPr>
        <w:t xml:space="preserve"> сельсовет» Ненецкого автономного округа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                       _______________________________________________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                                     (Ф.И.О. заявителя)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                       </w:t>
      </w:r>
      <w:proofErr w:type="gramStart"/>
      <w:r w:rsidRPr="00F25615">
        <w:rPr>
          <w:color w:val="000000"/>
          <w:sz w:val="26"/>
        </w:rPr>
        <w:t>проживающего</w:t>
      </w:r>
      <w:proofErr w:type="gramEnd"/>
      <w:r w:rsidRPr="00F25615">
        <w:rPr>
          <w:color w:val="000000"/>
          <w:sz w:val="26"/>
        </w:rPr>
        <w:t xml:space="preserve"> по адресу: 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                       _______________________________________________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                          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ЗАЯВЛЕНИЕ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о предоставлении жилого помещения по договору найма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жилого помещения жилищного фонда социального использования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Прошу предоставить мне ________________________________________________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(Ф.И.О. заявителя)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и членам моей семьи _______________________________________________________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(Ф.И.О., степень родства или свойства)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___________________________________________</w:t>
      </w:r>
      <w:r>
        <w:rPr>
          <w:color w:val="000000"/>
          <w:sz w:val="26"/>
        </w:rPr>
        <w:t>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жилое   помещение  по  договору  найма  жилого  помещения  жилищного  фонда социального использования.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На учет нуждающихся в предоставлении жилых помещений по договорам найма жилых  помещений  жилищного фонда социального использования принят 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___________________________________________</w:t>
      </w:r>
      <w:r>
        <w:rPr>
          <w:color w:val="000000"/>
          <w:sz w:val="26"/>
        </w:rPr>
        <w:t>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от "___" __________ 20___ года N ________.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</w:t>
      </w:r>
      <w:proofErr w:type="gramStart"/>
      <w:r w:rsidRPr="00F25615">
        <w:rPr>
          <w:color w:val="000000"/>
          <w:sz w:val="26"/>
        </w:rPr>
        <w:t xml:space="preserve">Я  даю  согласие  на  обработку </w:t>
      </w:r>
      <w:proofErr w:type="spellStart"/>
      <w:r w:rsidRPr="00F25615">
        <w:rPr>
          <w:color w:val="000000"/>
          <w:sz w:val="26"/>
        </w:rPr>
        <w:t>наймодателем</w:t>
      </w:r>
      <w:proofErr w:type="spellEnd"/>
      <w:r w:rsidRPr="00F25615">
        <w:rPr>
          <w:color w:val="000000"/>
          <w:sz w:val="26"/>
        </w:rPr>
        <w:t xml:space="preserve"> своих персональных данных, включая  сбор, систематизацию, накопление, хранение, уточнение (обновление, изменение),   использование,   распространение   (в  том  числе  передачу), обезличивание,  блокирование,  уничтожение  персональных  данных,  с  целью выполнения всех действий, необходимых для учета данного заявления</w:t>
      </w:r>
      <w:proofErr w:type="gramEnd"/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___________________________________________</w:t>
      </w:r>
      <w:r>
        <w:rPr>
          <w:color w:val="000000"/>
          <w:sz w:val="26"/>
        </w:rPr>
        <w:t>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(Ф.И.О. заявителя)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Приложение: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1) _______________________________________________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2) _______________________________________________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3) _______________________________________________</w:t>
      </w:r>
    </w:p>
    <w:p w:rsidR="005A26E5" w:rsidRPr="00F2561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>________________       ___________________       ______________________</w:t>
      </w:r>
    </w:p>
    <w:p w:rsidR="005A26E5" w:rsidRDefault="005A26E5" w:rsidP="005A26E5">
      <w:pPr>
        <w:autoSpaceDE w:val="0"/>
        <w:autoSpaceDN w:val="0"/>
        <w:adjustRightInd w:val="0"/>
        <w:jc w:val="both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               (дата)                                  (подпись)                  </w:t>
      </w:r>
      <w:r>
        <w:rPr>
          <w:color w:val="000000"/>
          <w:sz w:val="26"/>
        </w:rPr>
        <w:t xml:space="preserve">                        (Ф.И.О)</w:t>
      </w: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right"/>
        <w:outlineLvl w:val="1"/>
        <w:rPr>
          <w:color w:val="000000"/>
          <w:sz w:val="26"/>
        </w:rPr>
      </w:pPr>
      <w:r w:rsidRPr="00F25615">
        <w:rPr>
          <w:color w:val="000000"/>
          <w:sz w:val="26"/>
        </w:rPr>
        <w:t>Приложение N 2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к </w:t>
      </w:r>
      <w:hyperlink w:anchor="Par31" w:history="1">
        <w:proofErr w:type="gramStart"/>
        <w:r w:rsidRPr="00F25615">
          <w:rPr>
            <w:color w:val="000000"/>
            <w:sz w:val="26"/>
          </w:rPr>
          <w:t>Поряд</w:t>
        </w:r>
      </w:hyperlink>
      <w:r w:rsidRPr="00F25615">
        <w:rPr>
          <w:color w:val="000000"/>
          <w:sz w:val="26"/>
        </w:rPr>
        <w:t>ку</w:t>
      </w:r>
      <w:proofErr w:type="gramEnd"/>
      <w:r w:rsidRPr="00F25615">
        <w:rPr>
          <w:color w:val="000000"/>
          <w:sz w:val="26"/>
        </w:rPr>
        <w:t xml:space="preserve">  учета </w:t>
      </w:r>
      <w:proofErr w:type="spellStart"/>
      <w:r w:rsidRPr="00F25615">
        <w:rPr>
          <w:color w:val="000000"/>
          <w:sz w:val="26"/>
        </w:rPr>
        <w:t>наймодателем</w:t>
      </w:r>
      <w:proofErr w:type="spellEnd"/>
      <w:r w:rsidRPr="00F25615">
        <w:rPr>
          <w:color w:val="000000"/>
          <w:sz w:val="26"/>
        </w:rPr>
        <w:t xml:space="preserve"> заявлений 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>граждан о предоставлении жилых помещений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по договорам найма жилых помещений</w:t>
      </w:r>
    </w:p>
    <w:p w:rsidR="005A26E5" w:rsidRPr="00F25615" w:rsidRDefault="005A26E5" w:rsidP="005A26E5">
      <w:pPr>
        <w:autoSpaceDE w:val="0"/>
        <w:autoSpaceDN w:val="0"/>
        <w:adjustRightInd w:val="0"/>
        <w:jc w:val="right"/>
        <w:rPr>
          <w:color w:val="000000"/>
          <w:sz w:val="26"/>
        </w:rPr>
      </w:pPr>
      <w:r w:rsidRPr="00F25615">
        <w:rPr>
          <w:color w:val="000000"/>
          <w:sz w:val="26"/>
        </w:rPr>
        <w:t xml:space="preserve"> жилищного фонда социального использования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КНИГА УЧЕТА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заявлений граждан о предоставлении жилого помещения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  <w:sz w:val="26"/>
        </w:rPr>
      </w:pPr>
      <w:r w:rsidRPr="00F25615">
        <w:rPr>
          <w:color w:val="000000"/>
          <w:sz w:val="26"/>
        </w:rPr>
        <w:t>по договору найма жилого помещения жилищного фонда</w:t>
      </w:r>
    </w:p>
    <w:p w:rsidR="005A26E5" w:rsidRPr="00F25615" w:rsidRDefault="005A26E5" w:rsidP="005A26E5">
      <w:pPr>
        <w:autoSpaceDE w:val="0"/>
        <w:autoSpaceDN w:val="0"/>
        <w:adjustRightInd w:val="0"/>
        <w:jc w:val="center"/>
        <w:rPr>
          <w:color w:val="000000"/>
        </w:rPr>
      </w:pPr>
      <w:r w:rsidRPr="00F25615">
        <w:rPr>
          <w:color w:val="000000"/>
          <w:sz w:val="26"/>
        </w:rPr>
        <w:t>социального использования</w:t>
      </w:r>
    </w:p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tbl>
      <w:tblPr>
        <w:tblW w:w="11201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4"/>
        <w:gridCol w:w="1135"/>
        <w:gridCol w:w="1134"/>
        <w:gridCol w:w="1417"/>
        <w:gridCol w:w="1417"/>
        <w:gridCol w:w="1701"/>
        <w:gridCol w:w="1701"/>
        <w:gridCol w:w="1276"/>
        <w:gridCol w:w="1136"/>
      </w:tblGrid>
      <w:tr w:rsidR="005A26E5" w:rsidRPr="00F25615" w:rsidTr="00467B1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25615">
              <w:rPr>
                <w:color w:val="000000"/>
              </w:rPr>
              <w:t xml:space="preserve"> N </w:t>
            </w:r>
            <w:proofErr w:type="spellStart"/>
            <w:proofErr w:type="gramStart"/>
            <w:r w:rsidRPr="00F25615">
              <w:rPr>
                <w:color w:val="000000"/>
              </w:rPr>
              <w:t>п</w:t>
            </w:r>
            <w:proofErr w:type="spellEnd"/>
            <w:proofErr w:type="gramEnd"/>
            <w:r w:rsidRPr="00F25615">
              <w:rPr>
                <w:color w:val="000000"/>
              </w:rPr>
              <w:t>/</w:t>
            </w:r>
            <w:proofErr w:type="spellStart"/>
            <w:r w:rsidRPr="00F25615">
              <w:rPr>
                <w:color w:val="000000"/>
              </w:rPr>
              <w:t>п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>Дата и время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>Ф.И.О. гражданина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>Состав семьи гражданина (кол-во человек)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>Адрес места регистрации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 xml:space="preserve">Дата приема заявления на учет </w:t>
            </w:r>
            <w:proofErr w:type="gramStart"/>
            <w:r w:rsidRPr="00F25615">
              <w:rPr>
                <w:color w:val="000000"/>
              </w:rPr>
              <w:t>нуждающихся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 xml:space="preserve">Дата </w:t>
            </w:r>
          </w:p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 xml:space="preserve">постановки на учет </w:t>
            </w:r>
            <w:proofErr w:type="gramStart"/>
            <w:r w:rsidRPr="00F25615">
              <w:rPr>
                <w:color w:val="000000"/>
              </w:rPr>
              <w:t>нуждающихся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 xml:space="preserve">Номер очередности гражданина на учете </w:t>
            </w:r>
            <w:proofErr w:type="gramStart"/>
            <w:r w:rsidRPr="00F25615">
              <w:rPr>
                <w:color w:val="000000"/>
              </w:rPr>
              <w:t>нуждающихся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25615">
              <w:rPr>
                <w:color w:val="000000"/>
              </w:rPr>
              <w:t>Дата и причина снятия заявления с учета (погашения записи)</w:t>
            </w:r>
          </w:p>
        </w:tc>
      </w:tr>
      <w:tr w:rsidR="005A26E5" w:rsidRPr="00F25615" w:rsidTr="00467B1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  <w:r w:rsidRPr="00F25615">
              <w:rPr>
                <w:color w:val="000000"/>
                <w:sz w:val="26"/>
              </w:rPr>
              <w:t>9</w:t>
            </w:r>
          </w:p>
        </w:tc>
      </w:tr>
      <w:tr w:rsidR="005A26E5" w:rsidRPr="00F25615" w:rsidTr="00467B1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</w:tr>
      <w:tr w:rsidR="005A26E5" w:rsidRPr="00F25615" w:rsidTr="00467B1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</w:tr>
      <w:tr w:rsidR="005A26E5" w:rsidRPr="00F25615" w:rsidTr="00467B11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E5" w:rsidRPr="00F25615" w:rsidRDefault="005A26E5" w:rsidP="00467B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</w:rPr>
            </w:pPr>
          </w:p>
        </w:tc>
      </w:tr>
    </w:tbl>
    <w:p w:rsidR="005A26E5" w:rsidRPr="00F25615" w:rsidRDefault="005A26E5" w:rsidP="005A26E5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</w:p>
    <w:p w:rsidR="005A26E5" w:rsidRPr="00F25615" w:rsidRDefault="005A26E5" w:rsidP="005A26E5">
      <w:pPr>
        <w:jc w:val="center"/>
        <w:rPr>
          <w:color w:val="FF0000"/>
          <w:sz w:val="26"/>
        </w:rPr>
      </w:pPr>
    </w:p>
    <w:p w:rsidR="005A26E5" w:rsidRPr="00F25615" w:rsidRDefault="005A26E5" w:rsidP="005A26E5">
      <w:pPr>
        <w:rPr>
          <w:sz w:val="26"/>
        </w:rPr>
      </w:pPr>
    </w:p>
    <w:p w:rsidR="005A26E5" w:rsidRPr="00F90446" w:rsidRDefault="005A26E5" w:rsidP="005A26E5">
      <w:pPr>
        <w:jc w:val="both"/>
        <w:rPr>
          <w:sz w:val="26"/>
          <w:szCs w:val="26"/>
        </w:rPr>
      </w:pPr>
      <w:r w:rsidRPr="00F90446">
        <w:rPr>
          <w:sz w:val="26"/>
          <w:szCs w:val="26"/>
        </w:rPr>
        <w:t xml:space="preserve">     </w:t>
      </w:r>
    </w:p>
    <w:p w:rsidR="005A26E5" w:rsidRDefault="005A26E5" w:rsidP="005A26E5">
      <w:pPr>
        <w:jc w:val="both"/>
        <w:rPr>
          <w:sz w:val="28"/>
          <w:szCs w:val="28"/>
        </w:rPr>
      </w:pPr>
    </w:p>
    <w:p w:rsidR="005A26E5" w:rsidRPr="00F90446" w:rsidRDefault="005A26E5" w:rsidP="005A26E5">
      <w:pPr>
        <w:rPr>
          <w:sz w:val="26"/>
          <w:szCs w:val="26"/>
        </w:rPr>
      </w:pPr>
    </w:p>
    <w:p w:rsidR="005A26E5" w:rsidRPr="000053D7" w:rsidRDefault="005A26E5" w:rsidP="005A26E5">
      <w:pPr>
        <w:jc w:val="both"/>
        <w:rPr>
          <w:color w:val="000000" w:themeColor="text1"/>
          <w:sz w:val="26"/>
          <w:szCs w:val="26"/>
        </w:rPr>
      </w:pPr>
    </w:p>
    <w:p w:rsidR="00440E17" w:rsidRDefault="00440E17"/>
    <w:sectPr w:rsidR="00440E17" w:rsidSect="008D5E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6E5"/>
    <w:rsid w:val="00042466"/>
    <w:rsid w:val="00363823"/>
    <w:rsid w:val="00440E17"/>
    <w:rsid w:val="005A26E5"/>
    <w:rsid w:val="00742FDF"/>
    <w:rsid w:val="008939B1"/>
    <w:rsid w:val="00B864C4"/>
    <w:rsid w:val="00B979C6"/>
    <w:rsid w:val="00DE79AD"/>
    <w:rsid w:val="00F37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A26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5A26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5A2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26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C04A844F767695136807AA00CBAA7CF8BC6942A95D63714A8xB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CEFE284BAD45F4DA0C92216F11C12BBD160152075E7E008BBB663B984768FF423CF88B090EAC8DB346BBr3tC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2B5C53BFC09D993522AE37A9686E2F7EA3A3BAFA7FE1A373184364977E5D60CBE9CEDF43897E2BiEM2K" TargetMode="External"/><Relationship Id="rId5" Type="http://schemas.openxmlformats.org/officeDocument/2006/relationships/hyperlink" Target="consultantplus://offline/ref=DE2B5C53BFC09D993522AE37A9686E2F7EA3A3BAFA7FE1A373184364977E5D60CBE9CEDF43897E2BiEMEK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1704</Words>
  <Characters>9717</Characters>
  <Application>Microsoft Office Word</Application>
  <DocSecurity>0</DocSecurity>
  <Lines>80</Lines>
  <Paragraphs>22</Paragraphs>
  <ScaleCrop>false</ScaleCrop>
  <Company/>
  <LinksUpToDate>false</LinksUpToDate>
  <CharactersWithSpaces>11399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2017-08-24T09:54:00Z</cp:lastPrinted>
  <dcterms:created xsi:type="dcterms:W3CDTF">2017-08-23T05:46:00Z</dcterms:created>
  <dcterms:modified xsi:type="dcterms:W3CDTF">2017-08-24T09:55:00Z</dcterms:modified>
</cp:coreProperties>
</file>