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68" w:rsidRDefault="00BB3868" w:rsidP="00BB3868">
      <w:pPr>
        <w:pStyle w:val="1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68" w:rsidRDefault="00BB3868" w:rsidP="00BB3868">
      <w:pPr>
        <w:pStyle w:val="a3"/>
        <w:rPr>
          <w:szCs w:val="28"/>
        </w:rPr>
      </w:pPr>
    </w:p>
    <w:p w:rsidR="00BB3868" w:rsidRPr="00284EF6" w:rsidRDefault="00BB3868" w:rsidP="00BB3868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BB3868" w:rsidRPr="00FD4A45" w:rsidRDefault="00BB3868" w:rsidP="00BB3868">
      <w:pPr>
        <w:pStyle w:val="a3"/>
        <w:rPr>
          <w:szCs w:val="28"/>
        </w:rPr>
      </w:pPr>
      <w:r w:rsidRPr="00FD4A45">
        <w:rPr>
          <w:szCs w:val="28"/>
        </w:rPr>
        <w:t xml:space="preserve"> «Юшарский сельсовет» Ненецкого </w:t>
      </w:r>
      <w:r>
        <w:rPr>
          <w:szCs w:val="28"/>
        </w:rPr>
        <w:t>автономного округа</w:t>
      </w:r>
    </w:p>
    <w:p w:rsidR="00BB3868" w:rsidRDefault="00BB3868" w:rsidP="00BB3868">
      <w:pPr>
        <w:jc w:val="center"/>
        <w:rPr>
          <w:sz w:val="32"/>
        </w:rPr>
      </w:pPr>
    </w:p>
    <w:p w:rsidR="00BB3868" w:rsidRDefault="00BB3868" w:rsidP="00BB3868">
      <w:pPr>
        <w:jc w:val="center"/>
        <w:rPr>
          <w:sz w:val="28"/>
        </w:rPr>
      </w:pPr>
    </w:p>
    <w:p w:rsidR="00BB3868" w:rsidRPr="00CC1DC7" w:rsidRDefault="00BB3868" w:rsidP="00BB3868">
      <w:pPr>
        <w:pStyle w:val="1"/>
        <w:rPr>
          <w:sz w:val="32"/>
        </w:rPr>
      </w:pPr>
      <w:r>
        <w:rPr>
          <w:sz w:val="32"/>
        </w:rPr>
        <w:t>РАСПОРЯЖЕНИЕ</w:t>
      </w:r>
    </w:p>
    <w:p w:rsidR="00BB3868" w:rsidRDefault="00BB3868" w:rsidP="00BB3868"/>
    <w:p w:rsidR="00BB3868" w:rsidRPr="009D3B2D" w:rsidRDefault="00BB3868" w:rsidP="00BB3868">
      <w:pPr>
        <w:rPr>
          <w:b/>
          <w:bCs/>
        </w:rPr>
      </w:pPr>
    </w:p>
    <w:p w:rsidR="00BB3868" w:rsidRDefault="00BB3868" w:rsidP="00BB3868">
      <w:pPr>
        <w:ind w:right="535"/>
        <w:rPr>
          <w:b/>
          <w:bCs/>
          <w:sz w:val="20"/>
          <w:szCs w:val="20"/>
          <w:u w:val="single"/>
        </w:rPr>
      </w:pPr>
      <w:r>
        <w:rPr>
          <w:bCs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от 21.08.2015 № 81 - од</w:t>
      </w:r>
    </w:p>
    <w:p w:rsidR="00BB3868" w:rsidRPr="008D6761" w:rsidRDefault="00BB3868" w:rsidP="00BB3868">
      <w:pPr>
        <w:ind w:right="535"/>
        <w:rPr>
          <w:sz w:val="22"/>
          <w:szCs w:val="22"/>
        </w:rPr>
      </w:pPr>
      <w:r w:rsidRPr="008D6761">
        <w:rPr>
          <w:sz w:val="22"/>
          <w:szCs w:val="22"/>
        </w:rPr>
        <w:t xml:space="preserve"> </w:t>
      </w:r>
      <w:proofErr w:type="spellStart"/>
      <w:r w:rsidRPr="008D6761">
        <w:rPr>
          <w:sz w:val="22"/>
          <w:szCs w:val="22"/>
        </w:rPr>
        <w:t>п</w:t>
      </w:r>
      <w:proofErr w:type="gramStart"/>
      <w:r w:rsidRPr="008D6761">
        <w:rPr>
          <w:sz w:val="22"/>
          <w:szCs w:val="22"/>
        </w:rPr>
        <w:t>.К</w:t>
      </w:r>
      <w:proofErr w:type="gramEnd"/>
      <w:r w:rsidRPr="008D6761">
        <w:rPr>
          <w:sz w:val="22"/>
          <w:szCs w:val="22"/>
        </w:rPr>
        <w:t>аратайка</w:t>
      </w:r>
      <w:proofErr w:type="spellEnd"/>
      <w:r w:rsidRPr="008D6761">
        <w:rPr>
          <w:sz w:val="22"/>
          <w:szCs w:val="22"/>
        </w:rPr>
        <w:t xml:space="preserve"> НАО</w:t>
      </w:r>
    </w:p>
    <w:p w:rsidR="00BB3868" w:rsidRDefault="00BB3868" w:rsidP="00BB3868">
      <w:pPr>
        <w:ind w:right="535"/>
      </w:pPr>
    </w:p>
    <w:p w:rsidR="00BB3868" w:rsidRDefault="00BB3868" w:rsidP="00BB3868">
      <w:pPr>
        <w:ind w:right="535"/>
      </w:pPr>
    </w:p>
    <w:p w:rsidR="00BB3868" w:rsidRDefault="00BB3868" w:rsidP="00BB3868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8D6761">
        <w:rPr>
          <w:rFonts w:ascii="Times New Roman" w:hAnsi="Times New Roman" w:cs="Times New Roman"/>
          <w:b w:val="0"/>
          <w:sz w:val="22"/>
          <w:szCs w:val="22"/>
        </w:rPr>
        <w:t xml:space="preserve">О создании и утверждении состава рабочей группы </w:t>
      </w:r>
      <w:proofErr w:type="gramStart"/>
      <w:r w:rsidRPr="008D6761">
        <w:rPr>
          <w:rFonts w:ascii="Times New Roman" w:hAnsi="Times New Roman" w:cs="Times New Roman"/>
          <w:b w:val="0"/>
          <w:sz w:val="22"/>
          <w:szCs w:val="22"/>
        </w:rPr>
        <w:t>по</w:t>
      </w:r>
      <w:proofErr w:type="gramEnd"/>
    </w:p>
    <w:p w:rsidR="00BB3868" w:rsidRDefault="00BB3868" w:rsidP="00BB3868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8D6761">
        <w:rPr>
          <w:rFonts w:ascii="Times New Roman" w:hAnsi="Times New Roman" w:cs="Times New Roman"/>
          <w:b w:val="0"/>
          <w:sz w:val="22"/>
          <w:szCs w:val="22"/>
        </w:rPr>
        <w:t xml:space="preserve"> разработке мероприятий по обеспечению населенных пунктов </w:t>
      </w:r>
    </w:p>
    <w:p w:rsidR="00BB3868" w:rsidRPr="008D6761" w:rsidRDefault="00BB3868" w:rsidP="00BB3868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8D6761">
        <w:rPr>
          <w:rFonts w:ascii="Times New Roman" w:hAnsi="Times New Roman" w:cs="Times New Roman"/>
          <w:b w:val="0"/>
          <w:sz w:val="22"/>
          <w:szCs w:val="22"/>
        </w:rPr>
        <w:t xml:space="preserve">МО «Юшарский сельсовет» НАО </w:t>
      </w:r>
    </w:p>
    <w:p w:rsidR="00BB3868" w:rsidRPr="008D6761" w:rsidRDefault="00BB3868" w:rsidP="00BB3868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8D6761">
        <w:rPr>
          <w:rFonts w:ascii="Times New Roman" w:hAnsi="Times New Roman" w:cs="Times New Roman"/>
          <w:b w:val="0"/>
          <w:sz w:val="22"/>
          <w:szCs w:val="22"/>
        </w:rPr>
        <w:t>чистой питьевой водой</w:t>
      </w:r>
    </w:p>
    <w:p w:rsidR="00BB3868" w:rsidRDefault="00BB3868" w:rsidP="00BB38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  <w:outlineLvl w:val="0"/>
      </w:pPr>
      <w:r>
        <w:t>Руководствуясь  пунктом 1 П</w:t>
      </w:r>
      <w:r w:rsidRPr="00C909D9">
        <w:t>лан</w:t>
      </w:r>
      <w:r>
        <w:t>а</w:t>
      </w:r>
      <w:r w:rsidRPr="00C909D9">
        <w:t xml:space="preserve"> мероприятий  по организации водоснабжения  населения муниципального образования «</w:t>
      </w:r>
      <w:r>
        <w:t>Юшарский</w:t>
      </w:r>
      <w:r w:rsidRPr="00C909D9">
        <w:t xml:space="preserve"> сельсовет» Ненецкого автономного округа качественной питьевой водой</w:t>
      </w:r>
      <w:r>
        <w:t>, утвержденным  Постановлением а</w:t>
      </w:r>
      <w:r w:rsidRPr="00C909D9">
        <w:t>дминистрации МО «</w:t>
      </w:r>
      <w:r>
        <w:t>Юшарский сельсовет» НАО от 13.08.2015 № 41-п, предложениями, поступившими от Администрации Заполярного района (письмо от 17.08.2015 № 01-23/977), Совета Заполярного района (письмо от 13.08.2015  № 01-20/352)</w:t>
      </w:r>
      <w:proofErr w:type="gramStart"/>
      <w:r>
        <w:t xml:space="preserve"> :</w:t>
      </w:r>
      <w:proofErr w:type="gramEnd"/>
    </w:p>
    <w:p w:rsidR="00BB3868" w:rsidRDefault="00BB3868" w:rsidP="00BB3868">
      <w:pPr>
        <w:ind w:firstLine="708"/>
        <w:jc w:val="both"/>
      </w:pPr>
    </w:p>
    <w:p w:rsidR="00BB3868" w:rsidRDefault="00BB3868" w:rsidP="00BB3868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4938F9">
        <w:t xml:space="preserve">Создать </w:t>
      </w:r>
      <w:r>
        <w:t>рабочую группу по разработке мероприятий по обеспечению населенных пунктов МО «Юшарский сельсовет» НАО чистой питьевой водой.</w:t>
      </w:r>
    </w:p>
    <w:p w:rsidR="00BB3868" w:rsidRPr="004938F9" w:rsidRDefault="00BB3868" w:rsidP="00BB3868">
      <w:pPr>
        <w:autoSpaceDE w:val="0"/>
        <w:autoSpaceDN w:val="0"/>
        <w:adjustRightInd w:val="0"/>
        <w:ind w:left="567"/>
        <w:jc w:val="both"/>
      </w:pPr>
      <w:r>
        <w:t xml:space="preserve"> </w:t>
      </w:r>
      <w:r w:rsidRPr="00673CB5">
        <w:rPr>
          <w:bCs/>
        </w:rPr>
        <w:t xml:space="preserve"> </w:t>
      </w:r>
    </w:p>
    <w:p w:rsidR="00BB3868" w:rsidRDefault="00BB3868" w:rsidP="00BB3868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374266">
        <w:t xml:space="preserve"> Утвердить  прилагаемый состав </w:t>
      </w:r>
      <w:r>
        <w:t>рабочей группы по разработке мероприятий по обеспечению населенных пунктов МО «Юшарский сельсовет» НАО чистой питьевой водой.</w:t>
      </w:r>
    </w:p>
    <w:p w:rsidR="00BB3868" w:rsidRDefault="00BB3868" w:rsidP="00BB3868">
      <w:pPr>
        <w:pStyle w:val="a5"/>
        <w:rPr>
          <w:rFonts w:ascii="Times New Roman" w:hAnsi="Times New Roman"/>
          <w:sz w:val="24"/>
          <w:szCs w:val="24"/>
        </w:rPr>
      </w:pPr>
    </w:p>
    <w:p w:rsidR="00BB3868" w:rsidRPr="00374266" w:rsidRDefault="00BB3868" w:rsidP="00BB386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</w:pPr>
      <w:r w:rsidRPr="00374266">
        <w:t>Настоящее распоряжение вступает  в  силу после его подписания.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Default="00BB3868" w:rsidP="00BB3868">
      <w:pPr>
        <w:jc w:val="both"/>
        <w:rPr>
          <w:sz w:val="26"/>
        </w:rPr>
      </w:pPr>
    </w:p>
    <w:p w:rsidR="00BB3868" w:rsidRPr="00374266" w:rsidRDefault="00BB3868" w:rsidP="00BB3868">
      <w:pPr>
        <w:jc w:val="both"/>
      </w:pPr>
    </w:p>
    <w:p w:rsidR="00BB3868" w:rsidRPr="00374266" w:rsidRDefault="00BB3868" w:rsidP="00BB3868">
      <w:pPr>
        <w:jc w:val="both"/>
        <w:rPr>
          <w:b/>
        </w:rPr>
      </w:pPr>
      <w:r w:rsidRPr="00374266">
        <w:t>Глава  МО «</w:t>
      </w:r>
      <w:r>
        <w:t>Юшарский</w:t>
      </w:r>
      <w:r w:rsidRPr="00374266">
        <w:t xml:space="preserve"> сельсовет» НАО                                 </w:t>
      </w:r>
      <w:r>
        <w:t>Д.В. Вылко</w:t>
      </w:r>
    </w:p>
    <w:p w:rsidR="00BB3868" w:rsidRPr="00496B69" w:rsidRDefault="00BB3868" w:rsidP="00BB3868">
      <w:pPr>
        <w:jc w:val="center"/>
        <w:rPr>
          <w:sz w:val="26"/>
        </w:rPr>
      </w:pPr>
    </w:p>
    <w:p w:rsidR="00BB3868" w:rsidRPr="000C6A53" w:rsidRDefault="00BB3868" w:rsidP="00BB3868">
      <w:pPr>
        <w:jc w:val="both"/>
        <w:outlineLvl w:val="0"/>
        <w:rPr>
          <w:sz w:val="12"/>
        </w:rPr>
      </w:pPr>
    </w:p>
    <w:p w:rsidR="00BB3868" w:rsidRDefault="00BB3868" w:rsidP="00BB3868"/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Default="00BB3868" w:rsidP="00BB3868">
      <w:pPr>
        <w:pStyle w:val="a6"/>
        <w:jc w:val="right"/>
        <w:rPr>
          <w:rFonts w:ascii="Times New Roman" w:hAnsi="Times New Roman"/>
          <w:b/>
        </w:rPr>
      </w:pPr>
    </w:p>
    <w:p w:rsidR="00BB3868" w:rsidRPr="000658A5" w:rsidRDefault="00BB3868" w:rsidP="00BB38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BB3868" w:rsidRPr="000658A5" w:rsidRDefault="00BB3868" w:rsidP="00BB38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BB3868" w:rsidRPr="000658A5" w:rsidRDefault="00BB3868" w:rsidP="00BB38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«Юшарский 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BB3868" w:rsidRPr="000658A5" w:rsidRDefault="00BB3868" w:rsidP="00BB38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21.08.2015  № 81-од</w:t>
      </w:r>
    </w:p>
    <w:p w:rsidR="00BB3868" w:rsidRDefault="00BB3868" w:rsidP="00BB3868">
      <w:pPr>
        <w:tabs>
          <w:tab w:val="left" w:pos="3720"/>
        </w:tabs>
        <w:autoSpaceDE w:val="0"/>
        <w:autoSpaceDN w:val="0"/>
        <w:adjustRightInd w:val="0"/>
        <w:ind w:left="1068"/>
        <w:rPr>
          <w:b/>
        </w:rPr>
      </w:pPr>
      <w:r>
        <w:rPr>
          <w:b/>
        </w:rPr>
        <w:tab/>
      </w:r>
    </w:p>
    <w:p w:rsidR="00BB3868" w:rsidRDefault="00BB3868" w:rsidP="00BB3868">
      <w:pPr>
        <w:tabs>
          <w:tab w:val="left" w:pos="3720"/>
        </w:tabs>
        <w:autoSpaceDE w:val="0"/>
        <w:autoSpaceDN w:val="0"/>
        <w:adjustRightInd w:val="0"/>
        <w:ind w:left="1068"/>
        <w:rPr>
          <w:b/>
        </w:rPr>
      </w:pPr>
    </w:p>
    <w:p w:rsidR="00BB3868" w:rsidRPr="003A60AC" w:rsidRDefault="00BB3868" w:rsidP="00BB3868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A60AC">
        <w:rPr>
          <w:b/>
        </w:rPr>
        <w:t>Состав</w:t>
      </w:r>
    </w:p>
    <w:p w:rsidR="00BB3868" w:rsidRPr="003A60AC" w:rsidRDefault="00BB3868" w:rsidP="00BB3868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A60AC">
        <w:rPr>
          <w:b/>
        </w:rPr>
        <w:t xml:space="preserve"> рабочей группы по разработке мероприятий по обеспечению населенных пунктов МО «</w:t>
      </w:r>
      <w:r>
        <w:rPr>
          <w:b/>
        </w:rPr>
        <w:t>Юшарский</w:t>
      </w:r>
      <w:r w:rsidRPr="003A60AC">
        <w:rPr>
          <w:b/>
        </w:rPr>
        <w:t xml:space="preserve"> сельсовет» НАО чистой питьевой водой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BB3868" w:rsidRPr="003A60AC" w:rsidRDefault="00BB3868" w:rsidP="00BB3868">
      <w:pPr>
        <w:autoSpaceDE w:val="0"/>
        <w:autoSpaceDN w:val="0"/>
        <w:adjustRightInd w:val="0"/>
        <w:ind w:firstLine="540"/>
        <w:jc w:val="both"/>
      </w:pPr>
      <w:r w:rsidRPr="003A60AC">
        <w:t>Председатель: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  <w:r>
        <w:t>Вылко Дмитрий Валентинович – г</w:t>
      </w:r>
      <w:r w:rsidRPr="00374266">
        <w:t>лава  МО «</w:t>
      </w:r>
      <w:r>
        <w:t>Юшарский</w:t>
      </w:r>
      <w:r w:rsidRPr="00374266">
        <w:t xml:space="preserve"> сельсовет» НАО</w:t>
      </w:r>
      <w:r>
        <w:t>;</w:t>
      </w:r>
      <w:r w:rsidRPr="00374266">
        <w:t xml:space="preserve">  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Pr="003A60AC" w:rsidRDefault="00BB3868" w:rsidP="00BB3868">
      <w:pPr>
        <w:autoSpaceDE w:val="0"/>
        <w:autoSpaceDN w:val="0"/>
        <w:adjustRightInd w:val="0"/>
        <w:ind w:firstLine="540"/>
        <w:jc w:val="both"/>
      </w:pPr>
      <w:r w:rsidRPr="003A60AC">
        <w:t xml:space="preserve">секретарь: 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  <w:r>
        <w:t>Данилова Ольга Алексеевна  – главный</w:t>
      </w:r>
      <w:r>
        <w:tab/>
        <w:t xml:space="preserve"> специалист </w:t>
      </w:r>
      <w:r w:rsidRPr="00374266">
        <w:t>МО «</w:t>
      </w:r>
      <w:r>
        <w:t>Юшарский</w:t>
      </w:r>
      <w:r w:rsidRPr="00374266">
        <w:t xml:space="preserve"> сельсовет» НАО</w:t>
      </w:r>
      <w:r>
        <w:t>;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Pr="003A60AC" w:rsidRDefault="00BB3868" w:rsidP="00BB3868">
      <w:pPr>
        <w:autoSpaceDE w:val="0"/>
        <w:autoSpaceDN w:val="0"/>
        <w:adjustRightInd w:val="0"/>
        <w:ind w:firstLine="540"/>
        <w:jc w:val="both"/>
      </w:pPr>
      <w:r w:rsidRPr="003A60AC">
        <w:t xml:space="preserve">члены: 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  <w:proofErr w:type="spellStart"/>
      <w:r>
        <w:t>Вехарева</w:t>
      </w:r>
      <w:proofErr w:type="spellEnd"/>
      <w:r>
        <w:t xml:space="preserve"> Валерия Николаевна - ведущий специалист - финансист  </w:t>
      </w:r>
      <w:r w:rsidRPr="00374266">
        <w:t>МО «</w:t>
      </w:r>
      <w:r>
        <w:t>Юшарский</w:t>
      </w:r>
      <w:r w:rsidRPr="00374266">
        <w:t xml:space="preserve"> сельсовет» НАО</w:t>
      </w:r>
      <w:r>
        <w:t>;</w:t>
      </w:r>
    </w:p>
    <w:p w:rsidR="00BB3868" w:rsidRDefault="00BB3868" w:rsidP="00BB3868">
      <w:pPr>
        <w:autoSpaceDE w:val="0"/>
        <w:autoSpaceDN w:val="0"/>
        <w:adjustRightInd w:val="0"/>
        <w:ind w:firstLine="540"/>
        <w:jc w:val="both"/>
      </w:pPr>
    </w:p>
    <w:p w:rsidR="00BB3868" w:rsidRDefault="00BB3868" w:rsidP="00BB3868">
      <w:pPr>
        <w:ind w:right="535"/>
        <w:rPr>
          <w:color w:val="000000"/>
        </w:rPr>
      </w:pPr>
      <w:r w:rsidRPr="009320D9">
        <w:rPr>
          <w:color w:val="FF0000"/>
        </w:rPr>
        <w:t xml:space="preserve"> </w:t>
      </w:r>
      <w:r>
        <w:rPr>
          <w:color w:val="FF0000"/>
        </w:rPr>
        <w:t xml:space="preserve">        </w:t>
      </w:r>
      <w:r>
        <w:rPr>
          <w:color w:val="000000"/>
        </w:rPr>
        <w:t xml:space="preserve">Сергеев Денис Николаевич </w:t>
      </w:r>
      <w:r w:rsidRPr="008D6761">
        <w:rPr>
          <w:color w:val="000000"/>
        </w:rPr>
        <w:t xml:space="preserve"> - </w:t>
      </w:r>
      <w:r>
        <w:rPr>
          <w:color w:val="000000"/>
        </w:rPr>
        <w:t xml:space="preserve">главный  специалист   Совета </w:t>
      </w:r>
      <w:r w:rsidRPr="008D6761">
        <w:rPr>
          <w:color w:val="000000"/>
        </w:rPr>
        <w:t>Заполярного района</w:t>
      </w:r>
    </w:p>
    <w:p w:rsidR="00BB3868" w:rsidRDefault="00BB3868" w:rsidP="00BB3868">
      <w:pPr>
        <w:ind w:right="535"/>
        <w:rPr>
          <w:color w:val="000000"/>
        </w:rPr>
      </w:pPr>
      <w:r>
        <w:rPr>
          <w:color w:val="000000"/>
        </w:rPr>
        <w:t xml:space="preserve">          Зубец Михаил Валерьевич – ведущий специалист Управления ЖКХ и строительства МР «Заполярный район»</w:t>
      </w: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BB3868" w:rsidRDefault="00BB3868" w:rsidP="00BB3868">
      <w:pPr>
        <w:ind w:right="535"/>
        <w:rPr>
          <w:color w:val="000000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868"/>
    <w:rsid w:val="00440E17"/>
    <w:rsid w:val="00484538"/>
    <w:rsid w:val="00BB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86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8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BB3868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BB38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B38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B38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3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BB386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2015-11-30T06:56:00Z</dcterms:created>
  <dcterms:modified xsi:type="dcterms:W3CDTF">2015-11-30T06:56:00Z</dcterms:modified>
</cp:coreProperties>
</file>