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3682E">
      <w:pPr>
        <w:tabs>
          <w:tab w:val="left" w:pos="4140"/>
        </w:tabs>
        <w:spacing w:after="0" w:line="240" w:lineRule="auto"/>
        <w:rPr>
          <w:rFonts w:ascii="Times New Roman" w:hAnsi="Times New Roman"/>
        </w:rPr>
      </w:pPr>
      <w:r w:rsidRPr="0033682E">
        <w:rPr>
          <w:rFonts w:ascii="Times New Roman" w:hAnsi="Times New Roman"/>
        </w:rPr>
        <w:t xml:space="preserve">                                                                                                                             </w:t>
      </w:r>
    </w:p>
    <w:p w:rsidR="00D74054" w:rsidRPr="0061551A" w:rsidRDefault="00D74054" w:rsidP="00F613C5">
      <w:pPr>
        <w:tabs>
          <w:tab w:val="left" w:pos="4140"/>
        </w:tabs>
        <w:spacing w:after="0" w:line="240" w:lineRule="auto"/>
        <w:rPr>
          <w:rFonts w:ascii="Times New Roman" w:hAnsi="Times New Roman"/>
        </w:rPr>
      </w:pPr>
      <w:r w:rsidRPr="0061551A">
        <w:rPr>
          <w:rFonts w:ascii="Times New Roman" w:hAnsi="Times New Roman"/>
        </w:rPr>
        <w:t xml:space="preserve">                                                                                                             </w:t>
      </w:r>
      <w:r>
        <w:rPr>
          <w:rFonts w:ascii="Times New Roman" w:hAnsi="Times New Roman"/>
        </w:rPr>
        <w:t xml:space="preserve">                           </w:t>
      </w:r>
      <w:r w:rsidRPr="0061551A">
        <w:rPr>
          <w:rFonts w:ascii="Times New Roman" w:hAnsi="Times New Roman"/>
        </w:rPr>
        <w:t xml:space="preserve">        Приложение №1 </w:t>
      </w:r>
    </w:p>
    <w:p w:rsidR="00D74054" w:rsidRPr="0061551A" w:rsidRDefault="00D74054" w:rsidP="00F613C5">
      <w:pPr>
        <w:tabs>
          <w:tab w:val="left" w:pos="4140"/>
        </w:tabs>
        <w:spacing w:after="0" w:line="240" w:lineRule="auto"/>
        <w:jc w:val="right"/>
        <w:rPr>
          <w:rFonts w:ascii="Times New Roman" w:hAnsi="Times New Roman"/>
        </w:rPr>
      </w:pPr>
      <w:r w:rsidRPr="0061551A">
        <w:rPr>
          <w:rFonts w:ascii="Times New Roman" w:hAnsi="Times New Roman"/>
        </w:rPr>
        <w:t xml:space="preserve">                                                                                        к решению Совета депутатов МО  «</w:t>
      </w:r>
      <w:proofErr w:type="spellStart"/>
      <w:r w:rsidRPr="0061551A">
        <w:rPr>
          <w:rFonts w:ascii="Times New Roman" w:hAnsi="Times New Roman"/>
        </w:rPr>
        <w:t>Юшарский</w:t>
      </w:r>
      <w:proofErr w:type="spellEnd"/>
      <w:r w:rsidRPr="0061551A">
        <w:rPr>
          <w:rFonts w:ascii="Times New Roman" w:hAnsi="Times New Roman"/>
        </w:rPr>
        <w:t xml:space="preserve">  сельсовет»</w:t>
      </w:r>
      <w:r>
        <w:rPr>
          <w:rFonts w:ascii="Times New Roman" w:hAnsi="Times New Roman"/>
        </w:rPr>
        <w:t xml:space="preserve"> НАО  от   30.12.2016  года  № 2</w:t>
      </w:r>
    </w:p>
    <w:p w:rsidR="00D74054" w:rsidRPr="0033682E" w:rsidRDefault="00D74054" w:rsidP="00F613C5">
      <w:pPr>
        <w:tabs>
          <w:tab w:val="left" w:pos="4140"/>
        </w:tabs>
        <w:spacing w:after="0" w:line="240" w:lineRule="auto"/>
        <w:jc w:val="right"/>
        <w:rPr>
          <w:rFonts w:ascii="Times New Roman" w:hAnsi="Times New Roman"/>
        </w:rPr>
      </w:pPr>
    </w:p>
    <w:p w:rsidR="00D74054" w:rsidRPr="0087389C" w:rsidRDefault="00D74054" w:rsidP="00F613C5">
      <w:pPr>
        <w:tabs>
          <w:tab w:val="left" w:pos="4140"/>
        </w:tabs>
        <w:spacing w:after="0" w:line="240" w:lineRule="auto"/>
        <w:jc w:val="center"/>
        <w:rPr>
          <w:rFonts w:ascii="Times New Roman" w:hAnsi="Times New Roman"/>
          <w:b/>
          <w:color w:val="000000"/>
          <w:sz w:val="26"/>
          <w:szCs w:val="26"/>
        </w:rPr>
      </w:pPr>
      <w:r w:rsidRPr="0087389C">
        <w:rPr>
          <w:rFonts w:ascii="Times New Roman" w:hAnsi="Times New Roman"/>
          <w:b/>
          <w:color w:val="000000"/>
          <w:sz w:val="26"/>
          <w:szCs w:val="26"/>
        </w:rPr>
        <w:t>ДОХОДЫ</w:t>
      </w:r>
    </w:p>
    <w:p w:rsidR="00D74054" w:rsidRPr="0087389C" w:rsidRDefault="00D74054" w:rsidP="00F613C5">
      <w:pPr>
        <w:tabs>
          <w:tab w:val="left" w:pos="3750"/>
        </w:tabs>
        <w:spacing w:after="0" w:line="240" w:lineRule="auto"/>
        <w:jc w:val="center"/>
        <w:rPr>
          <w:rFonts w:ascii="Times New Roman" w:hAnsi="Times New Roman"/>
          <w:sz w:val="26"/>
          <w:szCs w:val="26"/>
        </w:rPr>
      </w:pPr>
      <w:r w:rsidRPr="0087389C">
        <w:rPr>
          <w:rFonts w:ascii="Times New Roman" w:hAnsi="Times New Roman"/>
          <w:b/>
          <w:sz w:val="26"/>
          <w:szCs w:val="26"/>
        </w:rPr>
        <w:t xml:space="preserve">местного  бюджета  на 2017 год                                                                                                                                                                                                                                                                                                                 </w:t>
      </w:r>
    </w:p>
    <w:p w:rsidR="00D74054" w:rsidRPr="0087389C" w:rsidRDefault="00D74054" w:rsidP="00F613C5">
      <w:pPr>
        <w:tabs>
          <w:tab w:val="left" w:pos="3750"/>
        </w:tabs>
        <w:spacing w:after="0" w:line="240" w:lineRule="auto"/>
        <w:jc w:val="center"/>
        <w:rPr>
          <w:rFonts w:ascii="Times New Roman" w:hAnsi="Times New Roman"/>
          <w:sz w:val="26"/>
          <w:szCs w:val="26"/>
        </w:rPr>
      </w:pPr>
      <w:r w:rsidRPr="0087389C">
        <w:rPr>
          <w:rFonts w:ascii="Times New Roman" w:hAnsi="Times New Roman"/>
          <w:sz w:val="26"/>
          <w:szCs w:val="26"/>
        </w:rPr>
        <w:t xml:space="preserve">                                                                                                      </w:t>
      </w:r>
      <w:r>
        <w:rPr>
          <w:rFonts w:ascii="Times New Roman" w:hAnsi="Times New Roman"/>
          <w:sz w:val="26"/>
          <w:szCs w:val="26"/>
        </w:rPr>
        <w:t xml:space="preserve">                   </w:t>
      </w:r>
      <w:r w:rsidRPr="0087389C">
        <w:rPr>
          <w:rFonts w:ascii="Times New Roman" w:hAnsi="Times New Roman"/>
          <w:sz w:val="26"/>
          <w:szCs w:val="26"/>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159"/>
        <w:gridCol w:w="1620"/>
      </w:tblGrid>
      <w:tr w:rsidR="00D74054" w:rsidRPr="0087389C" w:rsidTr="00685E60">
        <w:trPr>
          <w:trHeight w:val="544"/>
        </w:trPr>
        <w:tc>
          <w:tcPr>
            <w:tcW w:w="2880"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Код  бюджетной   классификации  РФ</w:t>
            </w:r>
          </w:p>
        </w:tc>
        <w:tc>
          <w:tcPr>
            <w:tcW w:w="5159"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Наименование</w:t>
            </w:r>
          </w:p>
        </w:tc>
        <w:tc>
          <w:tcPr>
            <w:tcW w:w="1620"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(сумма)</w:t>
            </w:r>
          </w:p>
        </w:tc>
      </w:tr>
      <w:tr w:rsidR="00D74054" w:rsidRPr="0087389C" w:rsidTr="00685E60">
        <w:trPr>
          <w:trHeight w:val="544"/>
        </w:trPr>
        <w:tc>
          <w:tcPr>
            <w:tcW w:w="2880" w:type="dxa"/>
            <w:vMerge/>
          </w:tcPr>
          <w:p w:rsidR="00D74054" w:rsidRPr="0087389C" w:rsidRDefault="00D74054" w:rsidP="00685E60">
            <w:pPr>
              <w:jc w:val="center"/>
              <w:rPr>
                <w:rFonts w:ascii="Times New Roman" w:hAnsi="Times New Roman"/>
                <w:b/>
                <w:sz w:val="26"/>
                <w:szCs w:val="26"/>
              </w:rPr>
            </w:pPr>
          </w:p>
        </w:tc>
        <w:tc>
          <w:tcPr>
            <w:tcW w:w="5159" w:type="dxa"/>
            <w:vMerge/>
          </w:tcPr>
          <w:p w:rsidR="00D74054" w:rsidRPr="0087389C" w:rsidRDefault="00D74054" w:rsidP="00685E60">
            <w:pPr>
              <w:jc w:val="center"/>
              <w:rPr>
                <w:rFonts w:ascii="Times New Roman" w:hAnsi="Times New Roman"/>
                <w:b/>
                <w:sz w:val="26"/>
                <w:szCs w:val="26"/>
              </w:rPr>
            </w:pPr>
          </w:p>
        </w:tc>
        <w:tc>
          <w:tcPr>
            <w:tcW w:w="1620" w:type="dxa"/>
            <w:vMerge/>
          </w:tcPr>
          <w:p w:rsidR="00D74054" w:rsidRPr="0087389C" w:rsidRDefault="00D74054" w:rsidP="00685E60">
            <w:pPr>
              <w:jc w:val="center"/>
              <w:rPr>
                <w:rFonts w:ascii="Times New Roman" w:hAnsi="Times New Roman"/>
                <w:b/>
                <w:sz w:val="26"/>
                <w:szCs w:val="26"/>
              </w:rPr>
            </w:pPr>
          </w:p>
        </w:tc>
      </w:tr>
      <w:tr w:rsidR="00D74054" w:rsidRPr="0087389C" w:rsidTr="00D16916">
        <w:trPr>
          <w:trHeight w:val="365"/>
        </w:trPr>
        <w:tc>
          <w:tcPr>
            <w:tcW w:w="2880" w:type="dxa"/>
          </w:tcPr>
          <w:p w:rsidR="00D74054" w:rsidRPr="0087389C" w:rsidRDefault="00D74054" w:rsidP="00685E60">
            <w:pPr>
              <w:rPr>
                <w:rFonts w:ascii="Times New Roman" w:hAnsi="Times New Roman"/>
                <w:b/>
                <w:bCs/>
                <w:sz w:val="26"/>
                <w:szCs w:val="26"/>
              </w:rPr>
            </w:pPr>
          </w:p>
        </w:tc>
        <w:tc>
          <w:tcPr>
            <w:tcW w:w="5159" w:type="dxa"/>
          </w:tcPr>
          <w:p w:rsidR="00D74054" w:rsidRPr="0087389C" w:rsidRDefault="00D74054" w:rsidP="00685E60">
            <w:pPr>
              <w:pStyle w:val="1"/>
              <w:spacing w:before="0" w:line="240" w:lineRule="auto"/>
              <w:jc w:val="center"/>
              <w:rPr>
                <w:rFonts w:ascii="Times New Roman" w:hAnsi="Times New Roman"/>
                <w:color w:val="auto"/>
                <w:sz w:val="26"/>
                <w:szCs w:val="26"/>
              </w:rPr>
            </w:pPr>
            <w:r w:rsidRPr="0087389C">
              <w:rPr>
                <w:rFonts w:ascii="Times New Roman" w:hAnsi="Times New Roman"/>
                <w:color w:val="auto"/>
                <w:sz w:val="26"/>
                <w:szCs w:val="26"/>
              </w:rPr>
              <w:t>ВСЕГО  ДОХОДОВ</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17 738,0</w:t>
            </w:r>
          </w:p>
        </w:tc>
      </w:tr>
      <w:tr w:rsidR="00D74054" w:rsidRPr="0087389C" w:rsidTr="00685E60">
        <w:trPr>
          <w:trHeight w:val="30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000 1 00 00000 00 0000 000</w:t>
            </w:r>
          </w:p>
        </w:tc>
        <w:tc>
          <w:tcPr>
            <w:tcW w:w="5159" w:type="dxa"/>
          </w:tcPr>
          <w:p w:rsidR="00D74054" w:rsidRPr="0087389C" w:rsidRDefault="00D74054" w:rsidP="00685E60">
            <w:pPr>
              <w:pStyle w:val="1"/>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НАЛОГОВЫЕ И НЕНАЛОГОВЫЕ ДОХОДЫ </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2 256</w:t>
            </w:r>
            <w:r w:rsidRPr="0087389C">
              <w:rPr>
                <w:rFonts w:ascii="Times New Roman" w:hAnsi="Times New Roman"/>
                <w:b/>
                <w:bCs/>
                <w:sz w:val="26"/>
                <w:szCs w:val="26"/>
              </w:rPr>
              <w:t>,8</w:t>
            </w:r>
          </w:p>
        </w:tc>
      </w:tr>
      <w:tr w:rsidR="00D74054" w:rsidRPr="0087389C" w:rsidTr="00685E60">
        <w:trPr>
          <w:trHeight w:val="346"/>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000 1 01 00000 00 0000 000</w:t>
            </w:r>
          </w:p>
        </w:tc>
        <w:tc>
          <w:tcPr>
            <w:tcW w:w="5159"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Налоги на прибыль, доходы</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1 464,0</w:t>
            </w:r>
          </w:p>
        </w:tc>
      </w:tr>
      <w:tr w:rsidR="00D74054" w:rsidRPr="0087389C" w:rsidTr="00685E60">
        <w:trPr>
          <w:trHeight w:val="346"/>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000 1 01 02000 01 0000 110</w:t>
            </w:r>
          </w:p>
        </w:tc>
        <w:tc>
          <w:tcPr>
            <w:tcW w:w="5159"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Налог на доходы физических лиц</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1 464,0</w:t>
            </w:r>
          </w:p>
        </w:tc>
      </w:tr>
      <w:tr w:rsidR="00D74054" w:rsidRPr="0087389C" w:rsidTr="00685E60">
        <w:trPr>
          <w:trHeight w:val="1264"/>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182 1 01 02010 01 0000 110</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1 464,0</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000 1 03 00000 00 0000 000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Налоги на товары (работы, услуги), реализуемые на территории  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000 1 03 02000 01 0000 110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685E60">
        <w:trPr>
          <w:trHeight w:val="355"/>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100 1 03 02230 01 0000 110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63,4</w:t>
            </w:r>
          </w:p>
        </w:tc>
      </w:tr>
      <w:tr w:rsidR="00D74054" w:rsidRPr="0087389C" w:rsidTr="00685E60">
        <w:trPr>
          <w:trHeight w:val="355"/>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lastRenderedPageBreak/>
              <w:t>100 1 03 02240 01 0000 110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моторные масла для дизельных и (или) карбюраторных (</w:t>
            </w:r>
            <w:proofErr w:type="spellStart"/>
            <w:r w:rsidRPr="0087389C">
              <w:rPr>
                <w:rFonts w:ascii="Times New Roman" w:hAnsi="Times New Roman"/>
                <w:sz w:val="26"/>
                <w:szCs w:val="26"/>
              </w:rPr>
              <w:t>инжекторных</w:t>
            </w:r>
            <w:proofErr w:type="spellEnd"/>
            <w:r w:rsidRPr="0087389C">
              <w:rPr>
                <w:rFonts w:ascii="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0,6</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100 1 03 02250 01 0000 110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134,3</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100 1 03 02260 01 0000 110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-12,7</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000 1 06 00000 00 0000 000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НАЛОГИ НА ИМУЩЕСТВО</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561,0</w:t>
            </w:r>
          </w:p>
        </w:tc>
      </w:tr>
      <w:tr w:rsidR="00D74054" w:rsidRPr="0087389C" w:rsidTr="00685E60">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000 1 06 01000 00 0000 110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  на имущество физических  лиц</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2,0</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182 1 06 01030 10 0000 110</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 xml:space="preserve">Налог на имущество физических лиц, взимаемый по ставкам, применяемым к объектам налогообложения, расположенным в границах сельских  </w:t>
            </w:r>
            <w:r w:rsidRPr="0087389C">
              <w:rPr>
                <w:rFonts w:ascii="Times New Roman" w:hAnsi="Times New Roman"/>
                <w:b w:val="0"/>
                <w:color w:val="000000"/>
                <w:sz w:val="26"/>
                <w:szCs w:val="26"/>
              </w:rPr>
              <w:lastRenderedPageBreak/>
              <w:t>поселений</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lastRenderedPageBreak/>
              <w:t>2,0</w:t>
            </w:r>
          </w:p>
        </w:tc>
      </w:tr>
      <w:tr w:rsidR="00D74054" w:rsidRPr="0087389C" w:rsidTr="00685E60">
        <w:trPr>
          <w:trHeight w:val="327"/>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lastRenderedPageBreak/>
              <w:t>000 1 06 06000 00 0000 110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ЗЕМЕЛЬНЫЙ НАЛОГ</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559,0</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000 1 06 06030 00 0000 110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Земельный  налог с организаций</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528,3</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sz w:val="26"/>
                <w:szCs w:val="26"/>
              </w:rPr>
              <w:t>182 1 06 06033 10 0000 110</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Земельный налог с организаций, обладающих земельным участком, расположенным в границах  сельских  поселений</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528,3</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000 1 06 06040 00 0000 110</w:t>
            </w:r>
          </w:p>
        </w:tc>
        <w:tc>
          <w:tcPr>
            <w:tcW w:w="5159" w:type="dxa"/>
          </w:tcPr>
          <w:p w:rsidR="00D74054" w:rsidRPr="0087389C" w:rsidRDefault="00D74054" w:rsidP="00685E60">
            <w:pPr>
              <w:rPr>
                <w:rFonts w:ascii="Times New Roman" w:hAnsi="Times New Roman"/>
                <w:b/>
                <w:color w:val="000000"/>
                <w:sz w:val="26"/>
                <w:szCs w:val="26"/>
              </w:rPr>
            </w:pPr>
            <w:r w:rsidRPr="0087389C">
              <w:rPr>
                <w:rFonts w:ascii="Times New Roman" w:hAnsi="Times New Roman"/>
                <w:b/>
                <w:color w:val="000000"/>
                <w:sz w:val="26"/>
                <w:szCs w:val="26"/>
              </w:rPr>
              <w:t>Земельный налог с физических лиц</w:t>
            </w:r>
          </w:p>
        </w:tc>
        <w:tc>
          <w:tcPr>
            <w:tcW w:w="1620"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30,7</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182 1 06 06043 10 0000 110</w:t>
            </w:r>
          </w:p>
        </w:tc>
        <w:tc>
          <w:tcPr>
            <w:tcW w:w="5159" w:type="dxa"/>
          </w:tcPr>
          <w:p w:rsidR="00D74054" w:rsidRPr="0087389C" w:rsidRDefault="00D74054" w:rsidP="00685E60">
            <w:pPr>
              <w:rPr>
                <w:rFonts w:ascii="Times New Roman" w:hAnsi="Times New Roman"/>
                <w:color w:val="000000"/>
                <w:sz w:val="26"/>
                <w:szCs w:val="26"/>
              </w:rPr>
            </w:pPr>
            <w:r w:rsidRPr="0087389C">
              <w:rPr>
                <w:rFonts w:ascii="Times New Roman" w:hAnsi="Times New Roman"/>
                <w:color w:val="000000"/>
                <w:sz w:val="26"/>
                <w:szCs w:val="26"/>
              </w:rPr>
              <w:t>Земельный налог с физических лиц, обладающих земельным участком, расположенным в границах сельских  поселений</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30,7</w:t>
            </w:r>
          </w:p>
        </w:tc>
      </w:tr>
      <w:tr w:rsidR="00D74054" w:rsidRPr="0087389C" w:rsidTr="00685E60">
        <w:trPr>
          <w:trHeight w:val="183"/>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000 1 08 00000 00 0000 000</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ГОСУДАРСТВЕННАЯ ПОШЛИНА</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46,2</w:t>
            </w:r>
          </w:p>
        </w:tc>
      </w:tr>
      <w:tr w:rsidR="00D74054" w:rsidRPr="0087389C" w:rsidTr="00685E60">
        <w:trPr>
          <w:trHeight w:val="1104"/>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000 1 08 04000 01 0000 110</w:t>
            </w:r>
          </w:p>
        </w:tc>
        <w:tc>
          <w:tcPr>
            <w:tcW w:w="5159" w:type="dxa"/>
          </w:tcPr>
          <w:p w:rsidR="00D74054" w:rsidRPr="0087389C" w:rsidRDefault="00D74054" w:rsidP="00685E60">
            <w:pPr>
              <w:rPr>
                <w:rFonts w:ascii="Times New Roman" w:hAnsi="Times New Roman"/>
                <w:b/>
                <w:color w:val="000000"/>
                <w:sz w:val="26"/>
                <w:szCs w:val="26"/>
              </w:rPr>
            </w:pPr>
            <w:r w:rsidRPr="0087389C">
              <w:rPr>
                <w:rFonts w:ascii="Times New Roman" w:hAnsi="Times New Roman"/>
                <w:b/>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46,2</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790 1 08 04020 01 0000 110</w:t>
            </w:r>
          </w:p>
        </w:tc>
        <w:tc>
          <w:tcPr>
            <w:tcW w:w="5159" w:type="dxa"/>
          </w:tcPr>
          <w:p w:rsidR="00D74054" w:rsidRPr="0087389C" w:rsidRDefault="00D74054" w:rsidP="00685E60">
            <w:pPr>
              <w:rPr>
                <w:rFonts w:ascii="Times New Roman" w:hAnsi="Times New Roman"/>
                <w:color w:val="000000"/>
                <w:sz w:val="26"/>
                <w:szCs w:val="26"/>
              </w:rPr>
            </w:pPr>
            <w:r w:rsidRPr="0087389C">
              <w:rPr>
                <w:rFonts w:ascii="Times New Roman" w:hAnsi="Times New Roman"/>
                <w:color w:val="000000"/>
                <w:sz w:val="26"/>
                <w:szCs w:val="26"/>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46,2</w:t>
            </w:r>
          </w:p>
        </w:tc>
      </w:tr>
      <w:tr w:rsidR="00D74054" w:rsidRPr="0087389C" w:rsidTr="00685E60">
        <w:trPr>
          <w:trHeight w:val="507"/>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
                <w:bCs/>
                <w:sz w:val="26"/>
                <w:szCs w:val="26"/>
              </w:rPr>
              <w:t>000 2 00 00000 00 0000 000</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БЕЗВОЗМЕЗДНЫЕ ПОСТУПЛЕНИЯ</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15 481,2</w:t>
            </w:r>
          </w:p>
        </w:tc>
      </w:tr>
      <w:tr w:rsidR="00D74054" w:rsidRPr="0087389C" w:rsidTr="00685E60">
        <w:trPr>
          <w:trHeight w:val="543"/>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000 2 02 00000 00 0000 000</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 xml:space="preserve">БЕЗВОЗМЕЗДНЫЕ  ПОСТУПЛЕНИЯ  ОТ ДРУГИХ  БЮДЖЕТОВ  БЮДЖЕТНОЙ  СИСТЕМЫ  РОССИЙСКОЙ  ФЕДЕРАЦИИ </w:t>
            </w:r>
          </w:p>
        </w:tc>
        <w:tc>
          <w:tcPr>
            <w:tcW w:w="1620" w:type="dxa"/>
          </w:tcPr>
          <w:p w:rsidR="00D74054" w:rsidRPr="0087389C" w:rsidRDefault="00D74054" w:rsidP="00685E60">
            <w:pPr>
              <w:tabs>
                <w:tab w:val="center" w:pos="843"/>
              </w:tabs>
              <w:jc w:val="center"/>
              <w:rPr>
                <w:rFonts w:ascii="Times New Roman" w:hAnsi="Times New Roman"/>
                <w:b/>
                <w:bCs/>
                <w:sz w:val="26"/>
                <w:szCs w:val="26"/>
              </w:rPr>
            </w:pPr>
            <w:r>
              <w:rPr>
                <w:rFonts w:ascii="Times New Roman" w:hAnsi="Times New Roman"/>
                <w:b/>
                <w:bCs/>
                <w:sz w:val="26"/>
                <w:szCs w:val="26"/>
              </w:rPr>
              <w:t>15 481,2</w:t>
            </w:r>
          </w:p>
        </w:tc>
      </w:tr>
      <w:tr w:rsidR="00D74054" w:rsidRPr="0087389C" w:rsidTr="00685E60">
        <w:trPr>
          <w:trHeight w:val="614"/>
        </w:trPr>
        <w:tc>
          <w:tcPr>
            <w:tcW w:w="2880" w:type="dxa"/>
          </w:tcPr>
          <w:p w:rsidR="00D74054" w:rsidRPr="0087389C" w:rsidRDefault="00D74054" w:rsidP="00685E60">
            <w:pPr>
              <w:rPr>
                <w:rFonts w:ascii="Times New Roman" w:hAnsi="Times New Roman"/>
                <w:b/>
                <w:bCs/>
                <w:sz w:val="26"/>
                <w:szCs w:val="26"/>
              </w:rPr>
            </w:pPr>
            <w:r>
              <w:rPr>
                <w:rFonts w:ascii="Times New Roman" w:hAnsi="Times New Roman"/>
                <w:b/>
                <w:bCs/>
                <w:sz w:val="26"/>
                <w:szCs w:val="26"/>
              </w:rPr>
              <w:t>000 2 02 10000 00 0000 151</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 xml:space="preserve">ДОТАЦИИ БЮДЖЕТАМ  БЮДЖЕТНОЙ  СИСТЕМЫ  </w:t>
            </w:r>
            <w:r w:rsidRPr="0087389C">
              <w:rPr>
                <w:rFonts w:ascii="Times New Roman" w:hAnsi="Times New Roman"/>
                <w:b/>
                <w:bCs/>
                <w:color w:val="000000"/>
                <w:sz w:val="26"/>
                <w:szCs w:val="26"/>
              </w:rPr>
              <w:lastRenderedPageBreak/>
              <w:t>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lastRenderedPageBreak/>
              <w:t>5 143,1</w:t>
            </w:r>
          </w:p>
        </w:tc>
      </w:tr>
      <w:tr w:rsidR="00D74054" w:rsidRPr="0087389C" w:rsidTr="00685E60">
        <w:trPr>
          <w:trHeight w:val="614"/>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lastRenderedPageBreak/>
              <w:t>000 2 02 15001 00 0000 151</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Дотации на  выравнивание  бюджетной  обеспеченности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5 143,1</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790 2 02 15001 10 0000 151</w:t>
            </w:r>
          </w:p>
        </w:tc>
        <w:tc>
          <w:tcPr>
            <w:tcW w:w="5159" w:type="dxa"/>
          </w:tcPr>
          <w:p w:rsidR="00D74054" w:rsidRPr="0087389C" w:rsidRDefault="00D74054" w:rsidP="00685E60">
            <w:pPr>
              <w:rPr>
                <w:rFonts w:ascii="Times New Roman" w:hAnsi="Times New Roman"/>
                <w:bCs/>
                <w:color w:val="000000"/>
                <w:sz w:val="26"/>
                <w:szCs w:val="26"/>
              </w:rPr>
            </w:pPr>
            <w:r w:rsidRPr="0087389C">
              <w:rPr>
                <w:rFonts w:ascii="Times New Roman" w:hAnsi="Times New Roman"/>
                <w:bCs/>
                <w:color w:val="000000"/>
                <w:sz w:val="26"/>
                <w:szCs w:val="26"/>
              </w:rPr>
              <w:t>Дотации бюджетам сельских поселения на выравнивание бюджетной обеспеченности (за счет средств окружного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2 062,9</w:t>
            </w:r>
          </w:p>
        </w:tc>
      </w:tr>
      <w:tr w:rsidR="00D74054" w:rsidRPr="0087389C" w:rsidTr="00685E60">
        <w:trPr>
          <w:trHeight w:val="453"/>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790 2 02 15001 10 0000 151</w:t>
            </w:r>
          </w:p>
        </w:tc>
        <w:tc>
          <w:tcPr>
            <w:tcW w:w="5159" w:type="dxa"/>
          </w:tcPr>
          <w:p w:rsidR="00D74054" w:rsidRPr="0087389C" w:rsidRDefault="00D74054" w:rsidP="00685E60">
            <w:pPr>
              <w:tabs>
                <w:tab w:val="left" w:pos="30"/>
              </w:tabs>
              <w:ind w:left="-108" w:right="-398" w:hanging="360"/>
              <w:rPr>
                <w:rFonts w:ascii="Times New Roman" w:hAnsi="Times New Roman"/>
                <w:bCs/>
                <w:color w:val="000000"/>
                <w:sz w:val="26"/>
                <w:szCs w:val="26"/>
              </w:rPr>
            </w:pPr>
            <w:r w:rsidRPr="0087389C">
              <w:rPr>
                <w:rFonts w:ascii="Times New Roman" w:hAnsi="Times New Roman"/>
                <w:bCs/>
                <w:color w:val="000000"/>
                <w:sz w:val="26"/>
                <w:szCs w:val="26"/>
              </w:rPr>
              <w:tab/>
              <w:t xml:space="preserve"> Дотации бюджетам сельских поселения на выравнивание   бюджетной обеспеченности (за счет средств  районного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3 080,2</w:t>
            </w:r>
          </w:p>
        </w:tc>
      </w:tr>
      <w:tr w:rsidR="00D74054" w:rsidRPr="0087389C" w:rsidTr="00685E60">
        <w:trPr>
          <w:trHeight w:val="563"/>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000 2 02 30000 00 0000 151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Субвенции бюджетам бюджетной системы Российской Федерации</w:t>
            </w:r>
          </w:p>
        </w:tc>
        <w:tc>
          <w:tcPr>
            <w:tcW w:w="1620"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398,2</w:t>
            </w:r>
          </w:p>
        </w:tc>
      </w:tr>
      <w:tr w:rsidR="00D74054" w:rsidRPr="0087389C" w:rsidTr="00685E60">
        <w:trPr>
          <w:trHeight w:val="563"/>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000 2 02 35118 00 0000 151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Субвенции бюджетам на осуществление первичного воинского учета на территориях, где отсутствуют военные комиссариаты</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139,8</w:t>
            </w:r>
          </w:p>
        </w:tc>
      </w:tr>
      <w:tr w:rsidR="00D74054" w:rsidRPr="0087389C" w:rsidTr="00685E60">
        <w:trPr>
          <w:trHeight w:val="621"/>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790 2 02 35118 10 0000 151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139,8</w:t>
            </w:r>
          </w:p>
        </w:tc>
      </w:tr>
      <w:tr w:rsidR="00D74054" w:rsidRPr="0087389C" w:rsidTr="00685E60">
        <w:trPr>
          <w:trHeight w:val="62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000 2 02 30024 00 0000 151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Субвенции местным бюджетам на выполнение передаваемых полномочий субъектов Российской Федерации </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258,4</w:t>
            </w:r>
          </w:p>
        </w:tc>
      </w:tr>
      <w:tr w:rsidR="00D74054" w:rsidRPr="0087389C" w:rsidTr="00685E60">
        <w:trPr>
          <w:trHeight w:val="62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000 2 02 30024 10 0000 151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Субвенции бюджетам сельских поселений на выполнение передаваемых полномочий субъектов Российской Федерации </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258,4</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790 2 02 30024 10 0000 151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790 2 02 30024 10 0000 151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204,0</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000 2 02 40000 00 0000 151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ИНЫЕ МЕЖБЮДЖЕТНЫЕ ТРАНСФЕРТЫ</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9 939,9</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lastRenderedPageBreak/>
              <w:t>000 2 02 40014 00 0000 151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283,2</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000 2 02 40014 10 0000 151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283</w:t>
            </w:r>
            <w:r w:rsidRPr="0087389C">
              <w:rPr>
                <w:rFonts w:ascii="Times New Roman" w:hAnsi="Times New Roman"/>
                <w:b/>
                <w:bCs/>
                <w:sz w:val="26"/>
                <w:szCs w:val="26"/>
              </w:rPr>
              <w:t>,2</w:t>
            </w:r>
          </w:p>
        </w:tc>
      </w:tr>
      <w:tr w:rsidR="00D74054" w:rsidRPr="0087389C" w:rsidTr="00685E60">
        <w:trPr>
          <w:trHeight w:val="778"/>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000 2 02 40014 10 0000 151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2 «Развитие транспортной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000 2 02 40014 10 0000 151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b w:val="0"/>
                <w:color w:val="000000"/>
                <w:sz w:val="26"/>
                <w:szCs w:val="26"/>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620" w:type="dxa"/>
          </w:tcPr>
          <w:p w:rsidR="00D74054" w:rsidRPr="0087389C" w:rsidRDefault="00D74054" w:rsidP="00685E60">
            <w:pPr>
              <w:jc w:val="center"/>
              <w:rPr>
                <w:rFonts w:ascii="Times New Roman" w:hAnsi="Times New Roman"/>
                <w:bCs/>
                <w:sz w:val="26"/>
                <w:szCs w:val="26"/>
              </w:rPr>
            </w:pPr>
            <w:r>
              <w:rPr>
                <w:rFonts w:ascii="Times New Roman" w:hAnsi="Times New Roman"/>
                <w:bCs/>
                <w:sz w:val="26"/>
                <w:szCs w:val="26"/>
              </w:rPr>
              <w:t>47</w:t>
            </w:r>
            <w:r w:rsidRPr="0087389C">
              <w:rPr>
                <w:rFonts w:ascii="Times New Roman" w:hAnsi="Times New Roman"/>
                <w:bCs/>
                <w:sz w:val="26"/>
                <w:szCs w:val="26"/>
              </w:rPr>
              <w:t>,0</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000 2 02 49999 00 0000 151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Прочие межбюджетные трансферты, передаваемые бюджетам </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9 656,7</w:t>
            </w:r>
          </w:p>
        </w:tc>
      </w:tr>
      <w:tr w:rsidR="00D74054" w:rsidRPr="0087389C" w:rsidTr="00685E60">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000 2 02 49999 10 0000 151</w:t>
            </w:r>
          </w:p>
        </w:tc>
        <w:tc>
          <w:tcPr>
            <w:tcW w:w="5159" w:type="dxa"/>
          </w:tcPr>
          <w:p w:rsidR="00D74054" w:rsidRPr="0087389C" w:rsidRDefault="00D74054" w:rsidP="00685E60">
            <w:pPr>
              <w:pStyle w:val="3"/>
              <w:spacing w:before="0" w:line="240" w:lineRule="auto"/>
              <w:rPr>
                <w:rFonts w:ascii="Times New Roman" w:hAnsi="Times New Roman"/>
                <w:color w:val="000000"/>
                <w:sz w:val="26"/>
                <w:szCs w:val="26"/>
              </w:rPr>
            </w:pPr>
            <w:r w:rsidRPr="0087389C">
              <w:rPr>
                <w:rFonts w:ascii="Times New Roman" w:hAnsi="Times New Roman"/>
                <w:color w:val="000000"/>
                <w:sz w:val="26"/>
                <w:szCs w:val="26"/>
              </w:rPr>
              <w:t>Прочие межбюджетные трансферты, передаваемые бюджетам сельских поселений</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9 656,7</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на поддержку мер по обеспечению  сбалансированности    бюджетов сельских поселений</w:t>
            </w:r>
          </w:p>
        </w:tc>
        <w:tc>
          <w:tcPr>
            <w:tcW w:w="1620" w:type="dxa"/>
          </w:tcPr>
          <w:p w:rsidR="00D74054" w:rsidRPr="0087389C" w:rsidRDefault="00D74054" w:rsidP="00685E60">
            <w:pPr>
              <w:jc w:val="center"/>
              <w:rPr>
                <w:rFonts w:ascii="Times New Roman" w:hAnsi="Times New Roman"/>
                <w:bCs/>
                <w:sz w:val="26"/>
                <w:szCs w:val="26"/>
              </w:rPr>
            </w:pPr>
            <w:r>
              <w:rPr>
                <w:rFonts w:ascii="Times New Roman" w:hAnsi="Times New Roman"/>
                <w:bCs/>
                <w:sz w:val="26"/>
                <w:szCs w:val="26"/>
              </w:rPr>
              <w:t>4 657,3</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2  «Развитие транспортной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lastRenderedPageBreak/>
              <w:t>790 2 02 49999 10 0000 151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2 096,9</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6 «Развитие коммунальной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181,7</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sz w:val="26"/>
                <w:szCs w:val="26"/>
              </w:rPr>
            </w:pPr>
            <w:r>
              <w:rPr>
                <w:rFonts w:ascii="Times New Roman" w:hAnsi="Times New Roman"/>
                <w:sz w:val="26"/>
                <w:szCs w:val="26"/>
              </w:rPr>
              <w:t>2 086,6</w:t>
            </w:r>
          </w:p>
        </w:tc>
      </w:tr>
    </w:tbl>
    <w:p w:rsidR="00D74054" w:rsidRPr="0087389C" w:rsidRDefault="00D74054" w:rsidP="00F613C5">
      <w:pPr>
        <w:pStyle w:val="31"/>
        <w:tabs>
          <w:tab w:val="left" w:pos="6045"/>
        </w:tabs>
        <w:spacing w:after="0" w:line="240" w:lineRule="auto"/>
        <w:rPr>
          <w:rFonts w:ascii="Times New Roman" w:hAnsi="Times New Roman"/>
          <w:sz w:val="26"/>
          <w:szCs w:val="26"/>
        </w:rPr>
      </w:pPr>
    </w:p>
    <w:p w:rsidR="00D74054" w:rsidRPr="0087389C" w:rsidRDefault="00D74054" w:rsidP="00F613C5">
      <w:pPr>
        <w:pStyle w:val="31"/>
        <w:tabs>
          <w:tab w:val="left" w:pos="6045"/>
        </w:tabs>
        <w:spacing w:after="0" w:line="240" w:lineRule="auto"/>
        <w:jc w:val="right"/>
        <w:rPr>
          <w:rFonts w:ascii="Times New Roman" w:hAnsi="Times New Roman"/>
          <w:sz w:val="26"/>
          <w:szCs w:val="26"/>
        </w:rPr>
      </w:pPr>
    </w:p>
    <w:p w:rsidR="00D74054" w:rsidRPr="0061551A" w:rsidRDefault="00D74054" w:rsidP="00F613C5">
      <w:pPr>
        <w:pStyle w:val="31"/>
        <w:tabs>
          <w:tab w:val="left" w:pos="6045"/>
        </w:tabs>
        <w:spacing w:after="0"/>
        <w:jc w:val="right"/>
        <w:rPr>
          <w:rFonts w:ascii="Times New Roman" w:hAnsi="Times New Roman"/>
          <w:sz w:val="22"/>
          <w:szCs w:val="22"/>
        </w:rPr>
      </w:pPr>
      <w:r w:rsidRPr="0061551A">
        <w:rPr>
          <w:rFonts w:ascii="Times New Roman" w:hAnsi="Times New Roman"/>
          <w:sz w:val="22"/>
          <w:szCs w:val="22"/>
        </w:rPr>
        <w:t>Приложение  №   2</w:t>
      </w:r>
    </w:p>
    <w:p w:rsidR="00D74054" w:rsidRPr="0061551A" w:rsidRDefault="00D74054" w:rsidP="00F613C5">
      <w:pPr>
        <w:pStyle w:val="31"/>
        <w:tabs>
          <w:tab w:val="left" w:pos="6045"/>
        </w:tabs>
        <w:spacing w:after="0"/>
        <w:jc w:val="right"/>
        <w:rPr>
          <w:rFonts w:ascii="Times New Roman" w:hAnsi="Times New Roman"/>
          <w:sz w:val="22"/>
          <w:szCs w:val="22"/>
        </w:rPr>
      </w:pPr>
      <w:r w:rsidRPr="0061551A">
        <w:rPr>
          <w:rFonts w:ascii="Times New Roman" w:hAnsi="Times New Roman"/>
          <w:sz w:val="22"/>
          <w:szCs w:val="22"/>
        </w:rPr>
        <w:tab/>
        <w:t xml:space="preserve"> к решению Совета депутатов</w:t>
      </w:r>
      <w:r w:rsidRPr="0061551A">
        <w:rPr>
          <w:rFonts w:ascii="Times New Roman" w:hAnsi="Times New Roman"/>
          <w:sz w:val="22"/>
          <w:szCs w:val="22"/>
        </w:rPr>
        <w:tab/>
      </w:r>
      <w:r w:rsidRPr="0061551A">
        <w:rPr>
          <w:rFonts w:ascii="Times New Roman" w:hAnsi="Times New Roman"/>
          <w:sz w:val="22"/>
          <w:szCs w:val="22"/>
        </w:rPr>
        <w:tab/>
        <w:t>МО  «</w:t>
      </w:r>
      <w:proofErr w:type="spellStart"/>
      <w:r w:rsidRPr="0061551A">
        <w:rPr>
          <w:rFonts w:ascii="Times New Roman" w:hAnsi="Times New Roman"/>
          <w:sz w:val="22"/>
          <w:szCs w:val="22"/>
        </w:rPr>
        <w:t>Ю</w:t>
      </w:r>
      <w:r>
        <w:rPr>
          <w:rFonts w:ascii="Times New Roman" w:hAnsi="Times New Roman"/>
          <w:sz w:val="22"/>
          <w:szCs w:val="22"/>
        </w:rPr>
        <w:t>шарский</w:t>
      </w:r>
      <w:proofErr w:type="spellEnd"/>
      <w:r>
        <w:rPr>
          <w:rFonts w:ascii="Times New Roman" w:hAnsi="Times New Roman"/>
          <w:sz w:val="22"/>
          <w:szCs w:val="22"/>
        </w:rPr>
        <w:t xml:space="preserve">  сельсовет» НАО  от   30.12</w:t>
      </w:r>
      <w:r w:rsidRPr="0061551A">
        <w:rPr>
          <w:rFonts w:ascii="Times New Roman" w:hAnsi="Times New Roman"/>
          <w:sz w:val="22"/>
          <w:szCs w:val="22"/>
        </w:rPr>
        <w:t>.2016  года  №</w:t>
      </w:r>
      <w:r>
        <w:rPr>
          <w:rFonts w:ascii="Times New Roman" w:hAnsi="Times New Roman"/>
          <w:sz w:val="22"/>
          <w:szCs w:val="22"/>
        </w:rPr>
        <w:t xml:space="preserve"> 2</w:t>
      </w:r>
    </w:p>
    <w:p w:rsidR="00D74054" w:rsidRPr="0087389C" w:rsidRDefault="00D74054" w:rsidP="00F613C5">
      <w:pPr>
        <w:pStyle w:val="31"/>
        <w:tabs>
          <w:tab w:val="left" w:pos="3540"/>
          <w:tab w:val="left" w:pos="4185"/>
        </w:tabs>
        <w:spacing w:after="0"/>
        <w:rPr>
          <w:rFonts w:ascii="Times New Roman" w:hAnsi="Times New Roman"/>
          <w:sz w:val="26"/>
          <w:szCs w:val="26"/>
        </w:rPr>
      </w:pPr>
    </w:p>
    <w:p w:rsidR="00D74054" w:rsidRPr="0087389C" w:rsidRDefault="00D74054" w:rsidP="00F613C5">
      <w:pPr>
        <w:tabs>
          <w:tab w:val="left" w:pos="2925"/>
        </w:tabs>
        <w:spacing w:after="0" w:line="240" w:lineRule="auto"/>
        <w:jc w:val="center"/>
        <w:rPr>
          <w:rFonts w:ascii="Times New Roman" w:hAnsi="Times New Roman"/>
          <w:b/>
          <w:sz w:val="26"/>
          <w:szCs w:val="26"/>
        </w:rPr>
      </w:pPr>
      <w:r w:rsidRPr="0087389C">
        <w:rPr>
          <w:rFonts w:ascii="Times New Roman" w:hAnsi="Times New Roman"/>
          <w:b/>
          <w:sz w:val="26"/>
          <w:szCs w:val="26"/>
        </w:rPr>
        <w:t>Перечень</w:t>
      </w:r>
    </w:p>
    <w:p w:rsidR="00D74054" w:rsidRPr="0087389C" w:rsidRDefault="00D74054" w:rsidP="00F613C5">
      <w:pPr>
        <w:tabs>
          <w:tab w:val="left" w:pos="900"/>
          <w:tab w:val="left" w:pos="3780"/>
        </w:tabs>
        <w:spacing w:after="0" w:line="240" w:lineRule="auto"/>
        <w:jc w:val="center"/>
        <w:rPr>
          <w:rFonts w:ascii="Times New Roman" w:hAnsi="Times New Roman"/>
          <w:b/>
          <w:color w:val="000000"/>
          <w:sz w:val="26"/>
          <w:szCs w:val="26"/>
        </w:rPr>
      </w:pPr>
      <w:r w:rsidRPr="0087389C">
        <w:rPr>
          <w:rFonts w:ascii="Times New Roman" w:hAnsi="Times New Roman"/>
          <w:b/>
          <w:sz w:val="26"/>
          <w:szCs w:val="26"/>
        </w:rPr>
        <w:t xml:space="preserve">               главных  администраторов доходов местного </w:t>
      </w:r>
      <w:r w:rsidRPr="0087389C">
        <w:rPr>
          <w:rFonts w:ascii="Times New Roman" w:hAnsi="Times New Roman"/>
          <w:b/>
          <w:color w:val="000000"/>
          <w:sz w:val="26"/>
          <w:szCs w:val="26"/>
        </w:rPr>
        <w:t xml:space="preserve">бюджета </w:t>
      </w:r>
    </w:p>
    <w:p w:rsidR="00D74054" w:rsidRPr="0087389C" w:rsidRDefault="00D74054" w:rsidP="00F613C5">
      <w:pPr>
        <w:tabs>
          <w:tab w:val="left" w:pos="900"/>
          <w:tab w:val="left" w:pos="3780"/>
        </w:tabs>
        <w:spacing w:after="0" w:line="240" w:lineRule="auto"/>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6"/>
        <w:gridCol w:w="2700"/>
        <w:gridCol w:w="5607"/>
      </w:tblGrid>
      <w:tr w:rsidR="00D74054" w:rsidRPr="0087389C" w:rsidTr="00685E60">
        <w:tc>
          <w:tcPr>
            <w:tcW w:w="3888" w:type="dxa"/>
            <w:gridSpan w:val="2"/>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Код  бюджетной  классификации</w:t>
            </w:r>
          </w:p>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РФ</w:t>
            </w:r>
          </w:p>
        </w:tc>
        <w:tc>
          <w:tcPr>
            <w:tcW w:w="5607" w:type="dxa"/>
          </w:tcPr>
          <w:p w:rsidR="00D74054" w:rsidRPr="0087389C" w:rsidRDefault="00D74054" w:rsidP="00685E60">
            <w:pPr>
              <w:jc w:val="center"/>
              <w:rPr>
                <w:rFonts w:ascii="Times New Roman" w:hAnsi="Times New Roman"/>
                <w:sz w:val="26"/>
                <w:szCs w:val="26"/>
              </w:rPr>
            </w:pPr>
            <w:r w:rsidRPr="0087389C">
              <w:rPr>
                <w:rFonts w:ascii="Times New Roman" w:hAnsi="Times New Roman"/>
                <w:b/>
                <w:sz w:val="26"/>
                <w:szCs w:val="26"/>
              </w:rPr>
              <w:t>Наименование  главного  администратора</w:t>
            </w:r>
          </w:p>
        </w:tc>
      </w:tr>
      <w:tr w:rsidR="00D74054" w:rsidRPr="0087389C" w:rsidTr="00685E60">
        <w:tc>
          <w:tcPr>
            <w:tcW w:w="1188" w:type="dxa"/>
          </w:tcPr>
          <w:p w:rsidR="00D74054" w:rsidRPr="0087389C" w:rsidRDefault="00D74054" w:rsidP="00685E60">
            <w:pPr>
              <w:ind w:right="-108"/>
              <w:rPr>
                <w:rFonts w:ascii="Times New Roman" w:hAnsi="Times New Roman"/>
                <w:b/>
                <w:sz w:val="26"/>
                <w:szCs w:val="26"/>
              </w:rPr>
            </w:pPr>
            <w:r w:rsidRPr="0087389C">
              <w:rPr>
                <w:rFonts w:ascii="Times New Roman" w:hAnsi="Times New Roman"/>
                <w:b/>
                <w:sz w:val="26"/>
                <w:szCs w:val="26"/>
              </w:rPr>
              <w:t xml:space="preserve">Главного </w:t>
            </w:r>
            <w:proofErr w:type="spellStart"/>
            <w:proofErr w:type="gramStart"/>
            <w:r w:rsidRPr="0087389C">
              <w:rPr>
                <w:rFonts w:ascii="Times New Roman" w:hAnsi="Times New Roman"/>
                <w:b/>
                <w:sz w:val="26"/>
                <w:szCs w:val="26"/>
              </w:rPr>
              <w:t>админист-ратора</w:t>
            </w:r>
            <w:proofErr w:type="spellEnd"/>
            <w:proofErr w:type="gramEnd"/>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b/>
                <w:sz w:val="26"/>
                <w:szCs w:val="26"/>
              </w:rPr>
              <w:t>доходов местного бюджета</w:t>
            </w:r>
          </w:p>
        </w:tc>
        <w:tc>
          <w:tcPr>
            <w:tcW w:w="5607" w:type="dxa"/>
          </w:tcPr>
          <w:p w:rsidR="00D74054" w:rsidRPr="0087389C" w:rsidRDefault="00D74054" w:rsidP="00685E60">
            <w:pPr>
              <w:jc w:val="center"/>
              <w:rPr>
                <w:rFonts w:ascii="Times New Roman" w:hAnsi="Times New Roman"/>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100</w:t>
            </w:r>
          </w:p>
        </w:tc>
        <w:tc>
          <w:tcPr>
            <w:tcW w:w="2700" w:type="dxa"/>
          </w:tcPr>
          <w:p w:rsidR="00D74054" w:rsidRPr="0087389C" w:rsidRDefault="00D74054" w:rsidP="00685E60">
            <w:pPr>
              <w:jc w:val="center"/>
              <w:rPr>
                <w:rFonts w:ascii="Times New Roman" w:hAnsi="Times New Roman"/>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 xml:space="preserve">Управление федерального казначейства  по Архангельской  области  и  Ненецкому </w:t>
            </w:r>
            <w:r w:rsidRPr="0087389C">
              <w:rPr>
                <w:rFonts w:ascii="Times New Roman" w:hAnsi="Times New Roman"/>
                <w:b/>
                <w:sz w:val="26"/>
                <w:szCs w:val="26"/>
              </w:rPr>
              <w:lastRenderedPageBreak/>
              <w:t>автономному округу</w:t>
            </w: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1 03 02230 01 0000 110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1 03 02240 01 0000 110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моторные масла для дизельных и (или) карбюраторных (</w:t>
            </w:r>
            <w:proofErr w:type="spellStart"/>
            <w:r w:rsidRPr="0087389C">
              <w:rPr>
                <w:rFonts w:ascii="Times New Roman" w:hAnsi="Times New Roman"/>
                <w:sz w:val="26"/>
                <w:szCs w:val="26"/>
              </w:rPr>
              <w:t>инжекторных</w:t>
            </w:r>
            <w:proofErr w:type="spellEnd"/>
            <w:r w:rsidRPr="0087389C">
              <w:rPr>
                <w:rFonts w:ascii="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 xml:space="preserve"> 1 03 02250 01 0000 110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 xml:space="preserve"> 1 03 02260 01 0000 110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182</w:t>
            </w:r>
          </w:p>
        </w:tc>
        <w:tc>
          <w:tcPr>
            <w:tcW w:w="2700" w:type="dxa"/>
          </w:tcPr>
          <w:p w:rsidR="00D74054" w:rsidRPr="0087389C" w:rsidRDefault="00D74054" w:rsidP="00685E60">
            <w:pPr>
              <w:jc w:val="center"/>
              <w:rPr>
                <w:rFonts w:ascii="Times New Roman" w:hAnsi="Times New Roman"/>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 xml:space="preserve">Управление Федеральной  налоговой службы по Архангельской области и Ненецкому автономному округу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1 01 02010 01 0000 110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1 01 02020 01 0000 110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1 01 02030 01 0000 110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1 06 01030 10 0000 110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1 06 06033 10 0000 110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Земельный налог с организаций, обладающих земельным участком, расположенным в границах  сельских  поселений</w:t>
            </w:r>
          </w:p>
        </w:tc>
      </w:tr>
      <w:tr w:rsidR="00D74054" w:rsidRPr="0087389C" w:rsidTr="00685E60">
        <w:tc>
          <w:tcPr>
            <w:tcW w:w="1188" w:type="dxa"/>
          </w:tcPr>
          <w:p w:rsidR="00D74054" w:rsidRPr="0087389C" w:rsidRDefault="00D74054" w:rsidP="00685E60">
            <w:pPr>
              <w:tabs>
                <w:tab w:val="left" w:pos="3870"/>
              </w:tabs>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1 06 06043 10 0000 110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 xml:space="preserve">Земельный налог с физических лиц, обладающих земельным участком, расположенным в границах сельских  поселений  </w:t>
            </w:r>
          </w:p>
        </w:tc>
      </w:tr>
      <w:tr w:rsidR="00D74054" w:rsidRPr="0087389C" w:rsidTr="00685E60">
        <w:tc>
          <w:tcPr>
            <w:tcW w:w="1188" w:type="dxa"/>
          </w:tcPr>
          <w:p w:rsidR="00D74054" w:rsidRPr="0087389C" w:rsidRDefault="00D74054" w:rsidP="00685E60">
            <w:pPr>
              <w:tabs>
                <w:tab w:val="left" w:pos="3870"/>
              </w:tabs>
              <w:jc w:val="center"/>
              <w:rPr>
                <w:rFonts w:ascii="Times New Roman" w:hAnsi="Times New Roman"/>
                <w:b/>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1 16 90050 10 0000 140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поступления от денежных  взысканий (штрафов) и иных сумм в возмещение ущерба, зачисляемые в бюджеты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790</w:t>
            </w:r>
          </w:p>
        </w:tc>
        <w:tc>
          <w:tcPr>
            <w:tcW w:w="2700" w:type="dxa"/>
          </w:tcPr>
          <w:p w:rsidR="00D74054" w:rsidRPr="0087389C" w:rsidRDefault="00D74054" w:rsidP="00685E60">
            <w:pPr>
              <w:jc w:val="center"/>
              <w:rPr>
                <w:rFonts w:ascii="Times New Roman" w:hAnsi="Times New Roman"/>
                <w:b/>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Администрация муниципального образования «</w:t>
            </w:r>
            <w:proofErr w:type="spellStart"/>
            <w:r w:rsidRPr="0087389C">
              <w:rPr>
                <w:rFonts w:ascii="Times New Roman" w:hAnsi="Times New Roman"/>
                <w:b/>
                <w:sz w:val="26"/>
                <w:szCs w:val="26"/>
              </w:rPr>
              <w:t>Юшарский</w:t>
            </w:r>
            <w:proofErr w:type="spellEnd"/>
            <w:r w:rsidRPr="0087389C">
              <w:rPr>
                <w:rFonts w:ascii="Times New Roman" w:hAnsi="Times New Roman"/>
                <w:b/>
                <w:sz w:val="26"/>
                <w:szCs w:val="26"/>
              </w:rPr>
              <w:t xml:space="preserve">  сельсовет» Ненецкого автономного округа</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1 08 04020 01 0000 110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1 11 09045 10 0000 120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казенных)»</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1 13 01995 10 0000 130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доходы от оказания платных услуг (работ) получателями средств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1 13 02995 10 0000 130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доходы от компенсации затрат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1 16 90050 10 0000 140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1 17 01 050 10 0000 180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Невыясненные поступления, зачисляемые в бюджеты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1 17 05 050 10 0000 180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неналоговые доходы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2 02 15001 10 0000 151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Дотации бюджетам сельских поселений на выравнивание бюджетной  обеспеченности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 xml:space="preserve">2 02 29999 10 0000 151 </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субсидии бюджетам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2 02 35118 10 0000 151</w:t>
            </w:r>
          </w:p>
        </w:tc>
        <w:tc>
          <w:tcPr>
            <w:tcW w:w="5607" w:type="dxa"/>
          </w:tcPr>
          <w:p w:rsidR="00D74054" w:rsidRPr="0087389C" w:rsidRDefault="00D74054" w:rsidP="00685E60">
            <w:pPr>
              <w:rPr>
                <w:rFonts w:ascii="Times New Roman" w:hAnsi="Times New Roman"/>
                <w:sz w:val="26"/>
                <w:szCs w:val="26"/>
              </w:rPr>
            </w:pPr>
            <w:r>
              <w:rPr>
                <w:rFonts w:ascii="Times New Roman" w:hAnsi="Times New Roman"/>
                <w:sz w:val="26"/>
                <w:szCs w:val="26"/>
              </w:rPr>
              <w:t>Субвенции</w:t>
            </w:r>
            <w:r w:rsidRPr="0087389C">
              <w:rPr>
                <w:rFonts w:ascii="Times New Roman" w:hAnsi="Times New Roman"/>
                <w:sz w:val="26"/>
                <w:szCs w:val="26"/>
              </w:rPr>
              <w:t xml:space="preserve"> бюджетам  сельских поселений на осуществление первичного воинского учета на территории, где отсутствуют военные комиссариаты</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 xml:space="preserve">2 02 30024 10 0000 </w:t>
            </w:r>
            <w:r w:rsidRPr="0087389C">
              <w:rPr>
                <w:rFonts w:ascii="Times New Roman" w:hAnsi="Times New Roman"/>
                <w:sz w:val="26"/>
                <w:szCs w:val="26"/>
              </w:rPr>
              <w:lastRenderedPageBreak/>
              <w:t xml:space="preserve">151 </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lastRenderedPageBreak/>
              <w:t xml:space="preserve">Субвенции бюджетам сельских  поселений на выполнение передаваемых  полномочий </w:t>
            </w:r>
            <w:r w:rsidRPr="0087389C">
              <w:rPr>
                <w:rFonts w:ascii="Times New Roman" w:hAnsi="Times New Roman"/>
                <w:sz w:val="26"/>
                <w:szCs w:val="26"/>
              </w:rPr>
              <w:lastRenderedPageBreak/>
              <w:t>субъектов Российской Федерации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2 02 40014 10 0000 151</w:t>
            </w:r>
          </w:p>
        </w:tc>
        <w:tc>
          <w:tcPr>
            <w:tcW w:w="5607" w:type="dxa"/>
          </w:tcPr>
          <w:p w:rsidR="00D74054" w:rsidRPr="0087389C" w:rsidRDefault="00D74054" w:rsidP="00685E60">
            <w:pPr>
              <w:pStyle w:val="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2 02 49999 10 0000 151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межбюджетные трансферты, передаваемые бюджетам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Pr>
                <w:rFonts w:ascii="Times New Roman" w:hAnsi="Times New Roman"/>
                <w:sz w:val="26"/>
                <w:szCs w:val="26"/>
              </w:rPr>
              <w:t>2 08 0500</w:t>
            </w:r>
            <w:r w:rsidRPr="0087389C">
              <w:rPr>
                <w:rFonts w:ascii="Times New Roman" w:hAnsi="Times New Roman"/>
                <w:sz w:val="26"/>
                <w:szCs w:val="26"/>
              </w:rPr>
              <w:t>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2 18 60010 10 0000 151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Pr>
                <w:rFonts w:ascii="Times New Roman" w:hAnsi="Times New Roman"/>
                <w:sz w:val="26"/>
                <w:szCs w:val="26"/>
              </w:rPr>
              <w:t>2 19 6001</w:t>
            </w:r>
            <w:r w:rsidRPr="0087389C">
              <w:rPr>
                <w:rFonts w:ascii="Times New Roman" w:hAnsi="Times New Roman"/>
                <w:sz w:val="26"/>
                <w:szCs w:val="26"/>
              </w:rPr>
              <w:t>0 10 0000 151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D74054" w:rsidRPr="0087389C" w:rsidRDefault="00D74054" w:rsidP="00F613C5">
      <w:pPr>
        <w:pStyle w:val="31"/>
        <w:tabs>
          <w:tab w:val="left" w:pos="6045"/>
        </w:tabs>
        <w:spacing w:after="0" w:line="240" w:lineRule="auto"/>
        <w:jc w:val="right"/>
        <w:rPr>
          <w:rFonts w:ascii="Times New Roman" w:hAnsi="Times New Roman"/>
          <w:sz w:val="26"/>
          <w:szCs w:val="26"/>
        </w:rPr>
      </w:pPr>
    </w:p>
    <w:p w:rsidR="00D74054" w:rsidRDefault="00D74054" w:rsidP="0033682E">
      <w:pPr>
        <w:pStyle w:val="31"/>
        <w:tabs>
          <w:tab w:val="left" w:pos="6045"/>
        </w:tabs>
        <w:spacing w:after="0" w:line="240" w:lineRule="auto"/>
        <w:jc w:val="right"/>
        <w:rPr>
          <w:rFonts w:ascii="Times New Roman" w:hAnsi="Times New Roman"/>
          <w:sz w:val="26"/>
          <w:szCs w:val="26"/>
        </w:rPr>
      </w:pPr>
    </w:p>
    <w:p w:rsidR="00D74054" w:rsidRPr="0087389C" w:rsidRDefault="00D74054" w:rsidP="0033682E">
      <w:pPr>
        <w:pStyle w:val="31"/>
        <w:tabs>
          <w:tab w:val="left" w:pos="6045"/>
        </w:tabs>
        <w:spacing w:after="0" w:line="240" w:lineRule="auto"/>
        <w:jc w:val="right"/>
        <w:rPr>
          <w:rFonts w:ascii="Times New Roman" w:hAnsi="Times New Roman"/>
          <w:sz w:val="26"/>
          <w:szCs w:val="26"/>
        </w:rPr>
      </w:pPr>
      <w:r w:rsidRPr="0087389C">
        <w:rPr>
          <w:rFonts w:ascii="Times New Roman" w:hAnsi="Times New Roman"/>
          <w:sz w:val="26"/>
          <w:szCs w:val="26"/>
        </w:rPr>
        <w:t xml:space="preserve">                                                                                                                                                </w:t>
      </w:r>
    </w:p>
    <w:p w:rsidR="00D74054" w:rsidRPr="0087389C" w:rsidRDefault="00D74054" w:rsidP="0033682E">
      <w:pPr>
        <w:pStyle w:val="31"/>
        <w:tabs>
          <w:tab w:val="left" w:pos="6045"/>
        </w:tabs>
        <w:spacing w:after="0" w:line="240" w:lineRule="auto"/>
        <w:jc w:val="right"/>
        <w:rPr>
          <w:rFonts w:ascii="Times New Roman" w:hAnsi="Times New Roman"/>
          <w:sz w:val="26"/>
          <w:szCs w:val="26"/>
        </w:rPr>
      </w:pPr>
    </w:p>
    <w:p w:rsidR="00D74054" w:rsidRPr="0061551A" w:rsidRDefault="00D74054" w:rsidP="0087389C">
      <w:pPr>
        <w:pStyle w:val="31"/>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Приложение  №   3</w:t>
      </w:r>
    </w:p>
    <w:p w:rsidR="00D74054" w:rsidRPr="0061551A" w:rsidRDefault="00D74054" w:rsidP="0087389C">
      <w:pPr>
        <w:pStyle w:val="31"/>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ab/>
        <w:t xml:space="preserve"> к решению Совета депутатов</w:t>
      </w:r>
      <w:r w:rsidRPr="0061551A">
        <w:rPr>
          <w:rFonts w:ascii="Times New Roman" w:hAnsi="Times New Roman"/>
          <w:sz w:val="22"/>
          <w:szCs w:val="22"/>
        </w:rPr>
        <w:tab/>
      </w:r>
      <w:r w:rsidRPr="0061551A">
        <w:rPr>
          <w:rFonts w:ascii="Times New Roman" w:hAnsi="Times New Roman"/>
          <w:sz w:val="22"/>
          <w:szCs w:val="22"/>
        </w:rPr>
        <w:tab/>
        <w:t>МО  «</w:t>
      </w:r>
      <w:proofErr w:type="spellStart"/>
      <w:r w:rsidRPr="0061551A">
        <w:rPr>
          <w:rFonts w:ascii="Times New Roman" w:hAnsi="Times New Roman"/>
          <w:sz w:val="22"/>
          <w:szCs w:val="22"/>
        </w:rPr>
        <w:t>Ю</w:t>
      </w:r>
      <w:r>
        <w:rPr>
          <w:rFonts w:ascii="Times New Roman" w:hAnsi="Times New Roman"/>
          <w:sz w:val="22"/>
          <w:szCs w:val="22"/>
        </w:rPr>
        <w:t>шарский</w:t>
      </w:r>
      <w:proofErr w:type="spellEnd"/>
      <w:r>
        <w:rPr>
          <w:rFonts w:ascii="Times New Roman" w:hAnsi="Times New Roman"/>
          <w:sz w:val="22"/>
          <w:szCs w:val="22"/>
        </w:rPr>
        <w:t xml:space="preserve">  сельсовет» НАО  от   30.12</w:t>
      </w:r>
      <w:r w:rsidRPr="0061551A">
        <w:rPr>
          <w:rFonts w:ascii="Times New Roman" w:hAnsi="Times New Roman"/>
          <w:sz w:val="22"/>
          <w:szCs w:val="22"/>
        </w:rPr>
        <w:t>.2016  года  №</w:t>
      </w:r>
      <w:r>
        <w:rPr>
          <w:rFonts w:ascii="Times New Roman" w:hAnsi="Times New Roman"/>
          <w:sz w:val="22"/>
          <w:szCs w:val="22"/>
        </w:rPr>
        <w:t xml:space="preserve"> 2</w:t>
      </w:r>
    </w:p>
    <w:p w:rsidR="00D74054" w:rsidRPr="0087389C" w:rsidRDefault="00D74054" w:rsidP="0033682E">
      <w:pPr>
        <w:pStyle w:val="31"/>
        <w:tabs>
          <w:tab w:val="left" w:pos="3540"/>
          <w:tab w:val="left" w:pos="4185"/>
        </w:tabs>
        <w:spacing w:after="0" w:line="240" w:lineRule="auto"/>
        <w:jc w:val="right"/>
        <w:rPr>
          <w:rFonts w:ascii="Times New Roman" w:hAnsi="Times New Roman"/>
          <w:sz w:val="26"/>
          <w:szCs w:val="26"/>
        </w:rPr>
      </w:pPr>
    </w:p>
    <w:p w:rsidR="00D74054" w:rsidRPr="0087389C" w:rsidRDefault="00D74054" w:rsidP="0033682E">
      <w:pPr>
        <w:spacing w:after="0" w:line="240" w:lineRule="auto"/>
        <w:jc w:val="both"/>
        <w:rPr>
          <w:rFonts w:ascii="Times New Roman" w:hAnsi="Times New Roman"/>
          <w:b/>
          <w:sz w:val="26"/>
          <w:szCs w:val="26"/>
        </w:rPr>
      </w:pPr>
      <w:r w:rsidRPr="0087389C">
        <w:rPr>
          <w:rFonts w:ascii="Times New Roman" w:hAnsi="Times New Roman"/>
          <w:b/>
          <w:sz w:val="26"/>
          <w:szCs w:val="26"/>
        </w:rPr>
        <w:t xml:space="preserve">Распределение  бюджетных ассигнований  по разделам, подразделам, целевым статьям (муниципальным   программам  и  </w:t>
      </w:r>
      <w:proofErr w:type="spellStart"/>
      <w:r w:rsidRPr="0087389C">
        <w:rPr>
          <w:rFonts w:ascii="Times New Roman" w:hAnsi="Times New Roman"/>
          <w:b/>
          <w:sz w:val="26"/>
          <w:szCs w:val="26"/>
        </w:rPr>
        <w:t>непрограммным</w:t>
      </w:r>
      <w:proofErr w:type="spellEnd"/>
      <w:r w:rsidRPr="0087389C">
        <w:rPr>
          <w:rFonts w:ascii="Times New Roman" w:hAnsi="Times New Roman"/>
          <w:b/>
          <w:sz w:val="26"/>
          <w:szCs w:val="26"/>
        </w:rPr>
        <w:t xml:space="preserve">  направлениям  деятельности), группам  </w:t>
      </w:r>
      <w:proofErr w:type="gramStart"/>
      <w:r w:rsidRPr="0087389C">
        <w:rPr>
          <w:rFonts w:ascii="Times New Roman" w:hAnsi="Times New Roman"/>
          <w:b/>
          <w:sz w:val="26"/>
          <w:szCs w:val="26"/>
        </w:rPr>
        <w:t>видов  расходов классификации расходов бюджетов</w:t>
      </w:r>
      <w:proofErr w:type="gramEnd"/>
      <w:r w:rsidRPr="0087389C">
        <w:rPr>
          <w:rFonts w:ascii="Times New Roman" w:hAnsi="Times New Roman"/>
          <w:b/>
          <w:sz w:val="26"/>
          <w:szCs w:val="26"/>
        </w:rPr>
        <w:t xml:space="preserve">  в ведомственной  структуре  расходов  местного  бюджета  на 2017 год</w:t>
      </w:r>
    </w:p>
    <w:p w:rsidR="00D74054" w:rsidRPr="0087389C" w:rsidRDefault="00D74054" w:rsidP="0033682E">
      <w:pPr>
        <w:spacing w:after="0" w:line="240" w:lineRule="auto"/>
        <w:jc w:val="both"/>
        <w:rPr>
          <w:rFonts w:ascii="Times New Roman" w:hAnsi="Times New Roman"/>
          <w:b/>
          <w:sz w:val="26"/>
          <w:szCs w:val="26"/>
        </w:rPr>
      </w:pP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1148"/>
        <w:gridCol w:w="720"/>
        <w:gridCol w:w="900"/>
        <w:gridCol w:w="1800"/>
        <w:gridCol w:w="720"/>
        <w:gridCol w:w="1440"/>
      </w:tblGrid>
      <w:tr w:rsidR="00D74054" w:rsidRPr="0087389C" w:rsidTr="0087389C">
        <w:trPr>
          <w:cantSplit/>
          <w:trHeight w:val="1345"/>
        </w:trPr>
        <w:tc>
          <w:tcPr>
            <w:tcW w:w="3532" w:type="dxa"/>
            <w:vMerge w:val="restart"/>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lastRenderedPageBreak/>
              <w:t>Наименование</w:t>
            </w:r>
          </w:p>
        </w:tc>
        <w:tc>
          <w:tcPr>
            <w:tcW w:w="1148"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Главный распорядитель бюджетных средств</w:t>
            </w:r>
          </w:p>
        </w:tc>
        <w:tc>
          <w:tcPr>
            <w:tcW w:w="72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Раздел</w:t>
            </w:r>
          </w:p>
        </w:tc>
        <w:tc>
          <w:tcPr>
            <w:tcW w:w="90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Подраздел</w:t>
            </w:r>
          </w:p>
        </w:tc>
        <w:tc>
          <w:tcPr>
            <w:tcW w:w="180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Целевая  статья</w:t>
            </w:r>
          </w:p>
        </w:tc>
        <w:tc>
          <w:tcPr>
            <w:tcW w:w="72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Вид расходов</w:t>
            </w:r>
          </w:p>
        </w:tc>
        <w:tc>
          <w:tcPr>
            <w:tcW w:w="1440" w:type="dxa"/>
            <w:vMerge w:val="restart"/>
          </w:tcPr>
          <w:p w:rsidR="00D74054" w:rsidRPr="0087389C" w:rsidRDefault="00D74054" w:rsidP="0033682E">
            <w:pPr>
              <w:ind w:left="276" w:hanging="276"/>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33682E">
            <w:pPr>
              <w:ind w:left="276" w:hanging="276"/>
              <w:jc w:val="center"/>
              <w:rPr>
                <w:rFonts w:ascii="Times New Roman" w:hAnsi="Times New Roman"/>
                <w:b/>
                <w:sz w:val="26"/>
                <w:szCs w:val="26"/>
              </w:rPr>
            </w:pPr>
            <w:r w:rsidRPr="0087389C">
              <w:rPr>
                <w:rFonts w:ascii="Times New Roman" w:hAnsi="Times New Roman"/>
                <w:b/>
                <w:sz w:val="26"/>
                <w:szCs w:val="26"/>
              </w:rPr>
              <w:t>(Сумма  тыс. руб.)</w:t>
            </w:r>
          </w:p>
        </w:tc>
      </w:tr>
      <w:tr w:rsidR="00D74054" w:rsidRPr="0087389C" w:rsidTr="0087389C">
        <w:trPr>
          <w:cantSplit/>
          <w:trHeight w:val="1345"/>
        </w:trPr>
        <w:tc>
          <w:tcPr>
            <w:tcW w:w="3532" w:type="dxa"/>
            <w:vMerge/>
          </w:tcPr>
          <w:p w:rsidR="00D74054" w:rsidRPr="0087389C" w:rsidRDefault="00D74054" w:rsidP="0033682E">
            <w:pPr>
              <w:jc w:val="center"/>
              <w:rPr>
                <w:rFonts w:ascii="Times New Roman" w:hAnsi="Times New Roman"/>
                <w:b/>
                <w:sz w:val="26"/>
                <w:szCs w:val="26"/>
              </w:rPr>
            </w:pPr>
          </w:p>
        </w:tc>
        <w:tc>
          <w:tcPr>
            <w:tcW w:w="1148" w:type="dxa"/>
            <w:vMerge/>
            <w:textDirection w:val="btLr"/>
          </w:tcPr>
          <w:p w:rsidR="00D74054" w:rsidRPr="0087389C" w:rsidRDefault="00D74054" w:rsidP="0033682E">
            <w:pPr>
              <w:ind w:left="113" w:right="113"/>
              <w:rPr>
                <w:rFonts w:ascii="Times New Roman" w:hAnsi="Times New Roman"/>
                <w:b/>
                <w:sz w:val="26"/>
                <w:szCs w:val="26"/>
              </w:rPr>
            </w:pPr>
          </w:p>
        </w:tc>
        <w:tc>
          <w:tcPr>
            <w:tcW w:w="720" w:type="dxa"/>
            <w:vMerge/>
            <w:textDirection w:val="btLr"/>
          </w:tcPr>
          <w:p w:rsidR="00D74054" w:rsidRPr="0087389C" w:rsidRDefault="00D74054" w:rsidP="0033682E">
            <w:pPr>
              <w:ind w:left="113" w:right="113"/>
              <w:rPr>
                <w:rFonts w:ascii="Times New Roman" w:hAnsi="Times New Roman"/>
                <w:b/>
                <w:sz w:val="26"/>
                <w:szCs w:val="26"/>
              </w:rPr>
            </w:pPr>
          </w:p>
        </w:tc>
        <w:tc>
          <w:tcPr>
            <w:tcW w:w="900" w:type="dxa"/>
            <w:vMerge/>
            <w:textDirection w:val="btLr"/>
          </w:tcPr>
          <w:p w:rsidR="00D74054" w:rsidRPr="0087389C" w:rsidRDefault="00D74054" w:rsidP="0033682E">
            <w:pPr>
              <w:ind w:left="113" w:right="113"/>
              <w:rPr>
                <w:rFonts w:ascii="Times New Roman" w:hAnsi="Times New Roman"/>
                <w:b/>
                <w:sz w:val="26"/>
                <w:szCs w:val="26"/>
              </w:rPr>
            </w:pPr>
          </w:p>
        </w:tc>
        <w:tc>
          <w:tcPr>
            <w:tcW w:w="1800" w:type="dxa"/>
            <w:vMerge/>
            <w:textDirection w:val="btLr"/>
          </w:tcPr>
          <w:p w:rsidR="00D74054" w:rsidRPr="0087389C" w:rsidRDefault="00D74054" w:rsidP="0033682E">
            <w:pPr>
              <w:ind w:left="113" w:right="113"/>
              <w:rPr>
                <w:rFonts w:ascii="Times New Roman" w:hAnsi="Times New Roman"/>
                <w:b/>
                <w:sz w:val="26"/>
                <w:szCs w:val="26"/>
              </w:rPr>
            </w:pPr>
          </w:p>
        </w:tc>
        <w:tc>
          <w:tcPr>
            <w:tcW w:w="720" w:type="dxa"/>
            <w:vMerge/>
            <w:textDirection w:val="btLr"/>
          </w:tcPr>
          <w:p w:rsidR="00D74054" w:rsidRPr="0087389C" w:rsidRDefault="00D74054" w:rsidP="0033682E">
            <w:pPr>
              <w:ind w:left="113" w:right="113"/>
              <w:rPr>
                <w:rFonts w:ascii="Times New Roman" w:hAnsi="Times New Roman"/>
                <w:b/>
                <w:sz w:val="26"/>
                <w:szCs w:val="26"/>
              </w:rPr>
            </w:pPr>
          </w:p>
        </w:tc>
        <w:tc>
          <w:tcPr>
            <w:tcW w:w="1440" w:type="dxa"/>
            <w:vMerge/>
          </w:tcPr>
          <w:p w:rsidR="00D74054" w:rsidRPr="0087389C" w:rsidRDefault="00D74054" w:rsidP="0033682E">
            <w:pPr>
              <w:ind w:left="276" w:hanging="276"/>
              <w:jc w:val="center"/>
              <w:rPr>
                <w:rFonts w:ascii="Times New Roman" w:hAnsi="Times New Roman"/>
                <w:b/>
                <w:sz w:val="26"/>
                <w:szCs w:val="26"/>
              </w:rPr>
            </w:pPr>
          </w:p>
        </w:tc>
      </w:tr>
      <w:tr w:rsidR="00D74054" w:rsidRPr="0087389C" w:rsidTr="0087389C">
        <w:tc>
          <w:tcPr>
            <w:tcW w:w="3532"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 xml:space="preserve"> 1</w:t>
            </w:r>
          </w:p>
        </w:tc>
        <w:tc>
          <w:tcPr>
            <w:tcW w:w="1148"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w:t>
            </w:r>
          </w:p>
        </w:tc>
        <w:tc>
          <w:tcPr>
            <w:tcW w:w="72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w:t>
            </w:r>
          </w:p>
        </w:tc>
        <w:tc>
          <w:tcPr>
            <w:tcW w:w="90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w:t>
            </w:r>
          </w:p>
        </w:tc>
        <w:tc>
          <w:tcPr>
            <w:tcW w:w="180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w:t>
            </w:r>
          </w:p>
        </w:tc>
        <w:tc>
          <w:tcPr>
            <w:tcW w:w="72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w:t>
            </w:r>
          </w:p>
        </w:tc>
        <w:tc>
          <w:tcPr>
            <w:tcW w:w="1440" w:type="dxa"/>
          </w:tcPr>
          <w:p w:rsidR="00D74054" w:rsidRPr="0087389C" w:rsidRDefault="00D74054" w:rsidP="0033682E">
            <w:pPr>
              <w:jc w:val="center"/>
              <w:rPr>
                <w:rFonts w:ascii="Times New Roman" w:hAnsi="Times New Roman"/>
                <w:sz w:val="26"/>
                <w:szCs w:val="26"/>
              </w:rPr>
            </w:pPr>
          </w:p>
        </w:tc>
      </w:tr>
      <w:tr w:rsidR="00D74054" w:rsidRPr="0087389C" w:rsidTr="0087389C">
        <w:tc>
          <w:tcPr>
            <w:tcW w:w="3532" w:type="dxa"/>
          </w:tcPr>
          <w:p w:rsidR="00D74054" w:rsidRPr="0087389C" w:rsidRDefault="00D74054" w:rsidP="0033682E">
            <w:pPr>
              <w:pStyle w:val="5"/>
              <w:spacing w:before="0" w:line="240" w:lineRule="auto"/>
              <w:rPr>
                <w:rFonts w:ascii="Times New Roman" w:hAnsi="Times New Roman"/>
                <w:b/>
                <w:color w:val="000000"/>
                <w:sz w:val="26"/>
                <w:szCs w:val="26"/>
              </w:rPr>
            </w:pPr>
            <w:r w:rsidRPr="0087389C">
              <w:rPr>
                <w:rFonts w:ascii="Times New Roman" w:hAnsi="Times New Roman"/>
                <w:b/>
                <w:color w:val="000000"/>
                <w:sz w:val="26"/>
                <w:szCs w:val="26"/>
              </w:rPr>
              <w:t>ВСЕГО  РАСХОДОВ</w:t>
            </w:r>
          </w:p>
        </w:tc>
        <w:tc>
          <w:tcPr>
            <w:tcW w:w="1148"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900" w:type="dxa"/>
          </w:tcPr>
          <w:p w:rsidR="00D74054" w:rsidRPr="0087389C" w:rsidRDefault="00D74054" w:rsidP="0033682E">
            <w:pPr>
              <w:rPr>
                <w:rFonts w:ascii="Times New Roman" w:hAnsi="Times New Roman"/>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17 787,9</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Администрация  муниципального образования «</w:t>
            </w:r>
            <w:proofErr w:type="spellStart"/>
            <w:r w:rsidRPr="0087389C">
              <w:rPr>
                <w:rFonts w:ascii="Times New Roman" w:hAnsi="Times New Roman"/>
                <w:b/>
                <w:bCs/>
                <w:sz w:val="26"/>
                <w:szCs w:val="26"/>
              </w:rPr>
              <w:t>Юшарский</w:t>
            </w:r>
            <w:proofErr w:type="spellEnd"/>
            <w:r w:rsidRPr="0087389C">
              <w:rPr>
                <w:rFonts w:ascii="Times New Roman" w:hAnsi="Times New Roman"/>
                <w:b/>
                <w:bCs/>
                <w:sz w:val="26"/>
                <w:szCs w:val="26"/>
              </w:rPr>
              <w:t xml:space="preserve"> сельсовет» Ненецкого автономного округа</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17 787,9</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ОБЩЕГОСУДАРСТВЕННЫЕ  ВОПРОСЫ</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13 308,9</w:t>
            </w:r>
          </w:p>
        </w:tc>
      </w:tr>
      <w:tr w:rsidR="00D74054" w:rsidRPr="0087389C" w:rsidTr="0087389C">
        <w:trPr>
          <w:trHeight w:val="1452"/>
        </w:trPr>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 xml:space="preserve">Функционирование высшего  должностного лица  субъекта  Российской Федерации и муниципального образования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02</w:t>
            </w: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2 757,5</w:t>
            </w:r>
          </w:p>
        </w:tc>
      </w:tr>
      <w:tr w:rsidR="00D74054" w:rsidRPr="0087389C" w:rsidTr="0087389C">
        <w:trPr>
          <w:trHeight w:val="527"/>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Глава муниципального образования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91.0.00.00000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2 757,5</w:t>
            </w:r>
          </w:p>
        </w:tc>
      </w:tr>
      <w:tr w:rsidR="00D74054" w:rsidRPr="0087389C" w:rsidTr="0087389C">
        <w:trPr>
          <w:trHeight w:val="525"/>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и обеспечение их функций</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91.0.00.91010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2 757,5</w:t>
            </w:r>
          </w:p>
        </w:tc>
      </w:tr>
      <w:tr w:rsidR="00D74054" w:rsidRPr="0087389C" w:rsidTr="0087389C">
        <w:trPr>
          <w:trHeight w:val="226"/>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7389C">
              <w:rPr>
                <w:rFonts w:ascii="Times New Roman" w:hAnsi="Times New Roman"/>
                <w:sz w:val="26"/>
                <w:szCs w:val="26"/>
              </w:rPr>
              <w:lastRenderedPageBreak/>
              <w:t>внебюджетными  фондами</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91.0.00.91010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2 757,5</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 xml:space="preserve"> 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04</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8 211,6</w:t>
            </w:r>
          </w:p>
        </w:tc>
      </w:tr>
      <w:tr w:rsidR="00D74054" w:rsidRPr="0087389C" w:rsidTr="0087389C">
        <w:trPr>
          <w:trHeight w:val="499"/>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sidRPr="0087389C">
              <w:rPr>
                <w:rFonts w:ascii="Times New Roman" w:hAnsi="Times New Roman"/>
                <w:b/>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31.6.00.00000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sidRPr="0087389C">
              <w:rPr>
                <w:rFonts w:ascii="Times New Roman" w:hAnsi="Times New Roman"/>
                <w:b/>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Cs/>
                <w:sz w:val="26"/>
                <w:szCs w:val="26"/>
              </w:rPr>
            </w:pPr>
            <w:r w:rsidRPr="0087389C">
              <w:rPr>
                <w:rFonts w:ascii="Times New Roman" w:hAnsi="Times New Roman"/>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9E29A9">
            <w:pPr>
              <w:jc w:val="center"/>
              <w:rPr>
                <w:rFonts w:ascii="Times New Roman" w:hAnsi="Times New Roman"/>
                <w:bCs/>
                <w:sz w:val="26"/>
                <w:szCs w:val="26"/>
              </w:rPr>
            </w:pPr>
            <w:r w:rsidRPr="0087389C">
              <w:rPr>
                <w:rFonts w:ascii="Times New Roman" w:hAnsi="Times New Roman"/>
                <w:bCs/>
                <w:sz w:val="26"/>
                <w:szCs w:val="26"/>
              </w:rPr>
              <w:t>839,8</w:t>
            </w:r>
          </w:p>
        </w:tc>
      </w:tr>
      <w:tr w:rsidR="00D74054" w:rsidRPr="0087389C" w:rsidTr="0087389C">
        <w:trPr>
          <w:trHeight w:val="499"/>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Администрация поселения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93.0.00.0000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7 371,8</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Расходы на содержание органов местного </w:t>
            </w:r>
            <w:r w:rsidRPr="0087389C">
              <w:rPr>
                <w:rFonts w:ascii="Times New Roman" w:hAnsi="Times New Roman"/>
                <w:sz w:val="26"/>
                <w:szCs w:val="26"/>
              </w:rPr>
              <w:lastRenderedPageBreak/>
              <w:t>самоуправления и обеспечение их функций</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lastRenderedPageBreak/>
              <w:t xml:space="preserve">790 </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7 371</w:t>
            </w:r>
            <w:r w:rsidRPr="0087389C">
              <w:rPr>
                <w:rFonts w:ascii="Times New Roman" w:hAnsi="Times New Roman"/>
                <w:bCs/>
                <w:sz w:val="26"/>
                <w:szCs w:val="26"/>
              </w:rPr>
              <w:t>,</w:t>
            </w:r>
            <w:r>
              <w:rPr>
                <w:rFonts w:ascii="Times New Roman" w:hAnsi="Times New Roman"/>
                <w:bCs/>
                <w:sz w:val="26"/>
                <w:szCs w:val="26"/>
              </w:rPr>
              <w:t>8</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6 039</w:t>
            </w:r>
            <w:r w:rsidRPr="0087389C">
              <w:rPr>
                <w:rFonts w:ascii="Times New Roman" w:hAnsi="Times New Roman"/>
                <w:bCs/>
                <w:sz w:val="26"/>
                <w:szCs w:val="26"/>
              </w:rPr>
              <w:t>,1</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1 332</w:t>
            </w:r>
            <w:r w:rsidRPr="0087389C">
              <w:rPr>
                <w:rFonts w:ascii="Times New Roman" w:hAnsi="Times New Roman"/>
                <w:bCs/>
                <w:sz w:val="26"/>
                <w:szCs w:val="26"/>
              </w:rPr>
              <w:t>,</w:t>
            </w:r>
            <w:r>
              <w:rPr>
                <w:rFonts w:ascii="Times New Roman" w:hAnsi="Times New Roman"/>
                <w:bCs/>
                <w:sz w:val="26"/>
                <w:szCs w:val="26"/>
              </w:rPr>
              <w:t>7</w:t>
            </w:r>
          </w:p>
        </w:tc>
      </w:tr>
      <w:tr w:rsidR="00D74054" w:rsidRPr="0087389C" w:rsidTr="0087389C">
        <w:trPr>
          <w:trHeight w:val="1785"/>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06</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448,5</w:t>
            </w:r>
          </w:p>
        </w:tc>
      </w:tr>
      <w:tr w:rsidR="00D74054" w:rsidRPr="0087389C" w:rsidTr="0087389C">
        <w:trPr>
          <w:trHeight w:val="66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 xml:space="preserve">Другие  </w:t>
            </w:r>
            <w:proofErr w:type="spellStart"/>
            <w:r w:rsidRPr="0087389C">
              <w:rPr>
                <w:rFonts w:ascii="Times New Roman" w:hAnsi="Times New Roman"/>
                <w:b/>
                <w:sz w:val="26"/>
                <w:szCs w:val="26"/>
              </w:rPr>
              <w:t>непрограммые</w:t>
            </w:r>
            <w:proofErr w:type="spellEnd"/>
            <w:r w:rsidRPr="0087389C">
              <w:rPr>
                <w:rFonts w:ascii="Times New Roman" w:hAnsi="Times New Roman"/>
                <w:b/>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06</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Межбюджетные трансферты из бюджета поселения</w:t>
            </w:r>
          </w:p>
        </w:tc>
        <w:tc>
          <w:tcPr>
            <w:tcW w:w="1148" w:type="dxa"/>
          </w:tcPr>
          <w:p w:rsidR="00D74054" w:rsidRPr="0087389C" w:rsidRDefault="00D74054" w:rsidP="0033682E">
            <w:pPr>
              <w:rPr>
                <w:rFonts w:ascii="Times New Roman" w:hAnsi="Times New Roman"/>
                <w:sz w:val="26"/>
                <w:szCs w:val="26"/>
              </w:rPr>
            </w:pPr>
            <w:r>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Pr>
                <w:rFonts w:ascii="Times New Roman" w:hAnsi="Times New Roman"/>
                <w:sz w:val="26"/>
                <w:szCs w:val="26"/>
              </w:rPr>
              <w:t>98.0.00.99000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Pr>
                <w:rFonts w:ascii="Times New Roman" w:hAnsi="Times New Roman"/>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87389C">
              <w:rPr>
                <w:rFonts w:ascii="Times New Roman" w:hAnsi="Times New Roman"/>
                <w:sz w:val="26"/>
                <w:szCs w:val="26"/>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lastRenderedPageBreak/>
              <w:t>Межбюджетные трансферты</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500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448,5</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Резервные фонды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11</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Резервный фонд местной администрации</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11</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90.0.00.00000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Резервный фонд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90.0.00.90010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Иные бюджетные ассигнования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90.0.00.90010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800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Другие общегосударственные вопросы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Pr>
                <w:rFonts w:ascii="Times New Roman" w:hAnsi="Times New Roman"/>
                <w:b/>
                <w:sz w:val="26"/>
                <w:szCs w:val="26"/>
              </w:rPr>
              <w:t>1 791,3</w:t>
            </w:r>
          </w:p>
        </w:tc>
      </w:tr>
      <w:tr w:rsidR="00D74054" w:rsidRPr="0087389C" w:rsidTr="0087389C">
        <w:trPr>
          <w:trHeight w:val="421"/>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Pr>
                <w:rFonts w:ascii="Times New Roman" w:hAnsi="Times New Roman"/>
                <w:b/>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31.6.00.00000</w:t>
            </w: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
                <w:bCs/>
                <w:sz w:val="26"/>
                <w:szCs w:val="26"/>
              </w:rPr>
            </w:pPr>
            <w:r>
              <w:rPr>
                <w:rFonts w:ascii="Times New Roman" w:hAnsi="Times New Roman"/>
                <w:b/>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Cs/>
                <w:sz w:val="26"/>
                <w:szCs w:val="26"/>
              </w:rPr>
            </w:pPr>
            <w:r>
              <w:rPr>
                <w:rFonts w:ascii="Times New Roman" w:hAnsi="Times New Roman"/>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 xml:space="preserve">Закупка товаров, работ и услуг для обеспечения государственных </w:t>
            </w:r>
            <w:r w:rsidRPr="0087389C">
              <w:rPr>
                <w:rFonts w:ascii="Times New Roman" w:hAnsi="Times New Roman"/>
                <w:sz w:val="26"/>
                <w:szCs w:val="26"/>
              </w:rPr>
              <w:lastRenderedPageBreak/>
              <w:t>(муниципальных) нужд</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lastRenderedPageBreak/>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9E29A9">
            <w:pPr>
              <w:jc w:val="center"/>
              <w:rPr>
                <w:rFonts w:ascii="Times New Roman" w:hAnsi="Times New Roman"/>
                <w:bCs/>
                <w:sz w:val="26"/>
                <w:szCs w:val="26"/>
              </w:rPr>
            </w:pPr>
            <w:r>
              <w:rPr>
                <w:rFonts w:ascii="Times New Roman" w:hAnsi="Times New Roman"/>
                <w:bCs/>
                <w:sz w:val="26"/>
                <w:szCs w:val="26"/>
              </w:rPr>
              <w:t>756,7</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lastRenderedPageBreak/>
              <w:t xml:space="preserve">Выполнение переданных  государственных полномочий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95.0.00.00000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 xml:space="preserve">Другие  </w:t>
            </w:r>
            <w:proofErr w:type="spellStart"/>
            <w:r w:rsidRPr="0087389C">
              <w:rPr>
                <w:rFonts w:ascii="Times New Roman" w:hAnsi="Times New Roman"/>
                <w:b/>
                <w:sz w:val="26"/>
                <w:szCs w:val="26"/>
              </w:rPr>
              <w:t>непрограммные</w:t>
            </w:r>
            <w:proofErr w:type="spellEnd"/>
            <w:r w:rsidRPr="0087389C">
              <w:rPr>
                <w:rFonts w:ascii="Times New Roman" w:hAnsi="Times New Roman"/>
                <w:b/>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color w:val="003300"/>
                <w:sz w:val="26"/>
                <w:szCs w:val="26"/>
              </w:rPr>
            </w:pPr>
            <w:r w:rsidRPr="0087389C">
              <w:rPr>
                <w:rFonts w:ascii="Times New Roman" w:hAnsi="Times New Roman"/>
                <w:b/>
                <w:color w:val="003300"/>
                <w:sz w:val="26"/>
                <w:szCs w:val="26"/>
              </w:rPr>
              <w:t>980,2</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Уплата членских взносов в ассоциацию «Совет муниципальных образований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98.0.00.91040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300,0</w:t>
            </w:r>
          </w:p>
        </w:tc>
      </w:tr>
      <w:tr w:rsidR="00D74054" w:rsidRPr="0087389C" w:rsidTr="0087389C">
        <w:trPr>
          <w:trHeight w:val="552"/>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Иные бюджетные ассигнования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98.0.00.91040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800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300,0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bCs w:val="0"/>
                <w:iCs/>
                <w:sz w:val="26"/>
                <w:szCs w:val="26"/>
              </w:rPr>
            </w:pPr>
            <w:r w:rsidRPr="0087389C">
              <w:rPr>
                <w:rFonts w:ascii="Times New Roman" w:hAnsi="Times New Roman"/>
                <w:b w:val="0"/>
                <w:bCs w:val="0"/>
                <w:iCs/>
                <w:sz w:val="26"/>
                <w:szCs w:val="26"/>
              </w:rPr>
              <w:t>Содержание зданий и сооружений на территории взлетно-посадочных  полос и вертолетных площадок</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98.0.00.91080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593,7</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bCs w:val="0"/>
                <w:iCs/>
                <w:sz w:val="26"/>
                <w:szCs w:val="26"/>
              </w:rPr>
            </w:pPr>
            <w:r w:rsidRPr="0087389C">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98.0.00.91080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200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593,7</w:t>
            </w:r>
          </w:p>
        </w:tc>
      </w:tr>
      <w:tr w:rsidR="00D74054" w:rsidRPr="0087389C" w:rsidTr="0087389C">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Межбюджетные трансферты из  бюджета поселения</w:t>
            </w:r>
          </w:p>
        </w:tc>
        <w:tc>
          <w:tcPr>
            <w:tcW w:w="1148"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Pr>
                <w:rFonts w:ascii="Times New Roman" w:hAnsi="Times New Roman"/>
                <w:sz w:val="26"/>
                <w:szCs w:val="26"/>
              </w:rPr>
              <w:t>98.0.00.99000</w:t>
            </w: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 xml:space="preserve">Иные межбюджетные трансферты для выполнения переданных полномочий по </w:t>
            </w:r>
            <w:r>
              <w:rPr>
                <w:rFonts w:ascii="Times New Roman" w:hAnsi="Times New Roman"/>
                <w:sz w:val="26"/>
                <w:szCs w:val="26"/>
              </w:rPr>
              <w:lastRenderedPageBreak/>
              <w:t>определению поставщиков (подрядчиков, исполнителей) в соответствии с пунктом 9 статьи 26 Федерального закона от 05.04.2013 № 44-ФЗ</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lastRenderedPageBreak/>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98.0.00.99130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pStyle w:val="6"/>
              <w:rPr>
                <w:rFonts w:ascii="Times New Roman" w:hAnsi="Times New Roman"/>
                <w:b w:val="0"/>
                <w:sz w:val="26"/>
                <w:szCs w:val="26"/>
              </w:rPr>
            </w:pPr>
            <w:r w:rsidRPr="0087389C">
              <w:rPr>
                <w:rFonts w:ascii="Times New Roman" w:hAnsi="Times New Roman"/>
                <w:b w:val="0"/>
                <w:sz w:val="26"/>
                <w:szCs w:val="26"/>
              </w:rPr>
              <w:lastRenderedPageBreak/>
              <w:t xml:space="preserve">Межбюджетные трансферты </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98.0.00.99130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500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Национальная  оборона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139,8</w:t>
            </w:r>
          </w:p>
        </w:tc>
      </w:tr>
      <w:tr w:rsidR="00D74054" w:rsidRPr="0087389C" w:rsidTr="0087389C">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Мобилизационная  и  вневойсковая  подготовка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139,8</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 Осуществление  первичного воинского учета на территориях, где отсутствуют военные  комиссариаты</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139,8</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41,4</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98,</w:t>
            </w:r>
            <w:r>
              <w:rPr>
                <w:rFonts w:ascii="Times New Roman" w:hAnsi="Times New Roman"/>
                <w:sz w:val="26"/>
                <w:szCs w:val="26"/>
              </w:rPr>
              <w:t>4</w:t>
            </w:r>
          </w:p>
        </w:tc>
      </w:tr>
      <w:tr w:rsidR="00D74054" w:rsidRPr="0087389C" w:rsidTr="0087389C">
        <w:tc>
          <w:tcPr>
            <w:tcW w:w="3532" w:type="dxa"/>
          </w:tcPr>
          <w:p w:rsidR="00D74054" w:rsidRPr="0087389C" w:rsidRDefault="00D74054" w:rsidP="0033682E">
            <w:pPr>
              <w:rPr>
                <w:rFonts w:ascii="Times New Roman" w:hAnsi="Times New Roman"/>
                <w:b/>
                <w:bCs/>
                <w:iCs/>
                <w:sz w:val="26"/>
                <w:szCs w:val="26"/>
              </w:rPr>
            </w:pPr>
            <w:r w:rsidRPr="0087389C">
              <w:rPr>
                <w:rFonts w:ascii="Times New Roman" w:hAnsi="Times New Roman"/>
                <w:b/>
                <w:bCs/>
                <w:iCs/>
                <w:sz w:val="26"/>
                <w:szCs w:val="26"/>
              </w:rPr>
              <w:t xml:space="preserve">Национальная безопасность и правоохранительная деятельность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03</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110,5</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 xml:space="preserve">Защита  населения и  территории  от чрезвычайных  ситуаций  природного и техногенного </w:t>
            </w:r>
            <w:r w:rsidRPr="0087389C">
              <w:rPr>
                <w:rFonts w:ascii="Times New Roman" w:hAnsi="Times New Roman"/>
                <w:iCs/>
                <w:sz w:val="26"/>
                <w:szCs w:val="26"/>
              </w:rPr>
              <w:lastRenderedPageBreak/>
              <w:t>характера, гражданская  оборона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lastRenderedPageBreak/>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47,0</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sz w:val="26"/>
                <w:szCs w:val="26"/>
              </w:rPr>
              <w:lastRenderedPageBreak/>
              <w:t>Муниципальная программа</w:t>
            </w:r>
            <w:r w:rsidRPr="0087389C">
              <w:rPr>
                <w:rFonts w:ascii="Times New Roman" w:hAnsi="Times New Roman"/>
                <w:iCs/>
                <w:sz w:val="26"/>
                <w:szCs w:val="26"/>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33.0.00.00000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47,0</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iCs/>
                <w:sz w:val="26"/>
                <w:szCs w:val="26"/>
              </w:rPr>
              <w:t>Иные межбюджетные трансферты в рамках МП</w:t>
            </w:r>
            <w:r w:rsidRPr="0087389C">
              <w:rPr>
                <w:rFonts w:ascii="Times New Roman" w:hAnsi="Times New Roman"/>
                <w:b w:val="0"/>
                <w:sz w:val="26"/>
                <w:szCs w:val="26"/>
              </w:rPr>
              <w:t xml:space="preserve">  «</w:t>
            </w:r>
            <w:r w:rsidRPr="0087389C">
              <w:rPr>
                <w:rFonts w:ascii="Times New Roman" w:hAnsi="Times New Roman"/>
                <w:b w:val="0"/>
                <w:iCs/>
                <w:sz w:val="26"/>
                <w:szCs w:val="26"/>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33.0.00.89300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47,0</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33.0.00.89300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47,0</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sz w:val="26"/>
                <w:szCs w:val="26"/>
              </w:rPr>
            </w:pPr>
            <w:r w:rsidRPr="0087389C">
              <w:rPr>
                <w:rFonts w:ascii="Times New Roman" w:hAnsi="Times New Roman"/>
                <w:sz w:val="26"/>
                <w:szCs w:val="26"/>
              </w:rPr>
              <w:t xml:space="preserve">Обеспечение пожарной безопасности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63,5</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sz w:val="26"/>
                <w:szCs w:val="26"/>
              </w:rPr>
            </w:pPr>
            <w:r w:rsidRPr="0087389C">
              <w:rPr>
                <w:rFonts w:ascii="Times New Roman" w:hAnsi="Times New Roman"/>
                <w:sz w:val="26"/>
                <w:szCs w:val="26"/>
              </w:rPr>
              <w:t xml:space="preserve">Другие </w:t>
            </w:r>
            <w:proofErr w:type="spellStart"/>
            <w:r w:rsidRPr="0087389C">
              <w:rPr>
                <w:rFonts w:ascii="Times New Roman" w:hAnsi="Times New Roman"/>
                <w:sz w:val="26"/>
                <w:szCs w:val="26"/>
              </w:rPr>
              <w:t>непрограммные</w:t>
            </w:r>
            <w:proofErr w:type="spellEnd"/>
            <w:r w:rsidRPr="0087389C">
              <w:rPr>
                <w:rFonts w:ascii="Times New Roman" w:hAnsi="Times New Roman"/>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63,5</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sz w:val="26"/>
                <w:szCs w:val="26"/>
              </w:rPr>
              <w:t>Обеспечение первичных мер пожарной безопасности в границах поселения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98.0.00.92010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63,5</w:t>
            </w:r>
          </w:p>
        </w:tc>
      </w:tr>
      <w:tr w:rsidR="00D74054" w:rsidRPr="0087389C" w:rsidTr="0087389C">
        <w:trPr>
          <w:trHeight w:val="70"/>
        </w:trPr>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98.0.00.92010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63,5</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Национальная  экономика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1 056,0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Транспорт</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lastRenderedPageBreak/>
              <w:t xml:space="preserve">Муниципальная  программа «Комплексное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sz w:val="26"/>
                <w:szCs w:val="26"/>
              </w:rPr>
            </w:pPr>
            <w:r w:rsidRPr="0087389C">
              <w:rPr>
                <w:rFonts w:ascii="Times New Roman" w:hAnsi="Times New Roman"/>
                <w:sz w:val="26"/>
                <w:szCs w:val="26"/>
              </w:rPr>
              <w:t xml:space="preserve">Подпрограмма 2 </w:t>
            </w:r>
            <w:r w:rsidRPr="0087389C">
              <w:rPr>
                <w:rFonts w:ascii="Times New Roman" w:hAnsi="Times New Roman"/>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32.2.00.00000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sz w:val="26"/>
                <w:szCs w:val="26"/>
              </w:rPr>
              <w:t xml:space="preserve">Иные межбюджетные трансферты в рамках  подпрограммы 2 </w:t>
            </w:r>
            <w:r>
              <w:rPr>
                <w:rFonts w:ascii="Times New Roman" w:hAnsi="Times New Roman"/>
                <w:b w:val="0"/>
                <w:bCs w:val="0"/>
                <w:iCs/>
                <w:sz w:val="26"/>
                <w:szCs w:val="26"/>
              </w:rPr>
              <w:t xml:space="preserve">«Развитие  </w:t>
            </w:r>
            <w:r w:rsidRPr="0087389C">
              <w:rPr>
                <w:rFonts w:ascii="Times New Roman" w:hAnsi="Times New Roman"/>
                <w:b w:val="0"/>
                <w:bCs w:val="0"/>
                <w:iCs/>
                <w:sz w:val="26"/>
                <w:szCs w:val="26"/>
              </w:rPr>
              <w:t xml:space="preserve">  транспортной  инфраструктуры  поселений  муниципального  района «Заполярный  район»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Дорожное хозяйство (дорожные фонды)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819,8</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 xml:space="preserve">Муниципальная  программа «Комплексное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634,2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sz w:val="26"/>
                <w:szCs w:val="26"/>
              </w:rPr>
            </w:pPr>
            <w:r w:rsidRPr="0087389C">
              <w:rPr>
                <w:rFonts w:ascii="Times New Roman" w:hAnsi="Times New Roman"/>
                <w:sz w:val="26"/>
                <w:szCs w:val="26"/>
              </w:rPr>
              <w:t xml:space="preserve">Подпрограмма 2 </w:t>
            </w:r>
            <w:r w:rsidRPr="0087389C">
              <w:rPr>
                <w:rFonts w:ascii="Times New Roman" w:hAnsi="Times New Roman"/>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32.2.00.00000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634,2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sz w:val="26"/>
                <w:szCs w:val="26"/>
              </w:rPr>
              <w:t xml:space="preserve">Иные межбюджетные трансферты в рамках  подпрограммы 2 </w:t>
            </w:r>
            <w:r w:rsidRPr="0087389C">
              <w:rPr>
                <w:rFonts w:ascii="Times New Roman" w:hAnsi="Times New Roman"/>
                <w:b w:val="0"/>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87389C">
        <w:tc>
          <w:tcPr>
            <w:tcW w:w="3532" w:type="dxa"/>
          </w:tcPr>
          <w:p w:rsidR="00D74054" w:rsidRPr="0087389C" w:rsidRDefault="00D74054" w:rsidP="00795A29">
            <w:pPr>
              <w:pStyle w:val="6"/>
              <w:spacing w:before="0" w:after="0"/>
              <w:rPr>
                <w:rFonts w:ascii="Times New Roman" w:hAnsi="Times New Roman"/>
                <w:iCs/>
                <w:sz w:val="26"/>
                <w:szCs w:val="26"/>
              </w:rPr>
            </w:pPr>
            <w:r w:rsidRPr="0087389C">
              <w:rPr>
                <w:rFonts w:ascii="Times New Roman" w:hAnsi="Times New Roman"/>
                <w:iCs/>
                <w:sz w:val="26"/>
                <w:szCs w:val="26"/>
              </w:rPr>
              <w:lastRenderedPageBreak/>
              <w:t xml:space="preserve">Другие </w:t>
            </w:r>
            <w:proofErr w:type="spellStart"/>
            <w:r w:rsidRPr="0087389C">
              <w:rPr>
                <w:rFonts w:ascii="Times New Roman" w:hAnsi="Times New Roman"/>
                <w:iCs/>
                <w:sz w:val="26"/>
                <w:szCs w:val="26"/>
              </w:rPr>
              <w:t>непрограммные</w:t>
            </w:r>
            <w:proofErr w:type="spellEnd"/>
            <w:r w:rsidRPr="0087389C">
              <w:rPr>
                <w:rFonts w:ascii="Times New Roman" w:hAnsi="Times New Roman"/>
                <w:iCs/>
                <w:sz w:val="26"/>
                <w:szCs w:val="26"/>
              </w:rPr>
              <w:t xml:space="preserve">  расходы</w:t>
            </w:r>
          </w:p>
        </w:tc>
        <w:tc>
          <w:tcPr>
            <w:tcW w:w="1148"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sz w:val="26"/>
                <w:szCs w:val="26"/>
              </w:rPr>
            </w:pPr>
            <w:proofErr w:type="gramStart"/>
            <w:r w:rsidRPr="0087389C">
              <w:rPr>
                <w:rFonts w:ascii="Times New Roman" w:hAnsi="Times New Roman"/>
                <w:b w:val="0"/>
                <w:sz w:val="26"/>
                <w:szCs w:val="26"/>
              </w:rPr>
              <w:t>Мероприятии</w:t>
            </w:r>
            <w:proofErr w:type="gramEnd"/>
            <w:r w:rsidRPr="0087389C">
              <w:rPr>
                <w:rFonts w:ascii="Times New Roman" w:hAnsi="Times New Roman"/>
                <w:b w:val="0"/>
                <w:sz w:val="26"/>
                <w:szCs w:val="26"/>
              </w:rPr>
              <w:t xml:space="preserve"> в области национальной экономики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98.0.00.93000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sz w:val="26"/>
                <w:szCs w:val="26"/>
              </w:rPr>
            </w:pPr>
            <w:r w:rsidRPr="0087389C">
              <w:rPr>
                <w:rFonts w:ascii="Times New Roman" w:hAnsi="Times New Roman"/>
                <w:b w:val="0"/>
                <w:sz w:val="26"/>
                <w:szCs w:val="26"/>
              </w:rPr>
              <w:t>Муниципальный дорожный фонд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98.0.00.93100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795A29">
            <w:pPr>
              <w:pStyle w:val="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98.0.00.93100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Жилищно-коммунальное  хозяйство</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2 428,6</w:t>
            </w:r>
          </w:p>
        </w:tc>
      </w:tr>
      <w:tr w:rsidR="00D74054" w:rsidRPr="0087389C" w:rsidTr="0087389C">
        <w:trPr>
          <w:trHeight w:val="549"/>
        </w:trPr>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Коммунальное  хозяйство</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02</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281,7</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sz w:val="26"/>
                <w:szCs w:val="26"/>
              </w:rPr>
            </w:pPr>
            <w:r w:rsidRPr="0087389C">
              <w:rPr>
                <w:rFonts w:ascii="Times New Roman" w:hAnsi="Times New Roman"/>
                <w:bCs w:val="0"/>
                <w:iCs/>
                <w:sz w:val="26"/>
                <w:szCs w:val="26"/>
              </w:rPr>
              <w:t>Муниципальная программа «Комплексное   развитие  поселений  муниципального района «Заполярный  район»</w:t>
            </w:r>
            <w:r>
              <w:rPr>
                <w:rFonts w:ascii="Times New Roman" w:hAnsi="Times New Roman"/>
                <w:bCs w:val="0"/>
                <w:iCs/>
                <w:sz w:val="26"/>
                <w:szCs w:val="26"/>
              </w:rPr>
              <w:t xml:space="preserve"> на </w:t>
            </w:r>
            <w:r w:rsidRPr="0087389C">
              <w:rPr>
                <w:rFonts w:ascii="Times New Roman" w:hAnsi="Times New Roman"/>
                <w:bCs w:val="0"/>
                <w:iCs/>
                <w:sz w:val="26"/>
                <w:szCs w:val="26"/>
              </w:rPr>
              <w:t xml:space="preserve"> 2017-2019 годы»</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181,7</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sz w:val="26"/>
                <w:szCs w:val="26"/>
              </w:rPr>
              <w:t xml:space="preserve">Подпрограмма 6 </w:t>
            </w:r>
            <w:r w:rsidRPr="0087389C">
              <w:rPr>
                <w:rFonts w:ascii="Times New Roman" w:hAnsi="Times New Roman"/>
                <w:bCs w:val="0"/>
                <w:iCs/>
                <w:sz w:val="26"/>
                <w:szCs w:val="26"/>
              </w:rPr>
              <w:t>«Развитие коммунальной  инфраструктуры  поселений  муниципального  района «Заполярный  район»</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32.6.00.00000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181,7</w:t>
            </w:r>
          </w:p>
        </w:tc>
      </w:tr>
      <w:tr w:rsidR="00D74054" w:rsidRPr="0087389C" w:rsidTr="0087389C">
        <w:tc>
          <w:tcPr>
            <w:tcW w:w="3532" w:type="dxa"/>
          </w:tcPr>
          <w:p w:rsidR="00D74054" w:rsidRPr="0087389C" w:rsidRDefault="00D74054" w:rsidP="003144CA">
            <w:pPr>
              <w:pStyle w:val="6"/>
              <w:spacing w:before="0" w:after="0"/>
              <w:rPr>
                <w:rFonts w:ascii="Times New Roman" w:hAnsi="Times New Roman"/>
                <w:b w:val="0"/>
                <w:iCs/>
                <w:sz w:val="26"/>
                <w:szCs w:val="26"/>
              </w:rPr>
            </w:pPr>
            <w:r w:rsidRPr="0087389C">
              <w:rPr>
                <w:rFonts w:ascii="Times New Roman" w:hAnsi="Times New Roman"/>
                <w:b w:val="0"/>
                <w:sz w:val="26"/>
                <w:szCs w:val="26"/>
              </w:rPr>
              <w:t xml:space="preserve">Иные межбюджетные трансферты в рамках подпрограммы 6 </w:t>
            </w:r>
            <w:r w:rsidRPr="0087389C">
              <w:rPr>
                <w:rFonts w:ascii="Times New Roman" w:hAnsi="Times New Roman"/>
                <w:b w:val="0"/>
                <w:bCs w:val="0"/>
                <w:iCs/>
                <w:sz w:val="26"/>
                <w:szCs w:val="26"/>
              </w:rPr>
              <w:t>«Развитие коммунальной  инфраструктуры  поселений  муниципального  района «Заполярный  район»</w:t>
            </w:r>
            <w:r>
              <w:rPr>
                <w:rFonts w:ascii="Times New Roman" w:hAnsi="Times New Roman"/>
                <w:b w:val="0"/>
                <w:bCs w:val="0"/>
                <w:iCs/>
                <w:sz w:val="26"/>
                <w:szCs w:val="26"/>
              </w:rPr>
              <w:t>»</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32.6.00.89260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181,7</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32.6.00.89260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181,7</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 xml:space="preserve">Другие </w:t>
            </w:r>
            <w:proofErr w:type="spellStart"/>
            <w:r w:rsidRPr="0087389C">
              <w:rPr>
                <w:rFonts w:ascii="Times New Roman" w:hAnsi="Times New Roman"/>
                <w:iCs/>
                <w:sz w:val="26"/>
                <w:szCs w:val="26"/>
              </w:rPr>
              <w:t>непрограммные</w:t>
            </w:r>
            <w:proofErr w:type="spellEnd"/>
            <w:r w:rsidRPr="0087389C">
              <w:rPr>
                <w:rFonts w:ascii="Times New Roman" w:hAnsi="Times New Roman"/>
                <w:iCs/>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100,0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Прочие мероприятия в области коммунального хозяйства (Организация водоснабжения населения в летний период)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87"/>
        </w:trPr>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lastRenderedPageBreak/>
              <w:t xml:space="preserve">Благоустройство </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03</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2 146,9</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Муниципальная программа «</w:t>
            </w:r>
            <w:r w:rsidRPr="0087389C">
              <w:rPr>
                <w:rFonts w:ascii="Times New Roman" w:hAnsi="Times New Roman"/>
                <w:bCs w:val="0"/>
                <w:iCs/>
                <w:sz w:val="26"/>
                <w:szCs w:val="26"/>
              </w:rPr>
              <w:t xml:space="preserve">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2 096,9</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iCs/>
                <w:sz w:val="26"/>
                <w:szCs w:val="26"/>
              </w:rPr>
              <w:t>Подпрограмма 5 «Развитие социальной инфраструктуры и создание комфортных условий проживания в поселениях муниципального района «Заполярный район»</w:t>
            </w:r>
            <w:r>
              <w:rPr>
                <w:rFonts w:ascii="Times New Roman" w:hAnsi="Times New Roman"/>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32.5.00.00000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2 096,9</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w:t>
            </w:r>
            <w:r>
              <w:rPr>
                <w:rFonts w:ascii="Times New Roman" w:hAnsi="Times New Roman"/>
                <w:b w:val="0"/>
                <w:iCs/>
                <w:sz w:val="26"/>
                <w:szCs w:val="26"/>
              </w:rPr>
              <w:t>»</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32.5.00.89250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2 096,9</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32.5.00.89250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2 096,9</w:t>
            </w:r>
          </w:p>
        </w:tc>
      </w:tr>
      <w:tr w:rsidR="00D74054" w:rsidRPr="0087389C" w:rsidTr="0087389C">
        <w:trPr>
          <w:trHeight w:val="347"/>
        </w:trPr>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 xml:space="preserve">Другие </w:t>
            </w:r>
            <w:proofErr w:type="spellStart"/>
            <w:r w:rsidRPr="0087389C">
              <w:rPr>
                <w:rFonts w:ascii="Times New Roman" w:hAnsi="Times New Roman"/>
                <w:iCs/>
                <w:sz w:val="26"/>
                <w:szCs w:val="26"/>
              </w:rPr>
              <w:t>непрограммные</w:t>
            </w:r>
            <w:proofErr w:type="spellEnd"/>
            <w:r w:rsidRPr="0087389C">
              <w:rPr>
                <w:rFonts w:ascii="Times New Roman" w:hAnsi="Times New Roman"/>
                <w:iCs/>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rPr>
          <w:trHeight w:val="347"/>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Организация и содержание мест захоронений  на  территории  поселения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98.0.00.96340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rPr>
          <w:trHeight w:val="347"/>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98.0.00.96340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Образование</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t xml:space="preserve">Молодежная политика </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 xml:space="preserve">Другие </w:t>
            </w:r>
            <w:proofErr w:type="spellStart"/>
            <w:r w:rsidRPr="0087389C">
              <w:rPr>
                <w:rFonts w:ascii="Times New Roman" w:hAnsi="Times New Roman"/>
                <w:iCs/>
                <w:sz w:val="26"/>
                <w:szCs w:val="26"/>
              </w:rPr>
              <w:t>непрограммные</w:t>
            </w:r>
            <w:proofErr w:type="spellEnd"/>
            <w:r w:rsidRPr="0087389C">
              <w:rPr>
                <w:rFonts w:ascii="Times New Roman" w:hAnsi="Times New Roman"/>
                <w:iCs/>
                <w:sz w:val="26"/>
                <w:szCs w:val="26"/>
              </w:rPr>
              <w:t xml:space="preserve">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07</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07</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Проведение мероприятий  для детей  и молодежи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98.0.00.97010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sz w:val="26"/>
                <w:szCs w:val="26"/>
              </w:rPr>
              <w:t xml:space="preserve">Закупка товаров, работ и услуг для обеспечения государственных </w:t>
            </w:r>
            <w:r w:rsidRPr="0087389C">
              <w:rPr>
                <w:rFonts w:ascii="Times New Roman" w:hAnsi="Times New Roman"/>
                <w:b w:val="0"/>
                <w:sz w:val="26"/>
                <w:szCs w:val="26"/>
              </w:rPr>
              <w:lastRenderedPageBreak/>
              <w:t>(муниципальных)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lastRenderedPageBreak/>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98.0.00.97010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rPr>
          <w:trHeight w:val="310"/>
        </w:trPr>
        <w:tc>
          <w:tcPr>
            <w:tcW w:w="3532" w:type="dxa"/>
          </w:tcPr>
          <w:p w:rsidR="00D74054" w:rsidRPr="0087389C" w:rsidRDefault="00D74054" w:rsidP="0033682E">
            <w:pPr>
              <w:pStyle w:val="6"/>
              <w:spacing w:before="0" w:after="0"/>
              <w:rPr>
                <w:rFonts w:ascii="Times New Roman" w:hAnsi="Times New Roman"/>
                <w:bCs w:val="0"/>
                <w:iCs/>
                <w:sz w:val="26"/>
                <w:szCs w:val="26"/>
              </w:rPr>
            </w:pPr>
            <w:r w:rsidRPr="0087389C">
              <w:rPr>
                <w:rFonts w:ascii="Times New Roman" w:hAnsi="Times New Roman"/>
                <w:bCs w:val="0"/>
                <w:iCs/>
                <w:sz w:val="26"/>
                <w:szCs w:val="26"/>
              </w:rPr>
              <w:lastRenderedPageBreak/>
              <w:t>СОЦИАЛЬНАЯ ПОЛИТИКА</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10</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694,1</w:t>
            </w:r>
          </w:p>
        </w:tc>
      </w:tr>
      <w:tr w:rsidR="00D74054" w:rsidRPr="0087389C" w:rsidTr="0087389C">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 xml:space="preserve">Пенсионное обеспечение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c>
          <w:tcPr>
            <w:tcW w:w="3532" w:type="dxa"/>
          </w:tcPr>
          <w:p w:rsidR="00D74054" w:rsidRPr="0087389C" w:rsidRDefault="00D74054" w:rsidP="0033682E">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rPr>
          <w:trHeight w:val="713"/>
        </w:trPr>
        <w:tc>
          <w:tcPr>
            <w:tcW w:w="3532" w:type="dxa"/>
          </w:tcPr>
          <w:p w:rsidR="00D74054" w:rsidRPr="0087389C" w:rsidRDefault="00D74054" w:rsidP="0033682E">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900" w:type="dxa"/>
          </w:tcPr>
          <w:p w:rsidR="00D74054" w:rsidRPr="0087389C" w:rsidRDefault="00D74054" w:rsidP="0033682E">
            <w:pPr>
              <w:rPr>
                <w:rFonts w:ascii="Times New Roman" w:hAnsi="Times New Roman"/>
                <w:sz w:val="26"/>
                <w:szCs w:val="26"/>
              </w:rPr>
            </w:pP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31.6.00.00000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rPr>
          <w:trHeight w:val="713"/>
        </w:trPr>
        <w:tc>
          <w:tcPr>
            <w:tcW w:w="3532" w:type="dxa"/>
          </w:tcPr>
          <w:p w:rsidR="00D74054" w:rsidRPr="0087389C" w:rsidRDefault="00D74054" w:rsidP="0033682E">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490,1</w:t>
            </w:r>
          </w:p>
        </w:tc>
      </w:tr>
      <w:tr w:rsidR="00D74054" w:rsidRPr="0087389C" w:rsidTr="0087389C">
        <w:trPr>
          <w:trHeight w:val="537"/>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Социальное обеспечение и иные выплаты населению</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490,1</w:t>
            </w:r>
          </w:p>
        </w:tc>
      </w:tr>
      <w:tr w:rsidR="00D74054" w:rsidRPr="0087389C" w:rsidTr="0087389C">
        <w:trPr>
          <w:trHeight w:val="341"/>
        </w:trPr>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Социальное  обеспечение  населения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204,0</w:t>
            </w:r>
          </w:p>
        </w:tc>
      </w:tr>
      <w:tr w:rsidR="00D74054" w:rsidRPr="0087389C" w:rsidTr="0087389C">
        <w:trPr>
          <w:trHeight w:val="341"/>
        </w:trPr>
        <w:tc>
          <w:tcPr>
            <w:tcW w:w="3532" w:type="dxa"/>
          </w:tcPr>
          <w:p w:rsidR="00D74054" w:rsidRPr="0087389C" w:rsidRDefault="00D74054" w:rsidP="0033682E">
            <w:pPr>
              <w:pStyle w:val="6"/>
              <w:spacing w:before="0" w:after="0"/>
              <w:rPr>
                <w:rFonts w:ascii="Times New Roman" w:hAnsi="Times New Roman"/>
                <w:iCs/>
                <w:sz w:val="26"/>
                <w:szCs w:val="26"/>
              </w:rPr>
            </w:pPr>
            <w:r w:rsidRPr="0087389C">
              <w:rPr>
                <w:rFonts w:ascii="Times New Roman" w:hAnsi="Times New Roman"/>
                <w:iCs/>
                <w:sz w:val="26"/>
                <w:szCs w:val="26"/>
              </w:rPr>
              <w:t>Выполнение  переданных  государственных   полномочий</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95.0.00.00000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204,0</w:t>
            </w:r>
          </w:p>
        </w:tc>
      </w:tr>
      <w:tr w:rsidR="00D74054" w:rsidRPr="0087389C" w:rsidTr="0087389C">
        <w:trPr>
          <w:trHeight w:val="341"/>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w:t>
            </w:r>
            <w:r w:rsidRPr="0087389C">
              <w:rPr>
                <w:rFonts w:ascii="Times New Roman" w:hAnsi="Times New Roman"/>
                <w:b w:val="0"/>
                <w:iCs/>
                <w:sz w:val="26"/>
                <w:szCs w:val="26"/>
              </w:rPr>
              <w:lastRenderedPageBreak/>
              <w:t xml:space="preserve">пенсионерам на капитальный ремонт  находящегося  в их собственности  жилого  помещения </w:t>
            </w:r>
          </w:p>
        </w:tc>
        <w:tc>
          <w:tcPr>
            <w:tcW w:w="1148"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lastRenderedPageBreak/>
              <w:t>790</w:t>
            </w:r>
          </w:p>
        </w:tc>
        <w:tc>
          <w:tcPr>
            <w:tcW w:w="72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95.0.00.79230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204,0</w:t>
            </w:r>
          </w:p>
        </w:tc>
      </w:tr>
      <w:tr w:rsidR="00D74054" w:rsidRPr="0087389C" w:rsidTr="0087389C">
        <w:trPr>
          <w:trHeight w:val="227"/>
        </w:trPr>
        <w:tc>
          <w:tcPr>
            <w:tcW w:w="3532" w:type="dxa"/>
          </w:tcPr>
          <w:p w:rsidR="00D74054" w:rsidRPr="0087389C" w:rsidRDefault="00D74054" w:rsidP="0033682E">
            <w:pPr>
              <w:pStyle w:val="6"/>
              <w:spacing w:before="0" w:after="0"/>
              <w:rPr>
                <w:rFonts w:ascii="Times New Roman" w:hAnsi="Times New Roman"/>
                <w:b w:val="0"/>
                <w:iCs/>
                <w:sz w:val="26"/>
                <w:szCs w:val="26"/>
              </w:rPr>
            </w:pPr>
            <w:r w:rsidRPr="0087389C">
              <w:rPr>
                <w:rFonts w:ascii="Times New Roman" w:hAnsi="Times New Roman"/>
                <w:b w:val="0"/>
                <w:iCs/>
                <w:sz w:val="26"/>
                <w:szCs w:val="26"/>
              </w:rPr>
              <w:lastRenderedPageBreak/>
              <w:t xml:space="preserve">Социальное  обеспечение  и  иные  выплаты  населению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95.0.00.79230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204,0</w:t>
            </w:r>
          </w:p>
        </w:tc>
      </w:tr>
    </w:tbl>
    <w:p w:rsidR="00D74054" w:rsidRPr="0061551A" w:rsidRDefault="00D74054" w:rsidP="003339C0">
      <w:pPr>
        <w:tabs>
          <w:tab w:val="left" w:pos="7365"/>
        </w:tabs>
        <w:ind w:left="6372"/>
        <w:jc w:val="right"/>
        <w:rPr>
          <w:rFonts w:ascii="Times New Roman" w:hAnsi="Times New Roman"/>
        </w:rPr>
      </w:pPr>
      <w:r w:rsidRPr="0087389C">
        <w:rPr>
          <w:rFonts w:ascii="Times New Roman" w:hAnsi="Times New Roman"/>
          <w:sz w:val="26"/>
          <w:szCs w:val="26"/>
        </w:rPr>
        <w:t xml:space="preserve">                                                                                                                                                      </w:t>
      </w:r>
      <w:r w:rsidRPr="0087389C">
        <w:rPr>
          <w:rFonts w:ascii="Times New Roman" w:hAnsi="Times New Roman"/>
          <w:sz w:val="26"/>
          <w:szCs w:val="26"/>
        </w:rPr>
        <w:tab/>
      </w:r>
      <w:r w:rsidRPr="0061551A">
        <w:rPr>
          <w:rFonts w:ascii="Times New Roman" w:hAnsi="Times New Roman"/>
        </w:rPr>
        <w:t xml:space="preserve">Приложение № 4        к решению Совета </w:t>
      </w:r>
      <w:proofErr w:type="spellStart"/>
      <w:r w:rsidRPr="0061551A">
        <w:rPr>
          <w:rFonts w:ascii="Times New Roman" w:hAnsi="Times New Roman"/>
        </w:rPr>
        <w:t>депутатовМО</w:t>
      </w:r>
      <w:proofErr w:type="spellEnd"/>
      <w:r w:rsidRPr="0061551A">
        <w:rPr>
          <w:rFonts w:ascii="Times New Roman" w:hAnsi="Times New Roman"/>
        </w:rPr>
        <w:t xml:space="preserve"> «</w:t>
      </w:r>
      <w:proofErr w:type="spellStart"/>
      <w:r w:rsidRPr="0061551A">
        <w:rPr>
          <w:rFonts w:ascii="Times New Roman" w:hAnsi="Times New Roman"/>
        </w:rPr>
        <w:t>Юшарский</w:t>
      </w:r>
      <w:proofErr w:type="spellEnd"/>
      <w:r w:rsidRPr="0061551A">
        <w:rPr>
          <w:rFonts w:ascii="Times New Roman" w:hAnsi="Times New Roman"/>
        </w:rPr>
        <w:t xml:space="preserve">  сельсовет» НАО                                                                                                                </w:t>
      </w:r>
      <w:r>
        <w:rPr>
          <w:rFonts w:ascii="Times New Roman" w:hAnsi="Times New Roman"/>
        </w:rPr>
        <w:t xml:space="preserve">                           от  30.12</w:t>
      </w:r>
      <w:r w:rsidRPr="0061551A">
        <w:rPr>
          <w:rFonts w:ascii="Times New Roman" w:hAnsi="Times New Roman"/>
        </w:rPr>
        <w:t>.2016 года  №</w:t>
      </w:r>
      <w:r>
        <w:rPr>
          <w:rFonts w:ascii="Times New Roman" w:hAnsi="Times New Roman"/>
        </w:rPr>
        <w:t xml:space="preserve"> 2</w:t>
      </w:r>
    </w:p>
    <w:p w:rsidR="00D74054" w:rsidRPr="0087389C" w:rsidRDefault="00D74054" w:rsidP="003339C0">
      <w:pPr>
        <w:tabs>
          <w:tab w:val="left" w:pos="1095"/>
          <w:tab w:val="center" w:pos="4677"/>
        </w:tabs>
        <w:spacing w:after="0" w:line="240" w:lineRule="auto"/>
        <w:jc w:val="center"/>
        <w:rPr>
          <w:rFonts w:ascii="Times New Roman" w:hAnsi="Times New Roman"/>
          <w:b/>
          <w:sz w:val="26"/>
          <w:szCs w:val="26"/>
        </w:rPr>
      </w:pPr>
      <w:r w:rsidRPr="0087389C">
        <w:rPr>
          <w:rFonts w:ascii="Times New Roman" w:hAnsi="Times New Roman"/>
          <w:b/>
          <w:sz w:val="26"/>
          <w:szCs w:val="26"/>
        </w:rPr>
        <w:t>Источники  внутреннего финансирования дефицита</w:t>
      </w: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r w:rsidRPr="0087389C">
        <w:rPr>
          <w:rFonts w:ascii="Times New Roman" w:hAnsi="Times New Roman"/>
          <w:b/>
          <w:sz w:val="26"/>
          <w:szCs w:val="26"/>
        </w:rPr>
        <w:t xml:space="preserve">местного бюджета  на 2017 год  </w:t>
      </w:r>
      <w:r w:rsidRPr="0087389C">
        <w:rPr>
          <w:rFonts w:ascii="Times New Roman" w:hAnsi="Times New Roman"/>
          <w:sz w:val="26"/>
          <w:szCs w:val="26"/>
        </w:rPr>
        <w:tab/>
        <w:t xml:space="preserve">   </w:t>
      </w: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r w:rsidRPr="0087389C">
        <w:rPr>
          <w:rFonts w:ascii="Times New Roman" w:hAnsi="Times New Roman"/>
          <w:sz w:val="26"/>
          <w:szCs w:val="26"/>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D74054" w:rsidRPr="0087389C" w:rsidTr="002C0BD3">
        <w:tc>
          <w:tcPr>
            <w:tcW w:w="3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Код по бюджетной классификации источников  внутреннего финансирования дефицитов бюджетов</w:t>
            </w:r>
          </w:p>
        </w:tc>
        <w:tc>
          <w:tcPr>
            <w:tcW w:w="411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Наименование</w:t>
            </w:r>
          </w:p>
        </w:tc>
        <w:tc>
          <w:tcPr>
            <w:tcW w:w="2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(сумма)</w:t>
            </w:r>
          </w:p>
        </w:tc>
      </w:tr>
      <w:tr w:rsidR="00D74054" w:rsidRPr="0087389C" w:rsidTr="002C0BD3">
        <w:tc>
          <w:tcPr>
            <w:tcW w:w="3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1</w:t>
            </w:r>
          </w:p>
        </w:tc>
        <w:tc>
          <w:tcPr>
            <w:tcW w:w="411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2</w:t>
            </w:r>
          </w:p>
        </w:tc>
        <w:tc>
          <w:tcPr>
            <w:tcW w:w="2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3</w:t>
            </w:r>
          </w:p>
        </w:tc>
      </w:tr>
      <w:tr w:rsidR="00D74054" w:rsidRPr="0087389C" w:rsidTr="002C0BD3">
        <w:trPr>
          <w:trHeight w:val="948"/>
        </w:trPr>
        <w:tc>
          <w:tcPr>
            <w:tcW w:w="3189" w:type="dxa"/>
          </w:tcPr>
          <w:p w:rsidR="00D74054" w:rsidRPr="0087389C" w:rsidRDefault="00D74054" w:rsidP="002C0BD3">
            <w:pPr>
              <w:tabs>
                <w:tab w:val="left" w:pos="3480"/>
              </w:tabs>
              <w:rPr>
                <w:rFonts w:ascii="Times New Roman" w:hAnsi="Times New Roman"/>
                <w:b/>
                <w:sz w:val="26"/>
                <w:szCs w:val="26"/>
              </w:rPr>
            </w:pPr>
            <w:r w:rsidRPr="0087389C">
              <w:rPr>
                <w:rFonts w:ascii="Times New Roman" w:hAnsi="Times New Roman"/>
                <w:b/>
                <w:sz w:val="26"/>
                <w:szCs w:val="26"/>
              </w:rPr>
              <w:t xml:space="preserve">790 01 00 </w:t>
            </w:r>
            <w:proofErr w:type="spellStart"/>
            <w:r w:rsidRPr="0087389C">
              <w:rPr>
                <w:rFonts w:ascii="Times New Roman" w:hAnsi="Times New Roman"/>
                <w:b/>
                <w:sz w:val="26"/>
                <w:szCs w:val="26"/>
              </w:rPr>
              <w:t>00</w:t>
            </w:r>
            <w:proofErr w:type="spellEnd"/>
            <w:r w:rsidRPr="0087389C">
              <w:rPr>
                <w:rFonts w:ascii="Times New Roman" w:hAnsi="Times New Roman"/>
                <w:b/>
                <w:sz w:val="26"/>
                <w:szCs w:val="26"/>
              </w:rPr>
              <w:t xml:space="preserve"> </w:t>
            </w:r>
            <w:proofErr w:type="spellStart"/>
            <w:r w:rsidRPr="0087389C">
              <w:rPr>
                <w:rFonts w:ascii="Times New Roman" w:hAnsi="Times New Roman"/>
                <w:b/>
                <w:sz w:val="26"/>
                <w:szCs w:val="26"/>
              </w:rPr>
              <w:t>00</w:t>
            </w:r>
            <w:proofErr w:type="spellEnd"/>
            <w:r w:rsidRPr="0087389C">
              <w:rPr>
                <w:rFonts w:ascii="Times New Roman" w:hAnsi="Times New Roman"/>
                <w:b/>
                <w:sz w:val="26"/>
                <w:szCs w:val="26"/>
              </w:rPr>
              <w:t xml:space="preserve"> </w:t>
            </w:r>
            <w:proofErr w:type="spellStart"/>
            <w:r w:rsidRPr="0087389C">
              <w:rPr>
                <w:rFonts w:ascii="Times New Roman" w:hAnsi="Times New Roman"/>
                <w:b/>
                <w:sz w:val="26"/>
                <w:szCs w:val="26"/>
              </w:rPr>
              <w:t>00</w:t>
            </w:r>
            <w:proofErr w:type="spellEnd"/>
            <w:r w:rsidRPr="0087389C">
              <w:rPr>
                <w:rFonts w:ascii="Times New Roman" w:hAnsi="Times New Roman"/>
                <w:b/>
                <w:sz w:val="26"/>
                <w:szCs w:val="26"/>
              </w:rPr>
              <w:t xml:space="preserve"> 0000 000</w:t>
            </w:r>
          </w:p>
        </w:tc>
        <w:tc>
          <w:tcPr>
            <w:tcW w:w="4119" w:type="dxa"/>
          </w:tcPr>
          <w:p w:rsidR="00D74054" w:rsidRPr="0087389C" w:rsidRDefault="00D74054" w:rsidP="002C0BD3">
            <w:pPr>
              <w:tabs>
                <w:tab w:val="left" w:pos="3480"/>
              </w:tabs>
              <w:rPr>
                <w:rFonts w:ascii="Times New Roman" w:hAnsi="Times New Roman"/>
                <w:b/>
                <w:sz w:val="26"/>
                <w:szCs w:val="26"/>
              </w:rPr>
            </w:pPr>
            <w:r w:rsidRPr="0087389C">
              <w:rPr>
                <w:rFonts w:ascii="Times New Roman" w:hAnsi="Times New Roman"/>
                <w:b/>
                <w:sz w:val="26"/>
                <w:szCs w:val="26"/>
              </w:rPr>
              <w:t>Источники внутреннего финансирования дефицитов бюджетов</w:t>
            </w:r>
          </w:p>
        </w:tc>
        <w:tc>
          <w:tcPr>
            <w:tcW w:w="2189" w:type="dxa"/>
          </w:tcPr>
          <w:p w:rsidR="00D74054" w:rsidRPr="0087389C" w:rsidRDefault="00D74054" w:rsidP="002C0BD3">
            <w:pPr>
              <w:tabs>
                <w:tab w:val="left" w:pos="3480"/>
              </w:tabs>
              <w:rPr>
                <w:rFonts w:ascii="Times New Roman" w:hAnsi="Times New Roman"/>
                <w:b/>
                <w:sz w:val="26"/>
                <w:szCs w:val="26"/>
              </w:rPr>
            </w:pPr>
          </w:p>
          <w:p w:rsidR="00D74054" w:rsidRPr="0087389C" w:rsidRDefault="00D74054" w:rsidP="002C0BD3">
            <w:pPr>
              <w:jc w:val="center"/>
              <w:rPr>
                <w:rFonts w:ascii="Times New Roman" w:hAnsi="Times New Roman"/>
                <w:sz w:val="26"/>
                <w:szCs w:val="26"/>
              </w:rPr>
            </w:pPr>
            <w:r w:rsidRPr="0087389C">
              <w:rPr>
                <w:rFonts w:ascii="Times New Roman" w:hAnsi="Times New Roman"/>
                <w:b/>
                <w:sz w:val="26"/>
                <w:szCs w:val="26"/>
              </w:rPr>
              <w:t>49,9</w:t>
            </w:r>
          </w:p>
        </w:tc>
      </w:tr>
      <w:tr w:rsidR="00D74054" w:rsidRPr="0087389C" w:rsidTr="002C0BD3">
        <w:trPr>
          <w:trHeight w:val="771"/>
        </w:trPr>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 xml:space="preserve">790 01 05 00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0000 000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Изменение остатков средств на счетах по учету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sidRPr="0087389C">
              <w:rPr>
                <w:rFonts w:ascii="Times New Roman" w:hAnsi="Times New Roman"/>
                <w:sz w:val="26"/>
                <w:szCs w:val="26"/>
              </w:rPr>
              <w:t>49,9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 xml:space="preserve">790 01 05 00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0000 500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остатков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 xml:space="preserve">790 01 05 02 00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0000 500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790 01 05 02 01 00 0000 510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денежных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790 01 05 02 01 10 0000 510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денежных средств бюджетов  сельских поселений</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 xml:space="preserve">790 01 05 00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0000 600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остатков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lastRenderedPageBreak/>
              <w:t xml:space="preserve">790 01 05 02 00 </w:t>
            </w:r>
            <w:proofErr w:type="spellStart"/>
            <w:r w:rsidRPr="0087389C">
              <w:rPr>
                <w:rFonts w:ascii="Times New Roman" w:hAnsi="Times New Roman"/>
                <w:sz w:val="26"/>
                <w:szCs w:val="26"/>
              </w:rPr>
              <w:t>00</w:t>
            </w:r>
            <w:proofErr w:type="spellEnd"/>
            <w:r w:rsidRPr="0087389C">
              <w:rPr>
                <w:rFonts w:ascii="Times New Roman" w:hAnsi="Times New Roman"/>
                <w:sz w:val="26"/>
                <w:szCs w:val="26"/>
              </w:rPr>
              <w:t xml:space="preserve"> 0000 600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790 01 05 02 01 00 0000 610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денежных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790 01 05 02 01 10 0000 610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денежных средств бюджетов  сельских поселений</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bl>
    <w:p w:rsidR="00D74054" w:rsidRPr="0087389C" w:rsidRDefault="00D74054" w:rsidP="003339C0">
      <w:pPr>
        <w:pStyle w:val="31"/>
        <w:tabs>
          <w:tab w:val="left" w:pos="6045"/>
        </w:tabs>
        <w:jc w:val="right"/>
        <w:rPr>
          <w:rFonts w:ascii="Times New Roman" w:hAnsi="Times New Roman"/>
          <w:sz w:val="26"/>
          <w:szCs w:val="26"/>
        </w:rPr>
      </w:pPr>
    </w:p>
    <w:p w:rsidR="00D74054" w:rsidRPr="0061551A" w:rsidRDefault="00D74054" w:rsidP="003339C0">
      <w:pPr>
        <w:pStyle w:val="31"/>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Приложение № 5</w:t>
      </w:r>
    </w:p>
    <w:p w:rsidR="00D74054" w:rsidRPr="0061551A" w:rsidRDefault="00D74054" w:rsidP="003339C0">
      <w:pPr>
        <w:pStyle w:val="31"/>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 xml:space="preserve">к решению Совета </w:t>
      </w:r>
      <w:proofErr w:type="spellStart"/>
      <w:r w:rsidRPr="0061551A">
        <w:rPr>
          <w:rFonts w:ascii="Times New Roman" w:hAnsi="Times New Roman"/>
          <w:sz w:val="22"/>
          <w:szCs w:val="22"/>
        </w:rPr>
        <w:t>депутатовМО</w:t>
      </w:r>
      <w:proofErr w:type="spellEnd"/>
      <w:r w:rsidRPr="0061551A">
        <w:rPr>
          <w:rFonts w:ascii="Times New Roman" w:hAnsi="Times New Roman"/>
          <w:sz w:val="22"/>
          <w:szCs w:val="22"/>
        </w:rPr>
        <w:t xml:space="preserve">                                                                                                         «</w:t>
      </w:r>
      <w:proofErr w:type="spellStart"/>
      <w:r w:rsidRPr="0061551A">
        <w:rPr>
          <w:rFonts w:ascii="Times New Roman" w:hAnsi="Times New Roman"/>
          <w:sz w:val="22"/>
          <w:szCs w:val="22"/>
        </w:rPr>
        <w:t>Юшарский</w:t>
      </w:r>
      <w:proofErr w:type="spellEnd"/>
      <w:r w:rsidRPr="0061551A">
        <w:rPr>
          <w:rFonts w:ascii="Times New Roman" w:hAnsi="Times New Roman"/>
          <w:sz w:val="22"/>
          <w:szCs w:val="22"/>
        </w:rPr>
        <w:t xml:space="preserve">  сельсовет» НАО                                                                                                                  </w:t>
      </w:r>
      <w:r>
        <w:rPr>
          <w:rFonts w:ascii="Times New Roman" w:hAnsi="Times New Roman"/>
          <w:sz w:val="22"/>
          <w:szCs w:val="22"/>
        </w:rPr>
        <w:t xml:space="preserve">                          от  30.12</w:t>
      </w:r>
      <w:r w:rsidRPr="0061551A">
        <w:rPr>
          <w:rFonts w:ascii="Times New Roman" w:hAnsi="Times New Roman"/>
          <w:sz w:val="22"/>
          <w:szCs w:val="22"/>
        </w:rPr>
        <w:t xml:space="preserve">.2016 года  № </w:t>
      </w:r>
      <w:r>
        <w:rPr>
          <w:rFonts w:ascii="Times New Roman" w:hAnsi="Times New Roman"/>
          <w:sz w:val="22"/>
          <w:szCs w:val="22"/>
        </w:rPr>
        <w:t>2</w:t>
      </w:r>
    </w:p>
    <w:p w:rsidR="00D74054" w:rsidRPr="0087389C" w:rsidRDefault="00D74054" w:rsidP="003339C0">
      <w:pPr>
        <w:spacing w:after="0" w:line="240" w:lineRule="auto"/>
        <w:jc w:val="center"/>
        <w:rPr>
          <w:rFonts w:ascii="Times New Roman" w:hAnsi="Times New Roman"/>
          <w:b/>
          <w:sz w:val="26"/>
          <w:szCs w:val="26"/>
        </w:rPr>
      </w:pPr>
      <w:r w:rsidRPr="0087389C">
        <w:rPr>
          <w:rFonts w:ascii="Times New Roman" w:hAnsi="Times New Roman"/>
          <w:b/>
          <w:sz w:val="26"/>
          <w:szCs w:val="26"/>
        </w:rPr>
        <w:t xml:space="preserve">Перечень главных администраторов источников финансирования </w:t>
      </w:r>
    </w:p>
    <w:p w:rsidR="00D74054" w:rsidRPr="0087389C" w:rsidRDefault="00D74054" w:rsidP="003339C0">
      <w:pPr>
        <w:spacing w:after="0" w:line="240" w:lineRule="auto"/>
        <w:jc w:val="center"/>
        <w:rPr>
          <w:rFonts w:ascii="Times New Roman" w:hAnsi="Times New Roman"/>
          <w:b/>
          <w:sz w:val="26"/>
          <w:szCs w:val="26"/>
        </w:rPr>
      </w:pPr>
      <w:r w:rsidRPr="0087389C">
        <w:rPr>
          <w:rFonts w:ascii="Times New Roman" w:hAnsi="Times New Roman"/>
          <w:b/>
          <w:sz w:val="26"/>
          <w:szCs w:val="26"/>
        </w:rPr>
        <w:t xml:space="preserve">дефицита  местного  бюджета   на 2017 год </w:t>
      </w:r>
    </w:p>
    <w:p w:rsidR="00D74054" w:rsidRPr="0087389C" w:rsidRDefault="00D74054" w:rsidP="003339C0">
      <w:pPr>
        <w:spacing w:after="0" w:line="240" w:lineRule="auto"/>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882"/>
        <w:gridCol w:w="3165"/>
      </w:tblGrid>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Код главы</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Код группы, подгруппы, статьи и вида источников</w:t>
            </w:r>
          </w:p>
        </w:tc>
        <w:tc>
          <w:tcPr>
            <w:tcW w:w="3165"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Наименование</w:t>
            </w:r>
          </w:p>
        </w:tc>
      </w:tr>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790</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01 05 02 01 10 0000 510</w:t>
            </w:r>
          </w:p>
        </w:tc>
        <w:tc>
          <w:tcPr>
            <w:tcW w:w="3165" w:type="dxa"/>
          </w:tcPr>
          <w:p w:rsidR="00D74054" w:rsidRPr="0087389C" w:rsidRDefault="00D74054" w:rsidP="002C0BD3">
            <w:pPr>
              <w:tabs>
                <w:tab w:val="left" w:pos="3960"/>
              </w:tabs>
              <w:rPr>
                <w:rFonts w:ascii="Times New Roman" w:hAnsi="Times New Roman"/>
                <w:sz w:val="26"/>
                <w:szCs w:val="26"/>
              </w:rPr>
            </w:pPr>
            <w:r w:rsidRPr="0087389C">
              <w:rPr>
                <w:rFonts w:ascii="Times New Roman" w:hAnsi="Times New Roman"/>
                <w:sz w:val="26"/>
                <w:szCs w:val="26"/>
              </w:rPr>
              <w:t xml:space="preserve">Увеличение прочих остатков денежных средств бюджетов </w:t>
            </w:r>
            <w:r>
              <w:rPr>
                <w:rFonts w:ascii="Times New Roman" w:hAnsi="Times New Roman"/>
                <w:sz w:val="26"/>
                <w:szCs w:val="26"/>
              </w:rPr>
              <w:t xml:space="preserve">сельских </w:t>
            </w:r>
            <w:r w:rsidRPr="0087389C">
              <w:rPr>
                <w:rFonts w:ascii="Times New Roman" w:hAnsi="Times New Roman"/>
                <w:sz w:val="26"/>
                <w:szCs w:val="26"/>
              </w:rPr>
              <w:t>поселений</w:t>
            </w:r>
          </w:p>
        </w:tc>
      </w:tr>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790</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01 05 02 01 10 0000 610</w:t>
            </w:r>
          </w:p>
        </w:tc>
        <w:tc>
          <w:tcPr>
            <w:tcW w:w="3165" w:type="dxa"/>
          </w:tcPr>
          <w:p w:rsidR="00D74054" w:rsidRPr="0087389C" w:rsidRDefault="00D74054" w:rsidP="002C0BD3">
            <w:pPr>
              <w:tabs>
                <w:tab w:val="left" w:pos="3960"/>
              </w:tabs>
              <w:rPr>
                <w:rFonts w:ascii="Times New Roman" w:hAnsi="Times New Roman"/>
                <w:sz w:val="26"/>
                <w:szCs w:val="26"/>
              </w:rPr>
            </w:pPr>
            <w:r w:rsidRPr="0087389C">
              <w:rPr>
                <w:rFonts w:ascii="Times New Roman" w:hAnsi="Times New Roman"/>
                <w:sz w:val="26"/>
                <w:szCs w:val="26"/>
              </w:rPr>
              <w:t xml:space="preserve">Уменьшение прочих остатков денежных средств бюджетов </w:t>
            </w:r>
            <w:r>
              <w:rPr>
                <w:rFonts w:ascii="Times New Roman" w:hAnsi="Times New Roman"/>
                <w:sz w:val="26"/>
                <w:szCs w:val="26"/>
              </w:rPr>
              <w:t xml:space="preserve">сельских </w:t>
            </w:r>
            <w:r w:rsidRPr="0087389C">
              <w:rPr>
                <w:rFonts w:ascii="Times New Roman" w:hAnsi="Times New Roman"/>
                <w:sz w:val="26"/>
                <w:szCs w:val="26"/>
              </w:rPr>
              <w:t>поселений</w:t>
            </w:r>
          </w:p>
        </w:tc>
      </w:tr>
    </w:tbl>
    <w:p w:rsidR="00D74054" w:rsidRDefault="00D74054" w:rsidP="003339C0">
      <w:pPr>
        <w:pStyle w:val="31"/>
        <w:tabs>
          <w:tab w:val="left" w:pos="6045"/>
        </w:tabs>
        <w:jc w:val="right"/>
        <w:rPr>
          <w:rFonts w:ascii="Times New Roman" w:hAnsi="Times New Roman"/>
          <w:sz w:val="26"/>
          <w:szCs w:val="26"/>
        </w:rPr>
      </w:pPr>
    </w:p>
    <w:p w:rsidR="00D74054" w:rsidRPr="0087389C" w:rsidRDefault="00D74054" w:rsidP="003339C0">
      <w:pPr>
        <w:jc w:val="center"/>
        <w:rPr>
          <w:rFonts w:ascii="Times New Roman" w:hAnsi="Times New Roman"/>
          <w:b/>
          <w:sz w:val="26"/>
          <w:szCs w:val="26"/>
        </w:rPr>
      </w:pPr>
    </w:p>
    <w:p w:rsidR="00D74054" w:rsidRPr="0087389C" w:rsidRDefault="00D74054" w:rsidP="003339C0">
      <w:pPr>
        <w:jc w:val="center"/>
        <w:rPr>
          <w:rFonts w:ascii="Times New Roman" w:hAnsi="Times New Roman"/>
          <w:b/>
          <w:sz w:val="26"/>
          <w:szCs w:val="26"/>
        </w:rPr>
      </w:pPr>
      <w:r w:rsidRPr="0087389C">
        <w:rPr>
          <w:rFonts w:ascii="Times New Roman" w:hAnsi="Times New Roman"/>
          <w:sz w:val="26"/>
          <w:szCs w:val="26"/>
        </w:rPr>
        <w:tab/>
        <w:t>П</w:t>
      </w:r>
      <w:r w:rsidRPr="0087389C">
        <w:rPr>
          <w:rFonts w:ascii="Times New Roman" w:hAnsi="Times New Roman"/>
          <w:b/>
          <w:sz w:val="26"/>
          <w:szCs w:val="26"/>
        </w:rPr>
        <w:t xml:space="preserve">ояснительная записка </w:t>
      </w:r>
    </w:p>
    <w:p w:rsidR="00D74054" w:rsidRPr="0087389C" w:rsidRDefault="00D74054" w:rsidP="003339C0">
      <w:pPr>
        <w:jc w:val="center"/>
        <w:rPr>
          <w:rFonts w:ascii="Times New Roman" w:hAnsi="Times New Roman"/>
          <w:b/>
          <w:sz w:val="26"/>
          <w:szCs w:val="26"/>
        </w:rPr>
      </w:pPr>
      <w:r w:rsidRPr="0087389C">
        <w:rPr>
          <w:rFonts w:ascii="Times New Roman" w:hAnsi="Times New Roman"/>
          <w:b/>
          <w:sz w:val="26"/>
          <w:szCs w:val="26"/>
        </w:rPr>
        <w:t xml:space="preserve"> к   решению Совета  депутатов МО </w:t>
      </w:r>
      <w:r>
        <w:rPr>
          <w:rFonts w:ascii="Times New Roman" w:hAnsi="Times New Roman"/>
          <w:b/>
          <w:sz w:val="26"/>
          <w:szCs w:val="26"/>
        </w:rPr>
        <w:t>«</w:t>
      </w:r>
      <w:proofErr w:type="spellStart"/>
      <w:r>
        <w:rPr>
          <w:rFonts w:ascii="Times New Roman" w:hAnsi="Times New Roman"/>
          <w:b/>
          <w:sz w:val="26"/>
          <w:szCs w:val="26"/>
        </w:rPr>
        <w:t>Юшарский</w:t>
      </w:r>
      <w:proofErr w:type="spellEnd"/>
      <w:r>
        <w:rPr>
          <w:rFonts w:ascii="Times New Roman" w:hAnsi="Times New Roman"/>
          <w:b/>
          <w:sz w:val="26"/>
          <w:szCs w:val="26"/>
        </w:rPr>
        <w:t xml:space="preserve">  сельсовет» </w:t>
      </w:r>
      <w:proofErr w:type="spellStart"/>
      <w:r>
        <w:rPr>
          <w:rFonts w:ascii="Times New Roman" w:hAnsi="Times New Roman"/>
          <w:b/>
          <w:sz w:val="26"/>
          <w:szCs w:val="26"/>
        </w:rPr>
        <w:t>НАОот</w:t>
      </w:r>
      <w:proofErr w:type="spellEnd"/>
      <w:r>
        <w:rPr>
          <w:rFonts w:ascii="Times New Roman" w:hAnsi="Times New Roman"/>
          <w:b/>
          <w:sz w:val="26"/>
          <w:szCs w:val="26"/>
        </w:rPr>
        <w:t xml:space="preserve">   30.12</w:t>
      </w:r>
      <w:r w:rsidRPr="0087389C">
        <w:rPr>
          <w:rFonts w:ascii="Times New Roman" w:hAnsi="Times New Roman"/>
          <w:b/>
          <w:sz w:val="26"/>
          <w:szCs w:val="26"/>
        </w:rPr>
        <w:t>.2016 №   «О  местном  бюджете  на 2017 год »</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proofErr w:type="gramStart"/>
      <w:r w:rsidRPr="0087389C">
        <w:rPr>
          <w:rFonts w:ascii="Times New Roman" w:hAnsi="Times New Roman" w:cs="Times New Roman"/>
          <w:b w:val="0"/>
          <w:sz w:val="26"/>
          <w:szCs w:val="26"/>
        </w:rPr>
        <w:t>Проект  решения  МО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НАО «О местном бюджете на 2017 год» подготовлен в соответствии с положениями Бюджетного кодекса Российской Федерации, вступающими в силу с 1 января 2017 года, решением Совета депутатов  муниципального образования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от 09.03.2006 г. № 3 (в ред. от 27.02.2008 № 4, 15.04.2010 № 6, 29.02.2012 №3, 26.02.2013 № 4, 25.12.2013 № 7, от 21.05.2014 № 3) «Об утверждении Положения о</w:t>
      </w:r>
      <w:proofErr w:type="gramEnd"/>
      <w:r w:rsidRPr="0087389C">
        <w:rPr>
          <w:rFonts w:ascii="Times New Roman" w:hAnsi="Times New Roman" w:cs="Times New Roman"/>
          <w:b w:val="0"/>
          <w:sz w:val="26"/>
          <w:szCs w:val="26"/>
        </w:rPr>
        <w:t xml:space="preserve"> </w:t>
      </w:r>
      <w:proofErr w:type="gramStart"/>
      <w:r w:rsidRPr="0087389C">
        <w:rPr>
          <w:rFonts w:ascii="Times New Roman" w:hAnsi="Times New Roman" w:cs="Times New Roman"/>
          <w:b w:val="0"/>
          <w:sz w:val="26"/>
          <w:szCs w:val="26"/>
        </w:rPr>
        <w:t>бюджетом  процессе в муниципальном образовании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Ненецкого автономного округа», согласно утвержденного Администрацией  среднесрочного  </w:t>
      </w:r>
      <w:r w:rsidRPr="0087389C">
        <w:rPr>
          <w:rFonts w:ascii="Times New Roman" w:hAnsi="Times New Roman" w:cs="Times New Roman"/>
          <w:b w:val="0"/>
          <w:sz w:val="26"/>
          <w:szCs w:val="26"/>
        </w:rPr>
        <w:lastRenderedPageBreak/>
        <w:t>финансового  плана МО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НАО на  2017-2019 годы,  сведений об объеме межбюджетных трансфертов из окружного Департамента финансов Ненецкого автономного округа и районного бюджетов Управления финансов Администрации муниципального района «Заполярный район» на 2017 год,  постановлением  Администрации  муниципального  образования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Ненецкого автономного округа  от 26.05.2014 № 66-п</w:t>
      </w:r>
      <w:proofErr w:type="gramEnd"/>
      <w:r w:rsidRPr="0087389C">
        <w:rPr>
          <w:rFonts w:ascii="Times New Roman" w:hAnsi="Times New Roman" w:cs="Times New Roman"/>
          <w:b w:val="0"/>
          <w:sz w:val="26"/>
          <w:szCs w:val="26"/>
        </w:rPr>
        <w:t xml:space="preserve"> «О порядке составления  проекта бюджета муниципального образования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Ненецкого автономного округа на очередной  финансовый  год» и иными  нормативными  актами  органов  местного самоуправления.</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Проект местного бюджета на 2017 год подготовлен с учетом показателей Прогноза социально-экономического развития муниципального образования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Ненецкого автономного округа, в соответствии  с основными  направлениями  бюджетной и налоговой  политики  муниципального образования  «</w:t>
      </w:r>
      <w:proofErr w:type="spellStart"/>
      <w:r w:rsidRPr="0087389C">
        <w:rPr>
          <w:rFonts w:ascii="Times New Roman" w:hAnsi="Times New Roman" w:cs="Times New Roman"/>
          <w:b w:val="0"/>
          <w:sz w:val="26"/>
          <w:szCs w:val="26"/>
        </w:rPr>
        <w:t>Юшарский</w:t>
      </w:r>
      <w:proofErr w:type="spellEnd"/>
      <w:r w:rsidRPr="0087389C">
        <w:rPr>
          <w:rFonts w:ascii="Times New Roman" w:hAnsi="Times New Roman" w:cs="Times New Roman"/>
          <w:b w:val="0"/>
          <w:sz w:val="26"/>
          <w:szCs w:val="26"/>
        </w:rPr>
        <w:t xml:space="preserve">  сельсовет» Ненецкого автономного округа и муниципальными программами.</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Одним  из основных приоритетов бюджетной политики является безусловное исполнение публично-нормативных и иных социально-значимых обязательств.</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При формировании  проекта местного бюджета  на 2017 учитывались изменения  федерального и окружного законодательства: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В соответствии с поправками  в окружной бюджет от 19.09ю2014 № 95-ОЗ, внесенными окружным  законом от 08.11.2016 № 260-ОЗ «О внесении  изменений в отдельные законы  Ненецкого автономного округа» полномочие по дорожной  деятельности в отношении  автомобильных  дорого  местного  значения в границах населенных пунктов поселения  закреплено за муниципальными образованиями  сельских поселений. В связи с эти  окружным законом от 08.11.2016 № 261-ОЗ Утверждены нормативы отчислений в бюджеты сельских поселений от акцизов на автомобильный бензин, дизтопливо и моторные  масла.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p>
    <w:p w:rsidR="00D74054" w:rsidRPr="0087389C" w:rsidRDefault="00D74054" w:rsidP="003339C0">
      <w:pPr>
        <w:ind w:firstLine="539"/>
        <w:jc w:val="both"/>
        <w:rPr>
          <w:rFonts w:ascii="Times New Roman" w:hAnsi="Times New Roman"/>
          <w:b/>
          <w:sz w:val="26"/>
          <w:szCs w:val="26"/>
        </w:rPr>
      </w:pP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b/>
          <w:sz w:val="26"/>
          <w:szCs w:val="26"/>
        </w:rPr>
        <w:t>ДОХОДЫ БЮДЖЕТА</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sz w:val="26"/>
          <w:szCs w:val="26"/>
        </w:rPr>
        <w:t>Прогноз дохода местного бюджета на 2017 год сформирован  в соответствии  законодательством Российской Федерации, законодательством о налогах и сборах и об иных  обязательных платежах, проектом закона Ненецкого автономного округа «Об окружном бюджете на 2017 год и плановом периоде в 2018-2019 годов» с учетом  ожидаемого исполнения   доходной части  местного  бюджета в 2016 году.</w:t>
      </w:r>
      <w:proofErr w:type="gramEnd"/>
    </w:p>
    <w:p w:rsidR="00D74054" w:rsidRPr="00F80FF9" w:rsidRDefault="00D74054" w:rsidP="001109C8">
      <w:pPr>
        <w:jc w:val="both"/>
        <w:rPr>
          <w:rFonts w:ascii="Times New Roman" w:hAnsi="Times New Roman"/>
          <w:bCs/>
          <w:sz w:val="26"/>
          <w:szCs w:val="26"/>
        </w:rPr>
      </w:pPr>
      <w:r w:rsidRPr="0087389C">
        <w:rPr>
          <w:rFonts w:ascii="Times New Roman" w:hAnsi="Times New Roman"/>
          <w:sz w:val="26"/>
          <w:szCs w:val="26"/>
        </w:rPr>
        <w:t>Общая сумма собственных налоговых и неналоговых доходов в бюджет муниципального образования планируется на 2017 год в сумме 2 256,8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 xml:space="preserve">уб., в том числе налоговых доходов 2 256,8 тыс.руб. Основным источником собственных доходов является налог на доходы физических лиц по нормативу 7% в сумме 1 464,0 тыс. руб.; </w:t>
      </w:r>
      <w:r w:rsidRPr="001109C8">
        <w:rPr>
          <w:rFonts w:ascii="Times New Roman" w:hAnsi="Times New Roman"/>
          <w:sz w:val="26"/>
          <w:szCs w:val="26"/>
        </w:rPr>
        <w:t>Согласно ст.61.5 БК РФ данный налог зачисляется в бюджет сельских поселений по нормативу 2%. На основании Закона НАО № 91-оз от 31.10.2013 «О нормативах отчислений от налогов в бюджеты муниципальных образований» данный налог составляет 5%  и зачисляется в бюджет поселений.</w:t>
      </w:r>
      <w:r w:rsidRPr="001109C8">
        <w:rPr>
          <w:rFonts w:ascii="Times New Roman" w:hAnsi="Times New Roman"/>
        </w:rPr>
        <w:t xml:space="preserve"> </w:t>
      </w:r>
      <w:r w:rsidRPr="00F80FF9">
        <w:rPr>
          <w:rFonts w:ascii="Times New Roman" w:hAnsi="Times New Roman"/>
          <w:sz w:val="26"/>
          <w:szCs w:val="26"/>
        </w:rPr>
        <w:t xml:space="preserve">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87389C" w:rsidRDefault="00D74054" w:rsidP="003339C0">
      <w:pPr>
        <w:spacing w:after="0" w:line="240" w:lineRule="auto"/>
        <w:rPr>
          <w:rFonts w:ascii="Times New Roman" w:hAnsi="Times New Roman"/>
          <w:sz w:val="26"/>
          <w:szCs w:val="26"/>
        </w:rPr>
      </w:pPr>
      <w:r w:rsidRPr="0087389C">
        <w:rPr>
          <w:rFonts w:ascii="Times New Roman" w:hAnsi="Times New Roman"/>
          <w:sz w:val="26"/>
          <w:szCs w:val="26"/>
        </w:rPr>
        <w:lastRenderedPageBreak/>
        <w:t xml:space="preserve">Акцизы по подакцизным товарам (продукции), производимым на территории Российской Федерации…… 185,6 тыс. руб. </w:t>
      </w:r>
    </w:p>
    <w:p w:rsidR="00D74054" w:rsidRPr="00F80FF9" w:rsidRDefault="00D74054" w:rsidP="00F80FF9">
      <w:pPr>
        <w:jc w:val="both"/>
        <w:rPr>
          <w:rFonts w:ascii="Times New Roman" w:hAnsi="Times New Roman"/>
          <w:bCs/>
          <w:sz w:val="26"/>
          <w:szCs w:val="26"/>
        </w:rPr>
      </w:pPr>
      <w:r w:rsidRPr="0087389C">
        <w:rPr>
          <w:rFonts w:ascii="Times New Roman" w:hAnsi="Times New Roman"/>
          <w:sz w:val="26"/>
          <w:szCs w:val="26"/>
        </w:rPr>
        <w:t xml:space="preserve"> </w:t>
      </w:r>
      <w:r>
        <w:rPr>
          <w:rFonts w:ascii="Times New Roman" w:hAnsi="Times New Roman"/>
          <w:sz w:val="26"/>
          <w:szCs w:val="26"/>
        </w:rPr>
        <w:t xml:space="preserve">          </w:t>
      </w:r>
      <w:proofErr w:type="gramStart"/>
      <w:r w:rsidRPr="0087389C">
        <w:rPr>
          <w:rFonts w:ascii="Times New Roman" w:hAnsi="Times New Roman"/>
          <w:sz w:val="26"/>
          <w:szCs w:val="26"/>
        </w:rPr>
        <w:t xml:space="preserve">Законом Ненецкого автономного округа от 08.11.2016 № 261-ОЗ «О внесении изменений в закон Ненецкого автономного округа «О нормативах отчислений налогов в бюджеты муниципальных образований Ненецкого автономного округа» утверждены дифференцированные нормативы отчислений </w:t>
      </w:r>
      <w:r w:rsidRPr="0087389C">
        <w:rPr>
          <w:rFonts w:ascii="Times New Roman" w:hAnsi="Times New Roman"/>
          <w:bCs/>
          <w:sz w:val="26"/>
          <w:szCs w:val="26"/>
        </w:rPr>
        <w:t>от акцизов на автомобильный и прямогонный бензин, дизельное топливо, моторные масла для дизельных и (или) карбюраторных (</w:t>
      </w:r>
      <w:proofErr w:type="spellStart"/>
      <w:r w:rsidRPr="0087389C">
        <w:rPr>
          <w:rFonts w:ascii="Times New Roman" w:hAnsi="Times New Roman"/>
          <w:bCs/>
          <w:sz w:val="26"/>
          <w:szCs w:val="26"/>
        </w:rPr>
        <w:t>инжекторных</w:t>
      </w:r>
      <w:proofErr w:type="spellEnd"/>
      <w:r w:rsidRPr="0087389C">
        <w:rPr>
          <w:rFonts w:ascii="Times New Roman" w:hAnsi="Times New Roman"/>
          <w:bCs/>
          <w:sz w:val="26"/>
          <w:szCs w:val="26"/>
        </w:rPr>
        <w:t>) двигателей, производимых на территории Российской Федерации, для</w:t>
      </w:r>
      <w:r w:rsidRPr="0087389C">
        <w:rPr>
          <w:rFonts w:ascii="Times New Roman" w:hAnsi="Times New Roman"/>
          <w:sz w:val="26"/>
          <w:szCs w:val="26"/>
        </w:rPr>
        <w:t xml:space="preserve">   поселений, в</w:t>
      </w:r>
      <w:r w:rsidRPr="0087389C">
        <w:rPr>
          <w:rFonts w:ascii="Times New Roman" w:hAnsi="Times New Roman"/>
          <w:bCs/>
          <w:sz w:val="26"/>
          <w:szCs w:val="26"/>
        </w:rPr>
        <w:t xml:space="preserve"> результате  </w:t>
      </w:r>
      <w:r w:rsidRPr="0087389C">
        <w:rPr>
          <w:rFonts w:ascii="Times New Roman" w:hAnsi="Times New Roman"/>
          <w:sz w:val="26"/>
          <w:szCs w:val="26"/>
        </w:rPr>
        <w:t>доходы от уплаты</w:t>
      </w:r>
      <w:proofErr w:type="gramEnd"/>
      <w:r w:rsidRPr="0087389C">
        <w:rPr>
          <w:rFonts w:ascii="Times New Roman" w:hAnsi="Times New Roman"/>
          <w:sz w:val="26"/>
          <w:szCs w:val="26"/>
        </w:rPr>
        <w:t xml:space="preserve"> акцизов с 1 января 2017 года будут зачисляться в бюджеты поселений. Для  нашего муниципального образования утвержден норматив 0,22 процента на сумму  185,6 т.р.</w:t>
      </w:r>
      <w:r w:rsidRPr="00F80FF9">
        <w:rPr>
          <w:rFonts w:ascii="Times New Roman" w:hAnsi="Times New Roman"/>
          <w:sz w:val="26"/>
          <w:szCs w:val="26"/>
        </w:rPr>
        <w:t xml:space="preserve"> 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F80FF9" w:rsidRDefault="00D74054" w:rsidP="00E24971">
      <w:pPr>
        <w:autoSpaceDE w:val="0"/>
        <w:autoSpaceDN w:val="0"/>
        <w:adjustRightInd w:val="0"/>
        <w:spacing w:after="0" w:line="240" w:lineRule="auto"/>
        <w:jc w:val="both"/>
        <w:rPr>
          <w:rFonts w:ascii="Times New Roman" w:hAnsi="Times New Roman"/>
          <w:bCs/>
          <w:sz w:val="26"/>
          <w:szCs w:val="26"/>
        </w:rPr>
      </w:pPr>
      <w:r>
        <w:rPr>
          <w:rFonts w:ascii="Times New Roman" w:hAnsi="Times New Roman"/>
          <w:sz w:val="26"/>
          <w:szCs w:val="26"/>
        </w:rPr>
        <w:t xml:space="preserve">          </w:t>
      </w:r>
      <w:r w:rsidRPr="0087389C">
        <w:rPr>
          <w:rFonts w:ascii="Times New Roman" w:hAnsi="Times New Roman"/>
          <w:sz w:val="26"/>
          <w:szCs w:val="26"/>
        </w:rPr>
        <w:t xml:space="preserve">Земельный налог на 2017 год  с организаций и физических лиц, обладающих земельным участком, расположенным в границах сельских поселений находящихся в постоянном и бессрочном пользовании  (ставка земельного налога 1,5% и 3%),  в бюджет муниципального поселения зачисляется по нормативу 100% в сумме 559,0 тыс. рублей. </w:t>
      </w:r>
      <w:r w:rsidRPr="00F80FF9">
        <w:rPr>
          <w:rFonts w:ascii="Times New Roman" w:hAnsi="Times New Roman"/>
          <w:sz w:val="26"/>
          <w:szCs w:val="26"/>
        </w:rPr>
        <w:t xml:space="preserve">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Государственная пошлина за совершение нотариальных действий рассчитана на основе отчетных данных об исполнении бюджета за 2014, 2015 годы, показателей утвержденного бюджета на 2014 год и оценки ожидаемого исполнения за 2016 год и в бюджет муниципального поселения зачисляется по нормативу 100% в сумме 46,2 тыс. рублей.</w:t>
      </w:r>
      <w:r>
        <w:rPr>
          <w:rFonts w:ascii="Times New Roman" w:hAnsi="Times New Roman"/>
          <w:sz w:val="26"/>
          <w:szCs w:val="26"/>
        </w:rPr>
        <w:t xml:space="preserve"> Администратором  данного  источника  доходов  является Администрация  МО «</w:t>
      </w:r>
      <w:proofErr w:type="spellStart"/>
      <w:r>
        <w:rPr>
          <w:rFonts w:ascii="Times New Roman" w:hAnsi="Times New Roman"/>
          <w:sz w:val="26"/>
          <w:szCs w:val="26"/>
        </w:rPr>
        <w:t>Юшарский</w:t>
      </w:r>
      <w:proofErr w:type="spellEnd"/>
      <w:r>
        <w:rPr>
          <w:rFonts w:ascii="Times New Roman" w:hAnsi="Times New Roman"/>
          <w:sz w:val="26"/>
          <w:szCs w:val="26"/>
        </w:rPr>
        <w:t xml:space="preserve">  сельсовет» НАО.</w:t>
      </w:r>
    </w:p>
    <w:p w:rsidR="00D74054" w:rsidRPr="0087389C" w:rsidRDefault="00D74054" w:rsidP="003339C0">
      <w:pPr>
        <w:ind w:firstLine="539"/>
        <w:jc w:val="both"/>
        <w:rPr>
          <w:rFonts w:ascii="Times New Roman" w:hAnsi="Times New Roman"/>
          <w:sz w:val="26"/>
          <w:szCs w:val="26"/>
        </w:rPr>
      </w:pPr>
      <w:r w:rsidRPr="0087389C">
        <w:rPr>
          <w:rFonts w:ascii="Times New Roman" w:hAnsi="Times New Roman"/>
          <w:sz w:val="26"/>
          <w:szCs w:val="26"/>
        </w:rPr>
        <w:t>В доходах бюджета муниципального образования на 2017 год предусмотрены безвозмездные и безвозвра</w:t>
      </w:r>
      <w:r>
        <w:rPr>
          <w:rFonts w:ascii="Times New Roman" w:hAnsi="Times New Roman"/>
          <w:sz w:val="26"/>
          <w:szCs w:val="26"/>
        </w:rPr>
        <w:t>тные перечисления в размере 15 481,2 тыс</w:t>
      </w:r>
      <w:proofErr w:type="gramStart"/>
      <w:r>
        <w:rPr>
          <w:rFonts w:ascii="Times New Roman" w:hAnsi="Times New Roman"/>
          <w:sz w:val="26"/>
          <w:szCs w:val="26"/>
        </w:rPr>
        <w:t>.р</w:t>
      </w:r>
      <w:proofErr w:type="gramEnd"/>
      <w:r>
        <w:rPr>
          <w:rFonts w:ascii="Times New Roman" w:hAnsi="Times New Roman"/>
          <w:sz w:val="26"/>
          <w:szCs w:val="26"/>
        </w:rPr>
        <w:t>уб., что составляет 87,0</w:t>
      </w:r>
      <w:r w:rsidRPr="0087389C">
        <w:rPr>
          <w:rFonts w:ascii="Times New Roman" w:hAnsi="Times New Roman"/>
          <w:sz w:val="26"/>
          <w:szCs w:val="26"/>
        </w:rPr>
        <w:t>% доходной части бюджета.</w:t>
      </w:r>
      <w:r w:rsidRPr="0087389C">
        <w:rPr>
          <w:rFonts w:ascii="Times New Roman" w:hAnsi="Times New Roman"/>
          <w:sz w:val="26"/>
          <w:szCs w:val="26"/>
        </w:rPr>
        <w:tab/>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ИСТОЧНИКИ ФИНАНСИРОВАНИЯ ДЕФИЦИТА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В бюджете 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 2017 год предусмотрен прогнозируемый дефицит в сумме 49,9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 xml:space="preserve">уб. или 2,2 процента от утвержденного общего объема доходов местного бюджета без учета утвержденного объема безвозмездных  поступлений. Источником покрытия  дефицита бюджета муниципального образования является остаток средств на счетах по учету средств бюджета. </w:t>
      </w:r>
      <w:r w:rsidRPr="0087389C">
        <w:rPr>
          <w:rFonts w:ascii="Times New Roman" w:hAnsi="Times New Roman"/>
          <w:sz w:val="26"/>
          <w:szCs w:val="26"/>
        </w:rPr>
        <w:tab/>
        <w:t xml:space="preserve"> </w:t>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РАСХОДЫ БЮДЖЕТА</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sz w:val="26"/>
          <w:szCs w:val="26"/>
        </w:rPr>
        <w:t>Бюджет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 2017 год по расходам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w:t>
      </w:r>
      <w:proofErr w:type="spellStart"/>
      <w:r w:rsidRPr="0087389C">
        <w:rPr>
          <w:rFonts w:ascii="Times New Roman" w:hAnsi="Times New Roman"/>
          <w:sz w:val="26"/>
          <w:szCs w:val="26"/>
        </w:rPr>
        <w:t>Юшарскийсельсовет</w:t>
      </w:r>
      <w:proofErr w:type="spellEnd"/>
      <w:r w:rsidRPr="0087389C">
        <w:rPr>
          <w:rFonts w:ascii="Times New Roman" w:hAnsi="Times New Roman"/>
          <w:sz w:val="26"/>
          <w:szCs w:val="26"/>
        </w:rPr>
        <w:t xml:space="preserve">» НАО на 2017 год и на период до 2019 года, основных </w:t>
      </w:r>
      <w:r w:rsidRPr="0087389C">
        <w:rPr>
          <w:rFonts w:ascii="Times New Roman" w:hAnsi="Times New Roman"/>
          <w:sz w:val="26"/>
          <w:szCs w:val="26"/>
        </w:rPr>
        <w:lastRenderedPageBreak/>
        <w:t>направлений бюджетной и налоговой политики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НАО на</w:t>
      </w:r>
      <w:proofErr w:type="gramEnd"/>
      <w:r w:rsidRPr="0087389C">
        <w:rPr>
          <w:rFonts w:ascii="Times New Roman" w:hAnsi="Times New Roman"/>
          <w:sz w:val="26"/>
          <w:szCs w:val="26"/>
        </w:rPr>
        <w:t xml:space="preserve"> 2017-2019 годы.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бюджета поселения определены в пределах прогнозируемых поступлений доходов, источников финансирования дефицита бюджета поселения.</w:t>
      </w:r>
    </w:p>
    <w:p w:rsidR="00D74054" w:rsidRDefault="00D74054" w:rsidP="003339C0">
      <w:pPr>
        <w:ind w:firstLine="539"/>
        <w:jc w:val="both"/>
        <w:rPr>
          <w:rFonts w:ascii="Times New Roman" w:hAnsi="Times New Roman"/>
          <w:b/>
          <w:sz w:val="28"/>
          <w:szCs w:val="28"/>
        </w:rPr>
      </w:pPr>
    </w:p>
    <w:p w:rsidR="00D74054" w:rsidRPr="004330B2" w:rsidRDefault="00D74054" w:rsidP="003339C0">
      <w:pPr>
        <w:ind w:firstLine="539"/>
        <w:jc w:val="both"/>
        <w:rPr>
          <w:rFonts w:ascii="Times New Roman" w:hAnsi="Times New Roman"/>
          <w:b/>
          <w:sz w:val="28"/>
          <w:szCs w:val="28"/>
        </w:rPr>
      </w:pPr>
      <w:r w:rsidRPr="004330B2">
        <w:rPr>
          <w:rFonts w:ascii="Times New Roman" w:hAnsi="Times New Roman"/>
          <w:b/>
          <w:sz w:val="28"/>
          <w:szCs w:val="28"/>
        </w:rPr>
        <w:t xml:space="preserve">Структура расходов бюджета МО " </w:t>
      </w:r>
      <w:proofErr w:type="spellStart"/>
      <w:r w:rsidRPr="004330B2">
        <w:rPr>
          <w:rFonts w:ascii="Times New Roman" w:hAnsi="Times New Roman"/>
          <w:b/>
          <w:sz w:val="28"/>
          <w:szCs w:val="28"/>
        </w:rPr>
        <w:t>Юшарский</w:t>
      </w:r>
      <w:proofErr w:type="spellEnd"/>
      <w:r w:rsidRPr="004330B2">
        <w:rPr>
          <w:rFonts w:ascii="Times New Roman" w:hAnsi="Times New Roman"/>
          <w:b/>
          <w:sz w:val="28"/>
          <w:szCs w:val="28"/>
        </w:rPr>
        <w:t xml:space="preserve"> сельсовет " на 207 год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728"/>
        <w:gridCol w:w="1602"/>
        <w:gridCol w:w="2281"/>
      </w:tblGrid>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Раздел</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Наименование раздела</w:t>
            </w:r>
          </w:p>
        </w:tc>
        <w:tc>
          <w:tcPr>
            <w:tcW w:w="1620"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2017 год</w:t>
            </w:r>
          </w:p>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Сумма,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w:t>
            </w:r>
          </w:p>
        </w:tc>
        <w:tc>
          <w:tcPr>
            <w:tcW w:w="2340" w:type="dxa"/>
          </w:tcPr>
          <w:p w:rsidR="00D74054" w:rsidRPr="0087389C" w:rsidRDefault="00D74054" w:rsidP="002C0BD3">
            <w:pPr>
              <w:jc w:val="center"/>
              <w:rPr>
                <w:rFonts w:ascii="Times New Roman" w:hAnsi="Times New Roman"/>
                <w:sz w:val="26"/>
                <w:szCs w:val="26"/>
              </w:rPr>
            </w:pPr>
            <w:r w:rsidRPr="0087389C">
              <w:rPr>
                <w:rFonts w:ascii="Times New Roman" w:hAnsi="Times New Roman"/>
                <w:sz w:val="26"/>
                <w:szCs w:val="26"/>
              </w:rPr>
              <w:t>2017 год</w:t>
            </w:r>
          </w:p>
          <w:p w:rsidR="00D74054" w:rsidRPr="0087389C" w:rsidRDefault="00D74054" w:rsidP="002C0BD3">
            <w:pPr>
              <w:jc w:val="center"/>
              <w:rPr>
                <w:rFonts w:ascii="Times New Roman" w:hAnsi="Times New Roman"/>
                <w:sz w:val="26"/>
                <w:szCs w:val="26"/>
              </w:rPr>
            </w:pPr>
            <w:r w:rsidRPr="0087389C">
              <w:rPr>
                <w:rFonts w:ascii="Times New Roman" w:hAnsi="Times New Roman"/>
                <w:sz w:val="26"/>
                <w:szCs w:val="26"/>
              </w:rPr>
              <w:t>%</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01</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Общегосударственные вопросы</w:t>
            </w:r>
          </w:p>
        </w:tc>
        <w:tc>
          <w:tcPr>
            <w:tcW w:w="162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13 308,9</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74,8</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02</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оборона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139,8</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0,7</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03</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безопасность и правоохранительная деятельность</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110,5</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0,6</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04</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экономика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1 056,0</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6,0</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05</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Жилищно-коммунальное хозяйство</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2 428,6</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13,7</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07</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Образование</w:t>
            </w:r>
          </w:p>
        </w:tc>
        <w:tc>
          <w:tcPr>
            <w:tcW w:w="1620" w:type="dxa"/>
          </w:tcPr>
          <w:p w:rsidR="00D74054" w:rsidRPr="0087389C" w:rsidRDefault="00D74054" w:rsidP="002C0BD3">
            <w:pPr>
              <w:jc w:val="center"/>
              <w:rPr>
                <w:rFonts w:ascii="Times New Roman" w:hAnsi="Times New Roman"/>
                <w:color w:val="000000"/>
                <w:sz w:val="26"/>
                <w:szCs w:val="26"/>
              </w:rPr>
            </w:pPr>
            <w:r w:rsidRPr="0087389C">
              <w:rPr>
                <w:rFonts w:ascii="Times New Roman" w:hAnsi="Times New Roman"/>
                <w:color w:val="000000"/>
                <w:sz w:val="26"/>
                <w:szCs w:val="26"/>
              </w:rPr>
              <w:t xml:space="preserve">                      50,0</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0,3</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10</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Социальная политика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694,1</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3,9</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Итого</w:t>
            </w:r>
          </w:p>
        </w:tc>
        <w:tc>
          <w:tcPr>
            <w:tcW w:w="3765" w:type="dxa"/>
          </w:tcPr>
          <w:p w:rsidR="00D74054" w:rsidRPr="0087389C" w:rsidRDefault="00D74054" w:rsidP="002C0BD3">
            <w:pPr>
              <w:jc w:val="both"/>
              <w:rPr>
                <w:rFonts w:ascii="Times New Roman" w:hAnsi="Times New Roman"/>
                <w:sz w:val="26"/>
                <w:szCs w:val="26"/>
              </w:rPr>
            </w:pPr>
          </w:p>
        </w:tc>
        <w:tc>
          <w:tcPr>
            <w:tcW w:w="162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17 787,9</w:t>
            </w:r>
          </w:p>
        </w:tc>
        <w:tc>
          <w:tcPr>
            <w:tcW w:w="234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100</w:t>
            </w:r>
          </w:p>
        </w:tc>
      </w:tr>
    </w:tbl>
    <w:p w:rsidR="00D74054" w:rsidRPr="0087389C" w:rsidRDefault="00D74054" w:rsidP="003339C0">
      <w:pPr>
        <w:ind w:firstLine="539"/>
        <w:jc w:val="both"/>
        <w:rPr>
          <w:rFonts w:ascii="Times New Roman" w:hAnsi="Times New Roman"/>
          <w:sz w:val="26"/>
          <w:szCs w:val="26"/>
        </w:rPr>
      </w:pPr>
    </w:p>
    <w:p w:rsidR="00D74054" w:rsidRPr="00940FA1" w:rsidRDefault="00D74054" w:rsidP="00B0440A">
      <w:pPr>
        <w:tabs>
          <w:tab w:val="left" w:pos="7215"/>
        </w:tabs>
        <w:spacing w:after="0" w:line="240" w:lineRule="auto"/>
        <w:ind w:firstLine="539"/>
        <w:jc w:val="both"/>
        <w:rPr>
          <w:rFonts w:ascii="Times New Roman" w:hAnsi="Times New Roman"/>
        </w:rPr>
      </w:pPr>
      <w:r>
        <w:rPr>
          <w:rFonts w:ascii="Times New Roman" w:hAnsi="Times New Roman"/>
          <w:sz w:val="26"/>
          <w:szCs w:val="26"/>
        </w:rPr>
        <w:t xml:space="preserve">                                                                                </w:t>
      </w:r>
      <w:r w:rsidRPr="00940FA1">
        <w:rPr>
          <w:rFonts w:ascii="Times New Roman" w:hAnsi="Times New Roman"/>
        </w:rPr>
        <w:t xml:space="preserve">Приложение к Пояснительной  записке </w:t>
      </w:r>
    </w:p>
    <w:p w:rsidR="00D74054" w:rsidRDefault="00D74054" w:rsidP="003339C0">
      <w:pPr>
        <w:spacing w:after="0" w:line="240" w:lineRule="auto"/>
        <w:ind w:firstLine="539"/>
        <w:jc w:val="both"/>
        <w:rPr>
          <w:rFonts w:ascii="Times New Roman" w:hAnsi="Times New Roman"/>
          <w:sz w:val="26"/>
          <w:szCs w:val="26"/>
        </w:rPr>
      </w:pPr>
    </w:p>
    <w:p w:rsidR="00D74054" w:rsidRPr="00B0440A" w:rsidRDefault="00D74054" w:rsidP="004330B2">
      <w:pPr>
        <w:tabs>
          <w:tab w:val="left" w:pos="2220"/>
        </w:tabs>
        <w:rPr>
          <w:rFonts w:ascii="Times New Roman" w:hAnsi="Times New Roman"/>
          <w:b/>
          <w:sz w:val="26"/>
          <w:szCs w:val="26"/>
        </w:rPr>
      </w:pPr>
      <w:r w:rsidRPr="00B0440A">
        <w:rPr>
          <w:rFonts w:ascii="Times New Roman" w:hAnsi="Times New Roman"/>
          <w:b/>
          <w:sz w:val="26"/>
          <w:szCs w:val="26"/>
        </w:rPr>
        <w:t>Распределение объемов бюджетных ассигнований по главным  распорядителям средств местного бюджета по разделам, подразделам классификации расходов бюджетов на 2017 год</w:t>
      </w:r>
    </w:p>
    <w:tbl>
      <w:tblPr>
        <w:tblW w:w="91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0"/>
        <w:gridCol w:w="1272"/>
        <w:gridCol w:w="733"/>
        <w:gridCol w:w="733"/>
        <w:gridCol w:w="1942"/>
      </w:tblGrid>
      <w:tr w:rsidR="00D74054" w:rsidRPr="004330B2" w:rsidTr="004330B2">
        <w:trPr>
          <w:cantSplit/>
          <w:trHeight w:val="1345"/>
        </w:trPr>
        <w:tc>
          <w:tcPr>
            <w:tcW w:w="4500" w:type="dxa"/>
            <w:vMerge w:val="restart"/>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Наименование</w:t>
            </w:r>
          </w:p>
        </w:tc>
        <w:tc>
          <w:tcPr>
            <w:tcW w:w="1272"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Главный распорядитель бюджетных средств</w:t>
            </w:r>
          </w:p>
        </w:tc>
        <w:tc>
          <w:tcPr>
            <w:tcW w:w="733"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Раздел</w:t>
            </w:r>
          </w:p>
        </w:tc>
        <w:tc>
          <w:tcPr>
            <w:tcW w:w="733"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Подраздел</w:t>
            </w:r>
          </w:p>
        </w:tc>
        <w:tc>
          <w:tcPr>
            <w:tcW w:w="1942" w:type="dxa"/>
            <w:vMerge w:val="restart"/>
          </w:tcPr>
          <w:p w:rsidR="00D74054" w:rsidRPr="004330B2" w:rsidRDefault="00D74054" w:rsidP="00942213">
            <w:pPr>
              <w:ind w:left="276" w:hanging="276"/>
              <w:jc w:val="center"/>
              <w:rPr>
                <w:rFonts w:ascii="Times New Roman" w:hAnsi="Times New Roman"/>
                <w:b/>
                <w:sz w:val="26"/>
                <w:szCs w:val="26"/>
              </w:rPr>
            </w:pPr>
            <w:r w:rsidRPr="004330B2">
              <w:rPr>
                <w:rFonts w:ascii="Times New Roman" w:hAnsi="Times New Roman"/>
                <w:b/>
                <w:sz w:val="26"/>
                <w:szCs w:val="26"/>
              </w:rPr>
              <w:t>2017 год</w:t>
            </w:r>
          </w:p>
          <w:p w:rsidR="00D74054" w:rsidRPr="004330B2" w:rsidRDefault="00D74054" w:rsidP="00942213">
            <w:pPr>
              <w:ind w:left="276" w:hanging="276"/>
              <w:jc w:val="center"/>
              <w:rPr>
                <w:rFonts w:ascii="Times New Roman" w:hAnsi="Times New Roman"/>
                <w:b/>
                <w:sz w:val="26"/>
                <w:szCs w:val="26"/>
              </w:rPr>
            </w:pPr>
            <w:r w:rsidRPr="004330B2">
              <w:rPr>
                <w:rFonts w:ascii="Times New Roman" w:hAnsi="Times New Roman"/>
                <w:b/>
                <w:sz w:val="26"/>
                <w:szCs w:val="26"/>
              </w:rPr>
              <w:t xml:space="preserve">(Сумма  тыс. </w:t>
            </w:r>
            <w:r w:rsidRPr="004330B2">
              <w:rPr>
                <w:rFonts w:ascii="Times New Roman" w:hAnsi="Times New Roman"/>
                <w:b/>
                <w:sz w:val="26"/>
                <w:szCs w:val="26"/>
              </w:rPr>
              <w:lastRenderedPageBreak/>
              <w:t>руб.)</w:t>
            </w:r>
          </w:p>
        </w:tc>
      </w:tr>
      <w:tr w:rsidR="00D74054" w:rsidRPr="004330B2" w:rsidTr="004330B2">
        <w:trPr>
          <w:cantSplit/>
          <w:trHeight w:val="1345"/>
        </w:trPr>
        <w:tc>
          <w:tcPr>
            <w:tcW w:w="4500" w:type="dxa"/>
            <w:vMerge/>
          </w:tcPr>
          <w:p w:rsidR="00D74054" w:rsidRPr="004330B2" w:rsidRDefault="00D74054" w:rsidP="00942213">
            <w:pPr>
              <w:jc w:val="center"/>
              <w:rPr>
                <w:rFonts w:ascii="Times New Roman" w:hAnsi="Times New Roman"/>
                <w:b/>
                <w:sz w:val="26"/>
                <w:szCs w:val="26"/>
              </w:rPr>
            </w:pPr>
          </w:p>
        </w:tc>
        <w:tc>
          <w:tcPr>
            <w:tcW w:w="1272" w:type="dxa"/>
            <w:vMerge/>
            <w:textDirection w:val="btLr"/>
          </w:tcPr>
          <w:p w:rsidR="00D74054" w:rsidRPr="004330B2" w:rsidRDefault="00D74054" w:rsidP="00942213">
            <w:pPr>
              <w:ind w:left="113" w:right="113"/>
              <w:rPr>
                <w:rFonts w:ascii="Times New Roman" w:hAnsi="Times New Roman"/>
                <w:b/>
                <w:sz w:val="26"/>
                <w:szCs w:val="26"/>
              </w:rPr>
            </w:pPr>
          </w:p>
        </w:tc>
        <w:tc>
          <w:tcPr>
            <w:tcW w:w="733" w:type="dxa"/>
            <w:vMerge/>
            <w:textDirection w:val="btLr"/>
          </w:tcPr>
          <w:p w:rsidR="00D74054" w:rsidRPr="004330B2" w:rsidRDefault="00D74054" w:rsidP="00942213">
            <w:pPr>
              <w:ind w:left="113" w:right="113"/>
              <w:rPr>
                <w:rFonts w:ascii="Times New Roman" w:hAnsi="Times New Roman"/>
                <w:b/>
                <w:sz w:val="26"/>
                <w:szCs w:val="26"/>
              </w:rPr>
            </w:pPr>
          </w:p>
        </w:tc>
        <w:tc>
          <w:tcPr>
            <w:tcW w:w="733" w:type="dxa"/>
            <w:vMerge/>
            <w:textDirection w:val="btLr"/>
          </w:tcPr>
          <w:p w:rsidR="00D74054" w:rsidRPr="004330B2" w:rsidRDefault="00D74054" w:rsidP="00942213">
            <w:pPr>
              <w:ind w:left="113" w:right="113"/>
              <w:rPr>
                <w:rFonts w:ascii="Times New Roman" w:hAnsi="Times New Roman"/>
                <w:b/>
                <w:sz w:val="26"/>
                <w:szCs w:val="26"/>
              </w:rPr>
            </w:pPr>
          </w:p>
        </w:tc>
        <w:tc>
          <w:tcPr>
            <w:tcW w:w="1942" w:type="dxa"/>
            <w:vMerge/>
          </w:tcPr>
          <w:p w:rsidR="00D74054" w:rsidRPr="004330B2" w:rsidRDefault="00D74054" w:rsidP="00942213">
            <w:pPr>
              <w:ind w:left="276" w:hanging="276"/>
              <w:jc w:val="center"/>
              <w:rPr>
                <w:rFonts w:ascii="Times New Roman" w:hAnsi="Times New Roman"/>
                <w:b/>
                <w:sz w:val="26"/>
                <w:szCs w:val="26"/>
              </w:rPr>
            </w:pPr>
          </w:p>
        </w:tc>
      </w:tr>
      <w:tr w:rsidR="00D74054" w:rsidRPr="004330B2" w:rsidTr="004330B2">
        <w:tc>
          <w:tcPr>
            <w:tcW w:w="4500"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lastRenderedPageBreak/>
              <w:t xml:space="preserve"> 1</w:t>
            </w:r>
          </w:p>
        </w:tc>
        <w:tc>
          <w:tcPr>
            <w:tcW w:w="127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w:t>
            </w:r>
          </w:p>
        </w:tc>
        <w:tc>
          <w:tcPr>
            <w:tcW w:w="733"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3</w:t>
            </w:r>
          </w:p>
        </w:tc>
        <w:tc>
          <w:tcPr>
            <w:tcW w:w="733"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w:t>
            </w:r>
          </w:p>
        </w:tc>
        <w:tc>
          <w:tcPr>
            <w:tcW w:w="1942" w:type="dxa"/>
          </w:tcPr>
          <w:p w:rsidR="00D74054" w:rsidRPr="004330B2" w:rsidRDefault="00D74054" w:rsidP="00942213">
            <w:pPr>
              <w:jc w:val="center"/>
              <w:rPr>
                <w:rFonts w:ascii="Times New Roman" w:hAnsi="Times New Roman"/>
                <w:sz w:val="26"/>
                <w:szCs w:val="26"/>
              </w:rPr>
            </w:pPr>
          </w:p>
        </w:tc>
      </w:tr>
      <w:tr w:rsidR="00D74054" w:rsidRPr="004330B2" w:rsidTr="004330B2">
        <w:tc>
          <w:tcPr>
            <w:tcW w:w="4500" w:type="dxa"/>
          </w:tcPr>
          <w:p w:rsidR="00D74054" w:rsidRPr="00940FA1" w:rsidRDefault="00D74054" w:rsidP="00942213">
            <w:pPr>
              <w:pStyle w:val="5"/>
              <w:rPr>
                <w:rFonts w:ascii="Times New Roman" w:hAnsi="Times New Roman"/>
                <w:b/>
                <w:color w:val="000000"/>
                <w:sz w:val="26"/>
                <w:szCs w:val="26"/>
              </w:rPr>
            </w:pPr>
            <w:r w:rsidRPr="00940FA1">
              <w:rPr>
                <w:rFonts w:ascii="Times New Roman" w:hAnsi="Times New Roman"/>
                <w:b/>
                <w:color w:val="000000"/>
                <w:sz w:val="26"/>
                <w:szCs w:val="26"/>
              </w:rPr>
              <w:t>ВСЕГО  РАСХОДОВ</w:t>
            </w:r>
          </w:p>
        </w:tc>
        <w:tc>
          <w:tcPr>
            <w:tcW w:w="1272" w:type="dxa"/>
          </w:tcPr>
          <w:p w:rsidR="00D74054" w:rsidRPr="004330B2" w:rsidRDefault="00D74054" w:rsidP="00942213">
            <w:pPr>
              <w:rPr>
                <w:rFonts w:ascii="Times New Roman" w:hAnsi="Times New Roman"/>
                <w:sz w:val="26"/>
                <w:szCs w:val="26"/>
              </w:rPr>
            </w:pPr>
          </w:p>
        </w:tc>
        <w:tc>
          <w:tcPr>
            <w:tcW w:w="733" w:type="dxa"/>
          </w:tcPr>
          <w:p w:rsidR="00D74054" w:rsidRPr="004330B2" w:rsidRDefault="00D74054" w:rsidP="00942213">
            <w:pPr>
              <w:rPr>
                <w:rFonts w:ascii="Times New Roman" w:hAnsi="Times New Roman"/>
                <w:sz w:val="26"/>
                <w:szCs w:val="26"/>
              </w:rPr>
            </w:pPr>
          </w:p>
        </w:tc>
        <w:tc>
          <w:tcPr>
            <w:tcW w:w="733" w:type="dxa"/>
          </w:tcPr>
          <w:p w:rsidR="00D74054" w:rsidRPr="004330B2" w:rsidRDefault="00D74054" w:rsidP="00942213">
            <w:pPr>
              <w:rPr>
                <w:rFonts w:ascii="Times New Roman" w:hAnsi="Times New Roman"/>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17 787,9</w:t>
            </w:r>
          </w:p>
        </w:tc>
      </w:tr>
      <w:tr w:rsidR="00D74054" w:rsidRPr="004330B2" w:rsidTr="004330B2">
        <w:tc>
          <w:tcPr>
            <w:tcW w:w="4500"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Администрация  муниципального образования «</w:t>
            </w:r>
            <w:proofErr w:type="spellStart"/>
            <w:r w:rsidRPr="004330B2">
              <w:rPr>
                <w:rFonts w:ascii="Times New Roman" w:hAnsi="Times New Roman"/>
                <w:b/>
                <w:bCs/>
                <w:sz w:val="26"/>
                <w:szCs w:val="26"/>
              </w:rPr>
              <w:t>Юшарский</w:t>
            </w:r>
            <w:proofErr w:type="spellEnd"/>
            <w:r w:rsidRPr="004330B2">
              <w:rPr>
                <w:rFonts w:ascii="Times New Roman" w:hAnsi="Times New Roman"/>
                <w:b/>
                <w:bCs/>
                <w:sz w:val="26"/>
                <w:szCs w:val="26"/>
              </w:rPr>
              <w:t xml:space="preserve"> сельсовет» Ненецкого автономного округа</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17 787,9</w:t>
            </w:r>
          </w:p>
        </w:tc>
      </w:tr>
      <w:tr w:rsidR="00D74054" w:rsidRPr="004330B2" w:rsidTr="004330B2">
        <w:tc>
          <w:tcPr>
            <w:tcW w:w="4500"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 xml:space="preserve"> ОБЩЕГОСУДАРСТВЕННЫЕ  ВОПРОСЫ</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01</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13 308,9</w:t>
            </w:r>
          </w:p>
        </w:tc>
      </w:tr>
      <w:tr w:rsidR="00D74054" w:rsidRPr="004330B2" w:rsidTr="004330B2">
        <w:trPr>
          <w:trHeight w:val="1452"/>
        </w:trPr>
        <w:tc>
          <w:tcPr>
            <w:tcW w:w="4500"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 xml:space="preserve">Функционирование высшего  должностного лица  субъекта  Российской Федерации и муниципального образования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01</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02</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2 757,5</w:t>
            </w:r>
          </w:p>
        </w:tc>
      </w:tr>
      <w:tr w:rsidR="00D74054" w:rsidRPr="004330B2" w:rsidTr="004330B2">
        <w:tc>
          <w:tcPr>
            <w:tcW w:w="4500"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 xml:space="preserve"> 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01</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04</w:t>
            </w:r>
          </w:p>
        </w:tc>
        <w:tc>
          <w:tcPr>
            <w:tcW w:w="1942" w:type="dxa"/>
          </w:tcPr>
          <w:p w:rsidR="00D74054" w:rsidRPr="004330B2" w:rsidRDefault="00D74054" w:rsidP="00942213">
            <w:pPr>
              <w:jc w:val="center"/>
              <w:rPr>
                <w:rFonts w:ascii="Times New Roman" w:hAnsi="Times New Roman"/>
                <w:bCs/>
                <w:sz w:val="26"/>
                <w:szCs w:val="26"/>
              </w:rPr>
            </w:pPr>
            <w:r>
              <w:rPr>
                <w:rFonts w:ascii="Times New Roman" w:hAnsi="Times New Roman"/>
                <w:bCs/>
                <w:sz w:val="26"/>
                <w:szCs w:val="26"/>
              </w:rPr>
              <w:t>8 211,6</w:t>
            </w:r>
          </w:p>
        </w:tc>
      </w:tr>
      <w:tr w:rsidR="00D74054" w:rsidRPr="004330B2" w:rsidTr="004330B2">
        <w:trPr>
          <w:trHeight w:val="1785"/>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06</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448,5</w:t>
            </w:r>
          </w:p>
        </w:tc>
      </w:tr>
      <w:tr w:rsidR="00D74054" w:rsidRPr="004330B2" w:rsidTr="004330B2">
        <w:trPr>
          <w:trHeight w:val="421"/>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Резервный фонд местной администрации</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11</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100,0</w:t>
            </w:r>
          </w:p>
        </w:tc>
      </w:tr>
      <w:tr w:rsidR="00D74054" w:rsidRPr="004330B2" w:rsidTr="004330B2">
        <w:trPr>
          <w:trHeight w:val="421"/>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Другие общегосударственные вопросы</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1 </w:t>
            </w:r>
            <w:r>
              <w:rPr>
                <w:rFonts w:ascii="Times New Roman" w:hAnsi="Times New Roman"/>
                <w:sz w:val="26"/>
                <w:szCs w:val="26"/>
              </w:rPr>
              <w:t>791,3</w:t>
            </w:r>
          </w:p>
        </w:tc>
      </w:tr>
      <w:tr w:rsidR="00D74054" w:rsidRPr="004330B2" w:rsidTr="004330B2">
        <w:tc>
          <w:tcPr>
            <w:tcW w:w="4500"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Национальная  оборона</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02</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139,8</w:t>
            </w:r>
          </w:p>
        </w:tc>
      </w:tr>
      <w:tr w:rsidR="00D74054" w:rsidRPr="004330B2" w:rsidTr="004330B2">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Мобилизационная  и  вневойсковая  подготовка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02</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139,8</w:t>
            </w:r>
          </w:p>
        </w:tc>
      </w:tr>
      <w:tr w:rsidR="00D74054" w:rsidRPr="004330B2" w:rsidTr="004330B2">
        <w:tc>
          <w:tcPr>
            <w:tcW w:w="4500" w:type="dxa"/>
          </w:tcPr>
          <w:p w:rsidR="00D74054" w:rsidRPr="004330B2" w:rsidRDefault="00D74054" w:rsidP="00942213">
            <w:pPr>
              <w:rPr>
                <w:rFonts w:ascii="Times New Roman" w:hAnsi="Times New Roman"/>
                <w:b/>
                <w:bCs/>
                <w:iCs/>
                <w:sz w:val="26"/>
                <w:szCs w:val="26"/>
              </w:rPr>
            </w:pPr>
            <w:r w:rsidRPr="004330B2">
              <w:rPr>
                <w:rFonts w:ascii="Times New Roman" w:hAnsi="Times New Roman"/>
                <w:b/>
                <w:bCs/>
                <w:iCs/>
                <w:sz w:val="26"/>
                <w:szCs w:val="26"/>
              </w:rPr>
              <w:t xml:space="preserve">Национальная безопасность и </w:t>
            </w:r>
            <w:r w:rsidRPr="004330B2">
              <w:rPr>
                <w:rFonts w:ascii="Times New Roman" w:hAnsi="Times New Roman"/>
                <w:b/>
                <w:bCs/>
                <w:iCs/>
                <w:sz w:val="26"/>
                <w:szCs w:val="26"/>
              </w:rPr>
              <w:lastRenderedPageBreak/>
              <w:t xml:space="preserve">правоохранительная деятельность </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lastRenderedPageBreak/>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03</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110,5</w:t>
            </w:r>
          </w:p>
        </w:tc>
      </w:tr>
      <w:tr w:rsidR="00D74054" w:rsidRPr="004330B2" w:rsidTr="004330B2">
        <w:trPr>
          <w:trHeight w:val="70"/>
        </w:trPr>
        <w:tc>
          <w:tcPr>
            <w:tcW w:w="4500" w:type="dxa"/>
          </w:tcPr>
          <w:p w:rsidR="00D74054" w:rsidRPr="004330B2" w:rsidRDefault="00D74054" w:rsidP="00942213">
            <w:pPr>
              <w:pStyle w:val="6"/>
              <w:rPr>
                <w:rFonts w:ascii="Times New Roman" w:hAnsi="Times New Roman"/>
                <w:b w:val="0"/>
                <w:iCs/>
                <w:sz w:val="26"/>
                <w:szCs w:val="26"/>
              </w:rPr>
            </w:pPr>
            <w:r w:rsidRPr="004330B2">
              <w:rPr>
                <w:rFonts w:ascii="Times New Roman" w:hAnsi="Times New Roman"/>
                <w:b w:val="0"/>
                <w:iCs/>
                <w:sz w:val="26"/>
                <w:szCs w:val="26"/>
              </w:rPr>
              <w:lastRenderedPageBreak/>
              <w:t>Защита  населения и  территории  от чрезвычайных  ситуаций  природного и техногенного характера, гражданская  оборона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09</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47,0</w:t>
            </w:r>
          </w:p>
        </w:tc>
      </w:tr>
      <w:tr w:rsidR="00D74054" w:rsidRPr="004330B2" w:rsidTr="004330B2">
        <w:trPr>
          <w:trHeight w:val="70"/>
        </w:trPr>
        <w:tc>
          <w:tcPr>
            <w:tcW w:w="4500" w:type="dxa"/>
          </w:tcPr>
          <w:p w:rsidR="00D74054" w:rsidRPr="004330B2" w:rsidRDefault="00D74054" w:rsidP="00942213">
            <w:pPr>
              <w:pStyle w:val="6"/>
              <w:rPr>
                <w:rFonts w:ascii="Times New Roman" w:hAnsi="Times New Roman"/>
                <w:b w:val="0"/>
                <w:sz w:val="26"/>
                <w:szCs w:val="26"/>
              </w:rPr>
            </w:pPr>
            <w:r w:rsidRPr="004330B2">
              <w:rPr>
                <w:rFonts w:ascii="Times New Roman" w:hAnsi="Times New Roman"/>
                <w:b w:val="0"/>
                <w:sz w:val="26"/>
                <w:szCs w:val="26"/>
              </w:rPr>
              <w:t xml:space="preserve">Обеспечение пожарной безопасности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63,5</w:t>
            </w:r>
          </w:p>
        </w:tc>
      </w:tr>
      <w:tr w:rsidR="00D74054" w:rsidRPr="004330B2" w:rsidTr="004330B2">
        <w:tc>
          <w:tcPr>
            <w:tcW w:w="4500" w:type="dxa"/>
          </w:tcPr>
          <w:p w:rsidR="00D74054" w:rsidRPr="004330B2" w:rsidRDefault="00D74054" w:rsidP="00942213">
            <w:pPr>
              <w:pStyle w:val="6"/>
              <w:rPr>
                <w:rFonts w:ascii="Times New Roman" w:hAnsi="Times New Roman"/>
                <w:bCs w:val="0"/>
                <w:iCs/>
                <w:sz w:val="26"/>
                <w:szCs w:val="26"/>
              </w:rPr>
            </w:pPr>
            <w:r w:rsidRPr="004330B2">
              <w:rPr>
                <w:rFonts w:ascii="Times New Roman" w:hAnsi="Times New Roman"/>
                <w:bCs w:val="0"/>
                <w:iCs/>
                <w:sz w:val="26"/>
                <w:szCs w:val="26"/>
              </w:rPr>
              <w:t>Национальная  экономика</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04</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1 056,0</w:t>
            </w:r>
          </w:p>
        </w:tc>
      </w:tr>
      <w:tr w:rsidR="00D74054" w:rsidRPr="004330B2" w:rsidTr="004330B2">
        <w:tc>
          <w:tcPr>
            <w:tcW w:w="4500" w:type="dxa"/>
          </w:tcPr>
          <w:p w:rsidR="00D74054" w:rsidRPr="004330B2" w:rsidRDefault="00D74054" w:rsidP="00942213">
            <w:pPr>
              <w:pStyle w:val="6"/>
              <w:rPr>
                <w:rFonts w:ascii="Times New Roman" w:hAnsi="Times New Roman"/>
                <w:b w:val="0"/>
                <w:bCs w:val="0"/>
                <w:iCs/>
                <w:sz w:val="26"/>
                <w:szCs w:val="26"/>
              </w:rPr>
            </w:pPr>
            <w:r w:rsidRPr="004330B2">
              <w:rPr>
                <w:rFonts w:ascii="Times New Roman" w:hAnsi="Times New Roman"/>
                <w:b w:val="0"/>
                <w:bCs w:val="0"/>
                <w:iCs/>
                <w:sz w:val="26"/>
                <w:szCs w:val="26"/>
              </w:rPr>
              <w:t>Транспорт</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04</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08</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236,2</w:t>
            </w:r>
          </w:p>
        </w:tc>
      </w:tr>
      <w:tr w:rsidR="00D74054" w:rsidRPr="004330B2" w:rsidTr="004330B2">
        <w:tc>
          <w:tcPr>
            <w:tcW w:w="4500" w:type="dxa"/>
          </w:tcPr>
          <w:p w:rsidR="00D74054" w:rsidRPr="004330B2" w:rsidRDefault="00D74054" w:rsidP="00942213">
            <w:pPr>
              <w:pStyle w:val="6"/>
              <w:rPr>
                <w:rFonts w:ascii="Times New Roman" w:hAnsi="Times New Roman"/>
                <w:b w:val="0"/>
                <w:bCs w:val="0"/>
                <w:iCs/>
                <w:sz w:val="26"/>
                <w:szCs w:val="26"/>
              </w:rPr>
            </w:pPr>
            <w:r w:rsidRPr="004330B2">
              <w:rPr>
                <w:rFonts w:ascii="Times New Roman" w:hAnsi="Times New Roman"/>
                <w:b w:val="0"/>
                <w:bCs w:val="0"/>
                <w:iCs/>
                <w:sz w:val="26"/>
                <w:szCs w:val="26"/>
              </w:rPr>
              <w:t>Дорожное хозяйство (дорожные фонды)</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04</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09</w:t>
            </w:r>
          </w:p>
        </w:tc>
        <w:tc>
          <w:tcPr>
            <w:tcW w:w="1942" w:type="dxa"/>
          </w:tcPr>
          <w:p w:rsidR="00D74054" w:rsidRPr="004330B2" w:rsidRDefault="00D74054" w:rsidP="00942213">
            <w:pPr>
              <w:jc w:val="center"/>
              <w:rPr>
                <w:rFonts w:ascii="Times New Roman" w:hAnsi="Times New Roman"/>
                <w:bCs/>
                <w:sz w:val="26"/>
                <w:szCs w:val="26"/>
              </w:rPr>
            </w:pPr>
            <w:r>
              <w:rPr>
                <w:rFonts w:ascii="Times New Roman" w:hAnsi="Times New Roman"/>
                <w:bCs/>
                <w:sz w:val="26"/>
                <w:szCs w:val="26"/>
              </w:rPr>
              <w:t>819,8</w:t>
            </w:r>
          </w:p>
        </w:tc>
      </w:tr>
      <w:tr w:rsidR="00D74054" w:rsidRPr="004330B2" w:rsidTr="004330B2">
        <w:tc>
          <w:tcPr>
            <w:tcW w:w="4500" w:type="dxa"/>
          </w:tcPr>
          <w:p w:rsidR="00D74054" w:rsidRPr="004330B2" w:rsidRDefault="00D74054" w:rsidP="00942213">
            <w:pPr>
              <w:pStyle w:val="6"/>
              <w:rPr>
                <w:rFonts w:ascii="Times New Roman" w:hAnsi="Times New Roman"/>
                <w:bCs w:val="0"/>
                <w:iCs/>
                <w:sz w:val="26"/>
                <w:szCs w:val="26"/>
              </w:rPr>
            </w:pPr>
            <w:r w:rsidRPr="004330B2">
              <w:rPr>
                <w:rFonts w:ascii="Times New Roman" w:hAnsi="Times New Roman"/>
                <w:bCs w:val="0"/>
                <w:iCs/>
                <w:sz w:val="26"/>
                <w:szCs w:val="26"/>
              </w:rPr>
              <w:t>Жилищно-коммунальное  хозяйство</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05</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2 428,6</w:t>
            </w:r>
          </w:p>
        </w:tc>
      </w:tr>
      <w:tr w:rsidR="00D74054" w:rsidRPr="004330B2" w:rsidTr="004330B2">
        <w:trPr>
          <w:trHeight w:val="549"/>
        </w:trPr>
        <w:tc>
          <w:tcPr>
            <w:tcW w:w="4500" w:type="dxa"/>
          </w:tcPr>
          <w:p w:rsidR="00D74054" w:rsidRPr="004330B2" w:rsidRDefault="00D74054" w:rsidP="00942213">
            <w:pPr>
              <w:pStyle w:val="6"/>
              <w:rPr>
                <w:rFonts w:ascii="Times New Roman" w:hAnsi="Times New Roman"/>
                <w:b w:val="0"/>
                <w:bCs w:val="0"/>
                <w:iCs/>
                <w:sz w:val="26"/>
                <w:szCs w:val="26"/>
              </w:rPr>
            </w:pPr>
            <w:r w:rsidRPr="004330B2">
              <w:rPr>
                <w:rFonts w:ascii="Times New Roman" w:hAnsi="Times New Roman"/>
                <w:b w:val="0"/>
                <w:bCs w:val="0"/>
                <w:iCs/>
                <w:sz w:val="26"/>
                <w:szCs w:val="26"/>
              </w:rPr>
              <w:t>Коммунальное  хозяйство</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05</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02</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281,7</w:t>
            </w:r>
          </w:p>
        </w:tc>
      </w:tr>
      <w:tr w:rsidR="00D74054" w:rsidRPr="004330B2" w:rsidTr="004330B2">
        <w:trPr>
          <w:trHeight w:val="487"/>
        </w:trPr>
        <w:tc>
          <w:tcPr>
            <w:tcW w:w="4500" w:type="dxa"/>
          </w:tcPr>
          <w:p w:rsidR="00D74054" w:rsidRPr="004330B2" w:rsidRDefault="00D74054" w:rsidP="00942213">
            <w:pPr>
              <w:pStyle w:val="6"/>
              <w:rPr>
                <w:rFonts w:ascii="Times New Roman" w:hAnsi="Times New Roman"/>
                <w:b w:val="0"/>
                <w:bCs w:val="0"/>
                <w:iCs/>
                <w:sz w:val="26"/>
                <w:szCs w:val="26"/>
              </w:rPr>
            </w:pPr>
            <w:r w:rsidRPr="004330B2">
              <w:rPr>
                <w:rFonts w:ascii="Times New Roman" w:hAnsi="Times New Roman"/>
                <w:b w:val="0"/>
                <w:bCs w:val="0"/>
                <w:iCs/>
                <w:sz w:val="26"/>
                <w:szCs w:val="26"/>
              </w:rPr>
              <w:t xml:space="preserve">Благоустройство </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05</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03</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2 146,9</w:t>
            </w:r>
          </w:p>
        </w:tc>
      </w:tr>
      <w:tr w:rsidR="00D74054" w:rsidRPr="004330B2" w:rsidTr="004330B2">
        <w:tc>
          <w:tcPr>
            <w:tcW w:w="4500" w:type="dxa"/>
          </w:tcPr>
          <w:p w:rsidR="00D74054" w:rsidRPr="004330B2" w:rsidRDefault="00D74054" w:rsidP="00942213">
            <w:pPr>
              <w:pStyle w:val="6"/>
              <w:rPr>
                <w:rFonts w:ascii="Times New Roman" w:hAnsi="Times New Roman"/>
                <w:bCs w:val="0"/>
                <w:iCs/>
                <w:sz w:val="26"/>
                <w:szCs w:val="26"/>
              </w:rPr>
            </w:pPr>
            <w:r w:rsidRPr="004330B2">
              <w:rPr>
                <w:rFonts w:ascii="Times New Roman" w:hAnsi="Times New Roman"/>
                <w:bCs w:val="0"/>
                <w:iCs/>
                <w:sz w:val="26"/>
                <w:szCs w:val="26"/>
              </w:rPr>
              <w:t>Образование</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07</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50,0</w:t>
            </w:r>
          </w:p>
        </w:tc>
      </w:tr>
      <w:tr w:rsidR="00D74054" w:rsidRPr="004330B2" w:rsidTr="004330B2">
        <w:tc>
          <w:tcPr>
            <w:tcW w:w="4500" w:type="dxa"/>
          </w:tcPr>
          <w:p w:rsidR="00D74054" w:rsidRPr="004330B2" w:rsidRDefault="00D74054" w:rsidP="00942213">
            <w:pPr>
              <w:pStyle w:val="6"/>
              <w:rPr>
                <w:rFonts w:ascii="Times New Roman" w:hAnsi="Times New Roman"/>
                <w:b w:val="0"/>
                <w:bCs w:val="0"/>
                <w:iCs/>
                <w:sz w:val="26"/>
                <w:szCs w:val="26"/>
              </w:rPr>
            </w:pPr>
            <w:r w:rsidRPr="004330B2">
              <w:rPr>
                <w:rFonts w:ascii="Times New Roman" w:hAnsi="Times New Roman"/>
                <w:b w:val="0"/>
                <w:bCs w:val="0"/>
                <w:iCs/>
                <w:sz w:val="26"/>
                <w:szCs w:val="26"/>
              </w:rPr>
              <w:t>Молодежная политика и оздоровление детей</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07</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07</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50,0</w:t>
            </w:r>
          </w:p>
        </w:tc>
      </w:tr>
      <w:tr w:rsidR="00D74054" w:rsidRPr="004330B2" w:rsidTr="004330B2">
        <w:trPr>
          <w:trHeight w:val="310"/>
        </w:trPr>
        <w:tc>
          <w:tcPr>
            <w:tcW w:w="4500" w:type="dxa"/>
          </w:tcPr>
          <w:p w:rsidR="00D74054" w:rsidRPr="004330B2" w:rsidRDefault="00D74054" w:rsidP="00942213">
            <w:pPr>
              <w:pStyle w:val="6"/>
              <w:rPr>
                <w:rFonts w:ascii="Times New Roman" w:hAnsi="Times New Roman"/>
                <w:bCs w:val="0"/>
                <w:iCs/>
                <w:sz w:val="26"/>
                <w:szCs w:val="26"/>
              </w:rPr>
            </w:pPr>
            <w:r w:rsidRPr="004330B2">
              <w:rPr>
                <w:rFonts w:ascii="Times New Roman" w:hAnsi="Times New Roman"/>
                <w:bCs w:val="0"/>
                <w:iCs/>
                <w:sz w:val="26"/>
                <w:szCs w:val="26"/>
              </w:rPr>
              <w:t>СОЦИАЛЬНАЯ ПОЛИТИКА</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10</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694,1</w:t>
            </w:r>
          </w:p>
        </w:tc>
      </w:tr>
      <w:tr w:rsidR="00D74054" w:rsidRPr="004330B2" w:rsidTr="004330B2">
        <w:tc>
          <w:tcPr>
            <w:tcW w:w="4500" w:type="dxa"/>
          </w:tcPr>
          <w:p w:rsidR="00D74054" w:rsidRPr="004330B2" w:rsidRDefault="00D74054" w:rsidP="00942213">
            <w:pPr>
              <w:pStyle w:val="6"/>
              <w:rPr>
                <w:rFonts w:ascii="Times New Roman" w:hAnsi="Times New Roman"/>
                <w:b w:val="0"/>
                <w:iCs/>
                <w:sz w:val="26"/>
                <w:szCs w:val="26"/>
              </w:rPr>
            </w:pPr>
            <w:r w:rsidRPr="004330B2">
              <w:rPr>
                <w:rFonts w:ascii="Times New Roman" w:hAnsi="Times New Roman"/>
                <w:b w:val="0"/>
                <w:iCs/>
                <w:sz w:val="26"/>
                <w:szCs w:val="26"/>
              </w:rPr>
              <w:t xml:space="preserve">Пенсионное обеспечение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490,1</w:t>
            </w:r>
          </w:p>
        </w:tc>
      </w:tr>
      <w:tr w:rsidR="00D74054" w:rsidRPr="004330B2" w:rsidTr="004330B2">
        <w:tc>
          <w:tcPr>
            <w:tcW w:w="4500" w:type="dxa"/>
          </w:tcPr>
          <w:p w:rsidR="00D74054" w:rsidRPr="004330B2" w:rsidRDefault="00D74054" w:rsidP="00942213">
            <w:pPr>
              <w:pStyle w:val="6"/>
              <w:rPr>
                <w:rFonts w:ascii="Times New Roman" w:hAnsi="Times New Roman"/>
                <w:b w:val="0"/>
                <w:iCs/>
                <w:sz w:val="26"/>
                <w:szCs w:val="26"/>
              </w:rPr>
            </w:pPr>
            <w:r w:rsidRPr="004330B2">
              <w:rPr>
                <w:rFonts w:ascii="Times New Roman" w:hAnsi="Times New Roman"/>
                <w:b w:val="0"/>
                <w:iCs/>
                <w:sz w:val="26"/>
                <w:szCs w:val="26"/>
              </w:rPr>
              <w:t>Социальное обеспечение  населения</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204,0</w:t>
            </w:r>
          </w:p>
        </w:tc>
      </w:tr>
    </w:tbl>
    <w:p w:rsidR="00D74054" w:rsidRPr="00AE6445" w:rsidRDefault="00D74054" w:rsidP="004330B2">
      <w:pPr>
        <w:tabs>
          <w:tab w:val="left" w:pos="2220"/>
        </w:tabs>
        <w:rPr>
          <w:b/>
        </w:rPr>
      </w:pPr>
    </w:p>
    <w:p w:rsidR="00D74054" w:rsidRDefault="00D74054" w:rsidP="0066612F">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Основой при планировании бюджета муниципального образования по расходам явились расчёты по приоритетным статьям расходов.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НАО рассчитаны в соответствии с нормативно-правовыми актами,  в части подразделов:</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 xml:space="preserve"> 0102 «Функционирование высшего должностного лица МО»</w:t>
      </w:r>
      <w:r w:rsidRPr="0087389C">
        <w:rPr>
          <w:rFonts w:ascii="Times New Roman" w:hAnsi="Times New Roman"/>
          <w:sz w:val="26"/>
          <w:szCs w:val="26"/>
        </w:rPr>
        <w:t xml:space="preserve"> ФОТ составит в сумме 2 757,5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 xml:space="preserve">уб. в том числе: на  заработную плату в сумме 2 291,9 тыс. руб.  и начислений на фонд оплаты труда  в сумме 465,6 тыс. руб. </w:t>
      </w:r>
    </w:p>
    <w:p w:rsidR="00D74054" w:rsidRPr="0087389C" w:rsidRDefault="00D74054" w:rsidP="00103D3A">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Годовой ФОТ главы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 2017 год рассчитан  из расчета 32 ежемесячных  денежных  вознаграждений  в соответствии с Порядком обеспечения  гарантий  Главе  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утвержденного решением Совета  депутатов </w:t>
      </w:r>
      <w:r w:rsidRPr="0087389C">
        <w:rPr>
          <w:rFonts w:ascii="Times New Roman" w:hAnsi="Times New Roman"/>
          <w:sz w:val="26"/>
          <w:szCs w:val="26"/>
        </w:rPr>
        <w:lastRenderedPageBreak/>
        <w:t>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от 26.02.2013 № 1 (в ред. 06.05.2016 № 3); </w:t>
      </w:r>
    </w:p>
    <w:p w:rsidR="00D74054" w:rsidRPr="0087389C" w:rsidRDefault="00D74054" w:rsidP="003339C0">
      <w:pPr>
        <w:spacing w:after="0" w:line="240" w:lineRule="auto"/>
        <w:jc w:val="both"/>
        <w:rPr>
          <w:rFonts w:ascii="Times New Roman" w:hAnsi="Times New Roman"/>
          <w:sz w:val="26"/>
          <w:szCs w:val="26"/>
        </w:rPr>
      </w:pPr>
      <w:r w:rsidRPr="0087389C">
        <w:rPr>
          <w:rFonts w:ascii="Times New Roman" w:hAnsi="Times New Roman"/>
          <w:sz w:val="26"/>
          <w:szCs w:val="26"/>
        </w:rPr>
        <w:t xml:space="preserve">       Советом депутатов 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принято Решение № 3 от 06.05.2016 о выплате с 1 апреля 2016 года Главе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ежемесячное денежное вознаграждение с уменьшением на 10 процентов.</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  </w:t>
      </w:r>
      <w:r w:rsidRPr="00585BA1">
        <w:rPr>
          <w:rFonts w:ascii="Times New Roman" w:hAnsi="Times New Roman"/>
          <w:b/>
          <w:sz w:val="26"/>
          <w:szCs w:val="26"/>
        </w:rPr>
        <w:t>0104 «Функционирование местных администраций»</w:t>
      </w:r>
      <w:r w:rsidRPr="0087389C">
        <w:rPr>
          <w:rFonts w:ascii="Times New Roman" w:hAnsi="Times New Roman"/>
          <w:sz w:val="26"/>
          <w:szCs w:val="26"/>
        </w:rPr>
        <w:t xml:space="preserve"> на 20</w:t>
      </w:r>
      <w:r>
        <w:rPr>
          <w:rFonts w:ascii="Times New Roman" w:hAnsi="Times New Roman"/>
          <w:sz w:val="26"/>
          <w:szCs w:val="26"/>
        </w:rPr>
        <w:t>17 год  составляет в сумме 8 211,6</w:t>
      </w:r>
      <w:r w:rsidRPr="0087389C">
        <w:rPr>
          <w:rFonts w:ascii="Times New Roman" w:hAnsi="Times New Roman"/>
          <w:sz w:val="26"/>
          <w:szCs w:val="26"/>
        </w:rPr>
        <w:t xml:space="preserve">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в том числе на заработную плату в сумме 4 393,1 тыс.руб. и начисления страховых взносов 1 111,8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Годовой фонд оплаты труда  муниципальных служащих  муниципального образования определен  в соответствии с решением Совета депутатов  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от 13.12.2010 № 2 «Положение о муниципальной службе в муниципальном образовании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из расчета 50 должностных окладов на 2017 год.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составляет 149,2 %.</w:t>
      </w:r>
      <w:r>
        <w:rPr>
          <w:rFonts w:ascii="Times New Roman" w:hAnsi="Times New Roman"/>
          <w:sz w:val="26"/>
          <w:szCs w:val="26"/>
        </w:rPr>
        <w:t xml:space="preserve"> Для соблюдения норматива  с февраля месяца 2017 года  планируется  сокращение  1 единицы  муниципального служащего.</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sz w:val="26"/>
          <w:szCs w:val="26"/>
        </w:rPr>
        <w:t>Годовой фонд оплаты труда работников, занимающих должности, не отнесенные к должностям муниципальной службы, определен в соответствии  с Решением  от 19.12.2014 № 2 (в редакции от 06.05.2016 № 4) «Положение об оплате труда работников, замещающих в органах муниципальной власти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должности, не  относящиеся к должностям муниципальной службы».</w:t>
      </w:r>
      <w:proofErr w:type="gramEnd"/>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В соответствии с Положением «О гарантиях и компенсациях лицам, работающим в организациях, финансируемых за счет средств бюджета  муниципального образования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Ненецкого автономного округа» от 29.08.2012 № 5 запланированы расходы в сумме 180,0 тыс. руб.  на оплату стоимости  проезда к месту отдыха и обратно сотрудников и членов их семей.</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служебных  командировок сотрудников запланированы расходы  в сумме  354,2 тыс. руб. в том числе: суточные – 36,4 тыс. руб., на оплату проезда -231,0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на оплату проживания -86,8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услуг связи, интернета запланированы расходы  в сумме  390,0 тыс. руб. по обслуживанию  абонентской  платы  телефонной  линии   (НКЭС),  за доступ в сеть  Интернет  (</w:t>
      </w:r>
      <w:proofErr w:type="spellStart"/>
      <w:r w:rsidRPr="0087389C">
        <w:rPr>
          <w:rFonts w:ascii="Times New Roman" w:hAnsi="Times New Roman"/>
          <w:sz w:val="26"/>
          <w:szCs w:val="26"/>
        </w:rPr>
        <w:t>Амтел-связь</w:t>
      </w:r>
      <w:proofErr w:type="spellEnd"/>
      <w:r w:rsidRPr="0087389C">
        <w:rPr>
          <w:rFonts w:ascii="Times New Roman" w:hAnsi="Times New Roman"/>
          <w:sz w:val="26"/>
          <w:szCs w:val="26"/>
        </w:rPr>
        <w:t>) и приобретение конвертов и открыток (Почта России).</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sz w:val="26"/>
          <w:szCs w:val="26"/>
        </w:rPr>
        <w:t>На оплату потребления  коммунальных услуг в здании Управления администрации в рамках муниципальной программы Заполярного района «Развитие административной системы местного самоуправления муниципального района  «Заполярный район» на  2017-2019 годы» в том числе предусмотрены 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расходы предусмотрены  на  электроэнергию в сумме  170,4 тыс. руб.   и</w:t>
      </w:r>
      <w:proofErr w:type="gramEnd"/>
      <w:r w:rsidRPr="0087389C">
        <w:rPr>
          <w:rFonts w:ascii="Times New Roman" w:hAnsi="Times New Roman"/>
          <w:sz w:val="26"/>
          <w:szCs w:val="26"/>
        </w:rPr>
        <w:t xml:space="preserve">  </w:t>
      </w:r>
      <w:proofErr w:type="spellStart"/>
      <w:r w:rsidRPr="0087389C">
        <w:rPr>
          <w:rFonts w:ascii="Times New Roman" w:hAnsi="Times New Roman"/>
          <w:sz w:val="26"/>
          <w:szCs w:val="26"/>
        </w:rPr>
        <w:t>теплоэнергию</w:t>
      </w:r>
      <w:proofErr w:type="spellEnd"/>
      <w:r w:rsidRPr="0087389C">
        <w:rPr>
          <w:rFonts w:ascii="Times New Roman" w:hAnsi="Times New Roman"/>
          <w:sz w:val="26"/>
          <w:szCs w:val="26"/>
        </w:rPr>
        <w:t xml:space="preserve">  в сумме 669,4 тыс. руб., на услуги по содержанию здания включены  расходы пожарной безопасности  по договору с ООО «</w:t>
      </w:r>
      <w:proofErr w:type="spellStart"/>
      <w:r w:rsidRPr="0087389C">
        <w:rPr>
          <w:rFonts w:ascii="Times New Roman" w:hAnsi="Times New Roman"/>
          <w:sz w:val="26"/>
          <w:szCs w:val="26"/>
        </w:rPr>
        <w:t>Асгард</w:t>
      </w:r>
      <w:proofErr w:type="spellEnd"/>
      <w:r w:rsidRPr="0087389C">
        <w:rPr>
          <w:rFonts w:ascii="Times New Roman" w:hAnsi="Times New Roman"/>
          <w:sz w:val="26"/>
          <w:szCs w:val="26"/>
        </w:rPr>
        <w:t xml:space="preserve">» в сумме 60,0 </w:t>
      </w:r>
      <w:r w:rsidRPr="0087389C">
        <w:rPr>
          <w:rFonts w:ascii="Times New Roman" w:hAnsi="Times New Roman"/>
          <w:sz w:val="26"/>
          <w:szCs w:val="26"/>
        </w:rPr>
        <w:lastRenderedPageBreak/>
        <w:t>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на прочие услуги запланированы расходы в сумме 452,6 тыс. руб. в том числе по договорам  на обслуживание программного обеспечения с ООО «</w:t>
      </w:r>
      <w:proofErr w:type="spellStart"/>
      <w:r w:rsidRPr="0087389C">
        <w:rPr>
          <w:rFonts w:ascii="Times New Roman" w:hAnsi="Times New Roman"/>
          <w:sz w:val="26"/>
          <w:szCs w:val="26"/>
        </w:rPr>
        <w:t>Тарасофт</w:t>
      </w:r>
      <w:proofErr w:type="spellEnd"/>
      <w:r w:rsidRPr="0087389C">
        <w:rPr>
          <w:rFonts w:ascii="Times New Roman" w:hAnsi="Times New Roman"/>
          <w:sz w:val="26"/>
          <w:szCs w:val="26"/>
        </w:rPr>
        <w:t>», М6 с ООО «Цент Новые технологии», на обслуживание сайта «ИТ Услуги», «ЦИТ», ООО «Гарант</w:t>
      </w:r>
      <w:proofErr w:type="gramStart"/>
      <w:r w:rsidRPr="0087389C">
        <w:rPr>
          <w:rFonts w:ascii="Times New Roman" w:hAnsi="Times New Roman"/>
          <w:sz w:val="26"/>
          <w:szCs w:val="26"/>
        </w:rPr>
        <w:t>».</w:t>
      </w:r>
      <w:r>
        <w:rPr>
          <w:rFonts w:ascii="Times New Roman" w:hAnsi="Times New Roman"/>
          <w:sz w:val="26"/>
          <w:szCs w:val="26"/>
        </w:rPr>
        <w:t xml:space="preserve">, </w:t>
      </w:r>
      <w:proofErr w:type="gramEnd"/>
      <w:r>
        <w:rPr>
          <w:rFonts w:ascii="Times New Roman" w:hAnsi="Times New Roman"/>
          <w:sz w:val="26"/>
          <w:szCs w:val="26"/>
        </w:rPr>
        <w:t>прочие расходы  по налогу на имущество в сумме 179,2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увеличение  стоимости  материальных запасов в сумме  104,6 тыс. руб. в том числе на оплату ГСМ  в сумме 75,2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 xml:space="preserve">уб., на приобретение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01 «Общегосударственные вопросы»</w:t>
      </w:r>
      <w:r w:rsidRPr="0087389C">
        <w:rPr>
          <w:rFonts w:ascii="Times New Roman" w:hAnsi="Times New Roman"/>
          <w:sz w:val="26"/>
          <w:szCs w:val="26"/>
        </w:rPr>
        <w:t xml:space="preserve"> предусмотрены также обеспечение деятельности финансовых, налоговых и таможенных органов и органов финансового (финансово-бюджетного) надзора </w:t>
      </w:r>
      <w:r w:rsidRPr="00E24971">
        <w:rPr>
          <w:rFonts w:ascii="Times New Roman" w:hAnsi="Times New Roman"/>
          <w:b/>
          <w:sz w:val="26"/>
          <w:szCs w:val="26"/>
        </w:rPr>
        <w:t>(0106),</w:t>
      </w:r>
      <w:r w:rsidRPr="0087389C">
        <w:rPr>
          <w:rFonts w:ascii="Times New Roman" w:hAnsi="Times New Roman"/>
          <w:sz w:val="26"/>
          <w:szCs w:val="26"/>
        </w:rPr>
        <w:t xml:space="preserve"> заключен договор с Контрольно-счетной палатой муниципального образования «Заполярный район» в сумме 448,6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 xml:space="preserve">уб. </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Резервный фонд (подраздел 0111)</w:t>
      </w:r>
      <w:r w:rsidRPr="0087389C">
        <w:rPr>
          <w:rFonts w:ascii="Times New Roman" w:hAnsi="Times New Roman"/>
          <w:sz w:val="26"/>
          <w:szCs w:val="26"/>
        </w:rPr>
        <w:t xml:space="preserve"> в сумме 100,0 тыс.руб.,</w:t>
      </w:r>
      <w:r>
        <w:rPr>
          <w:rFonts w:ascii="Times New Roman" w:hAnsi="Times New Roman"/>
          <w:sz w:val="26"/>
          <w:szCs w:val="26"/>
        </w:rPr>
        <w:t xml:space="preserve"> </w:t>
      </w:r>
      <w:r w:rsidRPr="00585BA1">
        <w:rPr>
          <w:rFonts w:ascii="Times New Roman" w:hAnsi="Times New Roman"/>
          <w:b/>
          <w:sz w:val="26"/>
          <w:szCs w:val="26"/>
        </w:rPr>
        <w:t>(подраздел 0113)</w:t>
      </w:r>
      <w:r w:rsidRPr="0087389C">
        <w:rPr>
          <w:rFonts w:ascii="Times New Roman" w:hAnsi="Times New Roman"/>
          <w:sz w:val="26"/>
          <w:szCs w:val="26"/>
        </w:rPr>
        <w:t xml:space="preserve"> расходы на членские взносы в Ассоциацию МО в сумме 300,0 тыс. руб. и расходы на осуществление отдельных полномочий в сфере административных правонарушений (подраздел 0113) в сумме 54,4 тыс. руб., содержание помещений </w:t>
      </w:r>
      <w:proofErr w:type="spellStart"/>
      <w:r w:rsidRPr="0087389C">
        <w:rPr>
          <w:rFonts w:ascii="Times New Roman" w:hAnsi="Times New Roman"/>
          <w:sz w:val="26"/>
          <w:szCs w:val="26"/>
        </w:rPr>
        <w:t>авиаплощадки</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п</w:t>
      </w:r>
      <w:proofErr w:type="gramStart"/>
      <w:r w:rsidRPr="0087389C">
        <w:rPr>
          <w:rFonts w:ascii="Times New Roman" w:hAnsi="Times New Roman"/>
          <w:sz w:val="26"/>
          <w:szCs w:val="26"/>
        </w:rPr>
        <w:t>.К</w:t>
      </w:r>
      <w:proofErr w:type="gramEnd"/>
      <w:r w:rsidRPr="0087389C">
        <w:rPr>
          <w:rFonts w:ascii="Times New Roman" w:hAnsi="Times New Roman"/>
          <w:sz w:val="26"/>
          <w:szCs w:val="26"/>
        </w:rPr>
        <w:t>аратайка</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п</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п</w:t>
      </w:r>
      <w:proofErr w:type="spellEnd"/>
      <w:r w:rsidRPr="0087389C">
        <w:rPr>
          <w:rFonts w:ascii="Times New Roman" w:hAnsi="Times New Roman"/>
          <w:sz w:val="26"/>
          <w:szCs w:val="26"/>
        </w:rPr>
        <w:t xml:space="preserve">. </w:t>
      </w:r>
      <w:proofErr w:type="spellStart"/>
      <w:r w:rsidRPr="0087389C">
        <w:rPr>
          <w:rFonts w:ascii="Times New Roman" w:hAnsi="Times New Roman"/>
          <w:sz w:val="26"/>
          <w:szCs w:val="26"/>
        </w:rPr>
        <w:t>Варнек</w:t>
      </w:r>
      <w:proofErr w:type="spellEnd"/>
      <w:r w:rsidRPr="0087389C">
        <w:rPr>
          <w:rFonts w:ascii="Times New Roman" w:hAnsi="Times New Roman"/>
          <w:sz w:val="26"/>
          <w:szCs w:val="26"/>
        </w:rPr>
        <w:t xml:space="preserve"> на оплату по договорам внештатным работникам за содержание зданий, на оплату отопле</w:t>
      </w:r>
      <w:r>
        <w:rPr>
          <w:rFonts w:ascii="Times New Roman" w:hAnsi="Times New Roman"/>
          <w:sz w:val="26"/>
          <w:szCs w:val="26"/>
        </w:rPr>
        <w:t>ния  электроэнергии в сумме 1 351,0</w:t>
      </w:r>
      <w:r w:rsidRPr="0087389C">
        <w:rPr>
          <w:rFonts w:ascii="Times New Roman" w:hAnsi="Times New Roman"/>
          <w:sz w:val="26"/>
          <w:szCs w:val="26"/>
        </w:rPr>
        <w:t xml:space="preserve">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на определение  поставщиков (подрядчиков, исполнителей) для муниципальных заказчиков действующ</w:t>
      </w:r>
      <w:r>
        <w:rPr>
          <w:rFonts w:ascii="Times New Roman" w:hAnsi="Times New Roman"/>
          <w:sz w:val="26"/>
          <w:szCs w:val="26"/>
        </w:rPr>
        <w:t>их от имени поселения в сумме 86,5</w:t>
      </w:r>
      <w:r w:rsidRPr="0087389C">
        <w:rPr>
          <w:rFonts w:ascii="Times New Roman" w:hAnsi="Times New Roman"/>
          <w:sz w:val="26"/>
          <w:szCs w:val="26"/>
        </w:rPr>
        <w:t xml:space="preserve"> тыс.руб. всего </w:t>
      </w:r>
      <w:r>
        <w:rPr>
          <w:rFonts w:ascii="Times New Roman" w:hAnsi="Times New Roman"/>
          <w:sz w:val="26"/>
          <w:szCs w:val="26"/>
        </w:rPr>
        <w:t xml:space="preserve"> на 2017 год общую сумму 2 340,5</w:t>
      </w:r>
      <w:r w:rsidRPr="0087389C">
        <w:rPr>
          <w:rFonts w:ascii="Times New Roman" w:hAnsi="Times New Roman"/>
          <w:sz w:val="26"/>
          <w:szCs w:val="26"/>
        </w:rPr>
        <w:t xml:space="preserve"> тыс.руб.,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В разделе (подраздел 0203) «Национальная оборона»</w:t>
      </w:r>
      <w:r>
        <w:rPr>
          <w:rFonts w:ascii="Times New Roman" w:hAnsi="Times New Roman"/>
          <w:b/>
          <w:sz w:val="26"/>
          <w:szCs w:val="26"/>
        </w:rPr>
        <w:t xml:space="preserve"> (подраздел 0203)</w:t>
      </w:r>
      <w:r w:rsidRPr="0087389C">
        <w:rPr>
          <w:rFonts w:ascii="Times New Roman" w:hAnsi="Times New Roman"/>
          <w:sz w:val="26"/>
          <w:szCs w:val="26"/>
        </w:rPr>
        <w:t xml:space="preserve"> запланированы расходы на 2017 год на  осуществление первичного воинского учета на территориях, где отсутствуют военные комиссариаты, в сумме 139,8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в соответствии с выделенной субвенцией из окружного бюджета на оплату труда по совместительству и командировочные расходы при сопровождении призывников при первичной постановке на воинский учет.</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b/>
          <w:sz w:val="26"/>
          <w:szCs w:val="26"/>
        </w:rPr>
        <w:t>В разделе 03 «Национальная безопасность и правоохранительная деятельность»</w:t>
      </w:r>
      <w:r w:rsidRPr="0087389C">
        <w:rPr>
          <w:rFonts w:ascii="Times New Roman" w:hAnsi="Times New Roman"/>
          <w:sz w:val="26"/>
          <w:szCs w:val="26"/>
        </w:rPr>
        <w:t xml:space="preserve"> </w:t>
      </w:r>
      <w:r w:rsidRPr="00585BA1">
        <w:rPr>
          <w:rFonts w:ascii="Times New Roman" w:hAnsi="Times New Roman"/>
          <w:b/>
          <w:sz w:val="26"/>
          <w:szCs w:val="26"/>
        </w:rPr>
        <w:t>(подраздел 03 09)</w:t>
      </w:r>
      <w:r>
        <w:rPr>
          <w:rFonts w:ascii="Times New Roman" w:hAnsi="Times New Roman"/>
          <w:b/>
          <w:sz w:val="26"/>
          <w:szCs w:val="26"/>
        </w:rPr>
        <w:t xml:space="preserve"> </w:t>
      </w:r>
      <w:r w:rsidRPr="0087389C">
        <w:rPr>
          <w:rFonts w:ascii="Times New Roman" w:hAnsi="Times New Roman"/>
          <w:sz w:val="26"/>
          <w:szCs w:val="26"/>
        </w:rPr>
        <w:t>запланированы  расходы  на выполнение мероприятий, предусмотренной МП «Защита населения и территорий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 на организацию обучения  неработающего населения  в области гражданской  обороны и защиты от чрезвычайных  ситуаций  в сумме 20,0 тыс. руб</w:t>
      </w:r>
      <w:proofErr w:type="gramEnd"/>
      <w:r w:rsidRPr="0087389C">
        <w:rPr>
          <w:rFonts w:ascii="Times New Roman" w:hAnsi="Times New Roman"/>
          <w:sz w:val="26"/>
          <w:szCs w:val="26"/>
        </w:rPr>
        <w:t>. и предоставление иных межбюджетных трансфертов муниципальным образованиям ЗР на предупреждение и ликвидацию последствий ЧС в сумме 27,0 тыс. руб.</w:t>
      </w:r>
    </w:p>
    <w:p w:rsidR="00D74054" w:rsidRPr="0087389C" w:rsidRDefault="00D74054" w:rsidP="003339C0">
      <w:pPr>
        <w:spacing w:after="0" w:line="240" w:lineRule="auto"/>
        <w:jc w:val="both"/>
        <w:rPr>
          <w:rFonts w:ascii="Times New Roman" w:hAnsi="Times New Roman"/>
          <w:sz w:val="26"/>
          <w:szCs w:val="26"/>
        </w:rPr>
      </w:pPr>
      <w:r w:rsidRPr="0087389C">
        <w:rPr>
          <w:rFonts w:ascii="Times New Roman" w:hAnsi="Times New Roman"/>
          <w:sz w:val="26"/>
          <w:szCs w:val="26"/>
        </w:rPr>
        <w:t xml:space="preserve">На 2017 год по обеспечению пожарной безопасности </w:t>
      </w:r>
      <w:r w:rsidRPr="00585BA1">
        <w:rPr>
          <w:rFonts w:ascii="Times New Roman" w:hAnsi="Times New Roman"/>
          <w:b/>
          <w:sz w:val="26"/>
          <w:szCs w:val="26"/>
        </w:rPr>
        <w:t>(подраздел 0310)</w:t>
      </w:r>
      <w:r w:rsidRPr="0087389C">
        <w:rPr>
          <w:rFonts w:ascii="Times New Roman" w:hAnsi="Times New Roman"/>
          <w:sz w:val="26"/>
          <w:szCs w:val="26"/>
        </w:rPr>
        <w:t xml:space="preserve"> в сумме 63,5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b/>
          <w:sz w:val="26"/>
          <w:szCs w:val="26"/>
        </w:rPr>
        <w:t>По разделу 04 «Национальная экономика»</w:t>
      </w:r>
      <w:r w:rsidRPr="0087389C">
        <w:rPr>
          <w:rFonts w:ascii="Times New Roman" w:hAnsi="Times New Roman"/>
          <w:sz w:val="26"/>
          <w:szCs w:val="26"/>
        </w:rPr>
        <w:t xml:space="preserve"> запланированы расходы </w:t>
      </w:r>
      <w:r w:rsidRPr="00585BA1">
        <w:rPr>
          <w:rFonts w:ascii="Times New Roman" w:hAnsi="Times New Roman"/>
          <w:b/>
          <w:sz w:val="26"/>
          <w:szCs w:val="26"/>
        </w:rPr>
        <w:t>(подраздел 0408)</w:t>
      </w:r>
      <w:r>
        <w:rPr>
          <w:rFonts w:ascii="Times New Roman" w:hAnsi="Times New Roman"/>
          <w:b/>
          <w:sz w:val="26"/>
          <w:szCs w:val="26"/>
        </w:rPr>
        <w:t xml:space="preserve"> </w:t>
      </w:r>
      <w:r w:rsidRPr="0087389C">
        <w:rPr>
          <w:rFonts w:ascii="Times New Roman" w:hAnsi="Times New Roman"/>
          <w:sz w:val="26"/>
          <w:szCs w:val="26"/>
        </w:rPr>
        <w:t xml:space="preserve">в рамках  предусмотренной МП «Комплексное развитие поселений муниципального района «Заполярный район» на 2017-2019 годы» предусмотрены   иные межбюджетные трансферты в рамках подпрограммы 2 «Развитие транспортной инфраструктуры поселений муниципального района «Заполярный район»  созданию условий  для предоставления  транспортных услуг населению (содержание </w:t>
      </w:r>
      <w:proofErr w:type="spellStart"/>
      <w:r w:rsidRPr="0087389C">
        <w:rPr>
          <w:rFonts w:ascii="Times New Roman" w:hAnsi="Times New Roman"/>
          <w:sz w:val="26"/>
          <w:szCs w:val="26"/>
        </w:rPr>
        <w:t>авиаплощадок</w:t>
      </w:r>
      <w:proofErr w:type="spellEnd"/>
      <w:r w:rsidRPr="0087389C">
        <w:rPr>
          <w:rFonts w:ascii="Times New Roman" w:hAnsi="Times New Roman"/>
          <w:sz w:val="26"/>
          <w:szCs w:val="26"/>
        </w:rPr>
        <w:t xml:space="preserve"> в поселениях)  в сумме 236,2 тыс. руб.; </w:t>
      </w:r>
      <w:proofErr w:type="gramEnd"/>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87389C">
        <w:rPr>
          <w:rFonts w:ascii="Times New Roman" w:hAnsi="Times New Roman"/>
          <w:sz w:val="26"/>
          <w:szCs w:val="26"/>
        </w:rPr>
        <w:t xml:space="preserve">«Комплексное развитие поселений муниципального района «Заполярный район» на 2017 год предусмотрены иные межбюджетные трансферты в рамках подпрограммы 2 «Развитие транспортной инфраструктуры поселений </w:t>
      </w:r>
      <w:r w:rsidRPr="0087389C">
        <w:rPr>
          <w:rFonts w:ascii="Times New Roman" w:hAnsi="Times New Roman"/>
          <w:sz w:val="26"/>
          <w:szCs w:val="26"/>
        </w:rPr>
        <w:lastRenderedPageBreak/>
        <w:t xml:space="preserve">муниципального района «Заполярный район»  на ремонт и содержание автомобильных дорог общего пользования  местного значения в сумме 634,2 тыс. руб.; </w:t>
      </w:r>
      <w:r w:rsidRPr="00585BA1">
        <w:rPr>
          <w:rFonts w:ascii="Times New Roman" w:hAnsi="Times New Roman"/>
          <w:b/>
          <w:sz w:val="26"/>
          <w:szCs w:val="26"/>
        </w:rPr>
        <w:t>(подраздел 04 09)</w:t>
      </w:r>
      <w:r w:rsidRPr="0087389C">
        <w:rPr>
          <w:rFonts w:ascii="Times New Roman" w:hAnsi="Times New Roman"/>
          <w:sz w:val="26"/>
          <w:szCs w:val="26"/>
        </w:rPr>
        <w:t>на содержание  муниципального дорожного фонда  в сумме 185,6 тыс. руб. (</w:t>
      </w:r>
      <w:proofErr w:type="spellStart"/>
      <w:r w:rsidRPr="0087389C">
        <w:rPr>
          <w:rFonts w:ascii="Times New Roman" w:hAnsi="Times New Roman"/>
          <w:sz w:val="26"/>
          <w:szCs w:val="26"/>
        </w:rPr>
        <w:t>бщая</w:t>
      </w:r>
      <w:proofErr w:type="spellEnd"/>
      <w:r w:rsidRPr="0087389C">
        <w:rPr>
          <w:rFonts w:ascii="Times New Roman" w:hAnsi="Times New Roman"/>
          <w:sz w:val="26"/>
          <w:szCs w:val="26"/>
        </w:rPr>
        <w:t xml:space="preserve"> протяженность дорог 2600,0 м)</w:t>
      </w:r>
      <w:proofErr w:type="gramEnd"/>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05 «Жилищно-коммунальное хозяйство»</w:t>
      </w:r>
      <w:r w:rsidRPr="0087389C">
        <w:rPr>
          <w:rFonts w:ascii="Times New Roman" w:hAnsi="Times New Roman"/>
          <w:sz w:val="26"/>
          <w:szCs w:val="26"/>
        </w:rPr>
        <w:t xml:space="preserve"> предусмотрены расходы в области коммунального хозяйства в сумме 281,7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 в том числе:</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585BA1">
        <w:rPr>
          <w:rFonts w:ascii="Times New Roman" w:hAnsi="Times New Roman"/>
          <w:b/>
          <w:sz w:val="26"/>
          <w:szCs w:val="26"/>
        </w:rPr>
        <w:t>(подраздел 0502)</w:t>
      </w:r>
      <w:r w:rsidRPr="0087389C">
        <w:rPr>
          <w:rFonts w:ascii="Times New Roman" w:hAnsi="Times New Roman"/>
          <w:sz w:val="26"/>
          <w:szCs w:val="26"/>
        </w:rPr>
        <w:t xml:space="preserve"> На обеспечение водоснабжением населения в летний период  на 2017 год в сумме 100,0 тыс. руб., в рамках МП «Развитие   социальной  инфраструктуры  и создание комфортных условий проживания в поселениях муниципального района «Заполярный район» участие в организации деятельности по сбору (в том числе раздельному  сбору) и транспортированию твердых коммунальных  отходов в сумме 181,7 тыс. руб.</w:t>
      </w:r>
      <w:proofErr w:type="gramEnd"/>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0503)</w:t>
      </w:r>
      <w:r w:rsidRPr="0087389C">
        <w:rPr>
          <w:rFonts w:ascii="Times New Roman" w:hAnsi="Times New Roman"/>
          <w:sz w:val="26"/>
          <w:szCs w:val="26"/>
        </w:rPr>
        <w:t>На благоустройство в сумме 2 146,9 тыс. руб. В рамках  МП «Комплексное развитие поселений муниципального района «Заполярный район» на 2017-2019 годы» подпрограммы 5 «Развитие социальной инфраструктуры и создание комфортных условий проживания в поселениях муниципального района «Заполярный  район»» на уличное  освещение  в  сумме 1 809,9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уб.и благоустройство поселений  в сумме 287,0 тыс.руб. За счет средств местного бюджета запланированы  расходы  на организацию и содержание мест захоронений в сумме  50,0 тыс</w:t>
      </w:r>
      <w:proofErr w:type="gramStart"/>
      <w:r w:rsidRPr="0087389C">
        <w:rPr>
          <w:rFonts w:ascii="Times New Roman" w:hAnsi="Times New Roman"/>
          <w:sz w:val="26"/>
          <w:szCs w:val="26"/>
        </w:rPr>
        <w:t>.р</w:t>
      </w:r>
      <w:proofErr w:type="gramEnd"/>
      <w:r w:rsidRPr="0087389C">
        <w:rPr>
          <w:rFonts w:ascii="Times New Roman" w:hAnsi="Times New Roman"/>
          <w:sz w:val="26"/>
          <w:szCs w:val="26"/>
        </w:rPr>
        <w:t>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07 «Образование»</w:t>
      </w:r>
      <w:r w:rsidRPr="0087389C">
        <w:rPr>
          <w:rFonts w:ascii="Times New Roman" w:hAnsi="Times New Roman"/>
          <w:sz w:val="26"/>
          <w:szCs w:val="26"/>
        </w:rPr>
        <w:t xml:space="preserve"> </w:t>
      </w:r>
      <w:r w:rsidRPr="00585BA1">
        <w:rPr>
          <w:rFonts w:ascii="Times New Roman" w:hAnsi="Times New Roman"/>
          <w:b/>
          <w:sz w:val="26"/>
          <w:szCs w:val="26"/>
        </w:rPr>
        <w:t>(подраздел 0707)</w:t>
      </w:r>
      <w:r w:rsidRPr="0087389C">
        <w:rPr>
          <w:rFonts w:ascii="Times New Roman" w:hAnsi="Times New Roman"/>
          <w:sz w:val="26"/>
          <w:szCs w:val="26"/>
        </w:rPr>
        <w:t>расходы на проведение мероприятий для детей и молодежи на 2017 годы в сумме  50,0тыс.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10 «Социальная политика»</w:t>
      </w:r>
      <w:r w:rsidRPr="0087389C">
        <w:rPr>
          <w:rFonts w:ascii="Times New Roman" w:hAnsi="Times New Roman"/>
          <w:sz w:val="26"/>
          <w:szCs w:val="26"/>
        </w:rPr>
        <w:t xml:space="preserve"> включены  расходы на 2017  год в сумме  694,1 тыс. руб. </w:t>
      </w:r>
    </w:p>
    <w:p w:rsidR="00D74054" w:rsidRPr="0087389C" w:rsidRDefault="00D74054" w:rsidP="003339C0">
      <w:pPr>
        <w:spacing w:after="0" w:line="240" w:lineRule="auto"/>
        <w:ind w:firstLine="539"/>
        <w:jc w:val="both"/>
        <w:rPr>
          <w:rFonts w:ascii="Times New Roman" w:hAnsi="Times New Roman"/>
          <w:sz w:val="26"/>
          <w:szCs w:val="26"/>
        </w:rPr>
      </w:pPr>
      <w:proofErr w:type="gramStart"/>
      <w:r w:rsidRPr="00585BA1">
        <w:rPr>
          <w:rFonts w:ascii="Times New Roman" w:hAnsi="Times New Roman"/>
          <w:b/>
          <w:sz w:val="26"/>
          <w:szCs w:val="26"/>
        </w:rPr>
        <w:t>(подраздел 10 01)</w:t>
      </w:r>
      <w:r w:rsidRPr="0087389C">
        <w:rPr>
          <w:rFonts w:ascii="Times New Roman" w:hAnsi="Times New Roman"/>
          <w:sz w:val="26"/>
          <w:szCs w:val="26"/>
        </w:rPr>
        <w:t>В рамках муниципальной программы Заполярного района «Развитие административной системы местного самоуправления муниципального района  «Заполярный район» на  2017-2019 годы» в том числе предусмотрены 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по  пенсионному  обеспечению  на  за выслугу лет муниципальным  служащим  в соответствии  с законом  Ненецкого автономного округа</w:t>
      </w:r>
      <w:proofErr w:type="gramEnd"/>
      <w:r w:rsidRPr="0087389C">
        <w:rPr>
          <w:rFonts w:ascii="Times New Roman" w:hAnsi="Times New Roman"/>
          <w:sz w:val="26"/>
          <w:szCs w:val="26"/>
        </w:rPr>
        <w:t xml:space="preserve">  от 24.10.2007 № 140-ОЗ «о муниципальной  службе в Ненецком автономном  округе» в сумме  490,1 тыс. руб.</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10 03)</w:t>
      </w:r>
      <w:r>
        <w:rPr>
          <w:rFonts w:ascii="Times New Roman" w:hAnsi="Times New Roman"/>
          <w:b/>
          <w:sz w:val="26"/>
          <w:szCs w:val="26"/>
        </w:rPr>
        <w:t xml:space="preserve"> </w:t>
      </w:r>
      <w:r w:rsidRPr="0087389C">
        <w:rPr>
          <w:rFonts w:ascii="Times New Roman" w:hAnsi="Times New Roman"/>
          <w:sz w:val="26"/>
          <w:szCs w:val="26"/>
        </w:rPr>
        <w:t xml:space="preserve">по  выполнению переданных  государственных  полномочий </w:t>
      </w:r>
      <w:r>
        <w:rPr>
          <w:rFonts w:ascii="Times New Roman" w:hAnsi="Times New Roman"/>
          <w:sz w:val="26"/>
          <w:szCs w:val="26"/>
        </w:rPr>
        <w:t>(из окружного бюджета)</w:t>
      </w:r>
      <w:r w:rsidRPr="0087389C">
        <w:rPr>
          <w:rFonts w:ascii="Times New Roman" w:hAnsi="Times New Roman"/>
          <w:sz w:val="26"/>
          <w:szCs w:val="26"/>
        </w:rPr>
        <w:t xml:space="preserve"> по предоставлению единовременной  выплаты пенсионерам  на капитальный  ремонт  собственного жилого помещения  из окружного  бюджета  в сумме  204,0 тыс. руб.</w:t>
      </w: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r>
        <w:rPr>
          <w:rFonts w:ascii="Times New Roman" w:hAnsi="Times New Roman"/>
          <w:sz w:val="26"/>
          <w:szCs w:val="26"/>
        </w:rPr>
        <w:t xml:space="preserve">Финансист </w:t>
      </w:r>
      <w:r w:rsidRPr="0087389C">
        <w:rPr>
          <w:rFonts w:ascii="Times New Roman" w:hAnsi="Times New Roman"/>
          <w:sz w:val="26"/>
          <w:szCs w:val="26"/>
        </w:rPr>
        <w:t xml:space="preserve"> МО «</w:t>
      </w:r>
      <w:proofErr w:type="spellStart"/>
      <w:r w:rsidRPr="0087389C">
        <w:rPr>
          <w:rFonts w:ascii="Times New Roman" w:hAnsi="Times New Roman"/>
          <w:sz w:val="26"/>
          <w:szCs w:val="26"/>
        </w:rPr>
        <w:t>Юшарский</w:t>
      </w:r>
      <w:proofErr w:type="spellEnd"/>
      <w:r w:rsidRPr="0087389C">
        <w:rPr>
          <w:rFonts w:ascii="Times New Roman" w:hAnsi="Times New Roman"/>
          <w:sz w:val="26"/>
          <w:szCs w:val="26"/>
        </w:rPr>
        <w:t xml:space="preserve">  сельсовет» НАО </w:t>
      </w:r>
      <w:proofErr w:type="spellStart"/>
      <w:r w:rsidRPr="0087389C">
        <w:rPr>
          <w:rFonts w:ascii="Times New Roman" w:hAnsi="Times New Roman"/>
          <w:sz w:val="26"/>
          <w:szCs w:val="26"/>
        </w:rPr>
        <w:t>________Вехарева</w:t>
      </w:r>
      <w:proofErr w:type="spellEnd"/>
      <w:r w:rsidRPr="0087389C">
        <w:rPr>
          <w:rFonts w:ascii="Times New Roman" w:hAnsi="Times New Roman"/>
          <w:sz w:val="26"/>
          <w:szCs w:val="26"/>
        </w:rPr>
        <w:t xml:space="preserve">  В. Н.</w:t>
      </w:r>
      <w:r w:rsidRPr="0087389C">
        <w:rPr>
          <w:rFonts w:ascii="Times New Roman" w:hAnsi="Times New Roman"/>
          <w:sz w:val="26"/>
          <w:szCs w:val="26"/>
        </w:rPr>
        <w:tab/>
      </w:r>
    </w:p>
    <w:p w:rsidR="00D74054" w:rsidRPr="0087389C" w:rsidRDefault="00D74054" w:rsidP="00A37824">
      <w:pPr>
        <w:rPr>
          <w:rFonts w:ascii="Times New Roman" w:hAnsi="Times New Roman"/>
          <w:sz w:val="26"/>
          <w:szCs w:val="26"/>
        </w:rPr>
      </w:pPr>
      <w:r w:rsidRPr="0087389C">
        <w:rPr>
          <w:rFonts w:ascii="Times New Roman" w:hAnsi="Times New Roman"/>
          <w:sz w:val="26"/>
          <w:szCs w:val="26"/>
        </w:rPr>
        <w:t xml:space="preserve">     </w:t>
      </w:r>
    </w:p>
    <w:sectPr w:rsidR="00D74054" w:rsidRPr="0087389C" w:rsidSect="00E50BD1">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8899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A246D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1CC0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374C1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600D0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5A16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CCA1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E6B1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D6440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8A5194"/>
    <w:lvl w:ilvl="0">
      <w:start w:val="1"/>
      <w:numFmt w:val="bullet"/>
      <w:lvlText w:val=""/>
      <w:lvlJc w:val="left"/>
      <w:pPr>
        <w:tabs>
          <w:tab w:val="num" w:pos="360"/>
        </w:tabs>
        <w:ind w:left="360" w:hanging="360"/>
      </w:pPr>
      <w:rPr>
        <w:rFonts w:ascii="Symbol" w:hAnsi="Symbol" w:hint="default"/>
      </w:rPr>
    </w:lvl>
  </w:abstractNum>
  <w:abstractNum w:abstractNumId="1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0B085CEB"/>
    <w:multiLevelType w:val="hybridMultilevel"/>
    <w:tmpl w:val="B914E50E"/>
    <w:lvl w:ilvl="0" w:tplc="CF5A70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0BD236C0"/>
    <w:multiLevelType w:val="hybridMultilevel"/>
    <w:tmpl w:val="D3E809F6"/>
    <w:lvl w:ilvl="0" w:tplc="7484592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65B634B"/>
    <w:multiLevelType w:val="hybridMultilevel"/>
    <w:tmpl w:val="6EFE7178"/>
    <w:lvl w:ilvl="0" w:tplc="9D08C8C2">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nsid w:val="23E42571"/>
    <w:multiLevelType w:val="hybridMultilevel"/>
    <w:tmpl w:val="B33A279C"/>
    <w:lvl w:ilvl="0" w:tplc="CFFA41CA">
      <w:start w:val="1"/>
      <w:numFmt w:val="decimal"/>
      <w:lvlText w:val="%1."/>
      <w:lvlJc w:val="left"/>
      <w:pPr>
        <w:ind w:left="1260" w:hanging="360"/>
      </w:pPr>
      <w:rPr>
        <w:rFonts w:cs="Times New Roman" w:hint="default"/>
        <w:color w:val="auto"/>
        <w:sz w:val="26"/>
        <w:szCs w:val="26"/>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7006BC4"/>
    <w:multiLevelType w:val="hybridMultilevel"/>
    <w:tmpl w:val="C21E7E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75F2259"/>
    <w:multiLevelType w:val="hybridMultilevel"/>
    <w:tmpl w:val="18DAD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E22150"/>
    <w:multiLevelType w:val="hybridMultilevel"/>
    <w:tmpl w:val="A25E9558"/>
    <w:lvl w:ilvl="0" w:tplc="ED40503C">
      <w:start w:val="1"/>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nsid w:val="2B367353"/>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B5108FE"/>
    <w:multiLevelType w:val="hybridMultilevel"/>
    <w:tmpl w:val="5816B7B4"/>
    <w:lvl w:ilvl="0" w:tplc="F39C3F1E">
      <w:start w:val="1"/>
      <w:numFmt w:val="decimal"/>
      <w:lvlText w:val="%1."/>
      <w:lvlJc w:val="left"/>
      <w:pPr>
        <w:ind w:left="720" w:hanging="360"/>
      </w:pPr>
      <w:rPr>
        <w:rFonts w:ascii="Calibri" w:hAnsi="Calibri" w:cs="Times New Roman" w:hint="default"/>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C160861"/>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2F6E4729"/>
    <w:multiLevelType w:val="hybridMultilevel"/>
    <w:tmpl w:val="F7E6F5F0"/>
    <w:lvl w:ilvl="0" w:tplc="3D40122C">
      <w:start w:val="1"/>
      <w:numFmt w:val="decimal"/>
      <w:lvlText w:val="%1."/>
      <w:lvlJc w:val="left"/>
      <w:pPr>
        <w:tabs>
          <w:tab w:val="num" w:pos="2263"/>
        </w:tabs>
        <w:ind w:left="226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22E3DD1"/>
    <w:multiLevelType w:val="hybridMultilevel"/>
    <w:tmpl w:val="B2A6F632"/>
    <w:lvl w:ilvl="0" w:tplc="4CAA7054">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247C7E"/>
    <w:multiLevelType w:val="hybridMultilevel"/>
    <w:tmpl w:val="933E381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9D1642"/>
    <w:multiLevelType w:val="multilevel"/>
    <w:tmpl w:val="801888FE"/>
    <w:lvl w:ilvl="0">
      <w:start w:val="1"/>
      <w:numFmt w:val="decimal"/>
      <w:lvlText w:val="%1."/>
      <w:lvlJc w:val="left"/>
      <w:pPr>
        <w:ind w:left="900" w:hanging="360"/>
      </w:pPr>
      <w:rPr>
        <w:rFonts w:cs="Times New Roman"/>
      </w:rPr>
    </w:lvl>
    <w:lvl w:ilvl="1">
      <w:start w:val="2"/>
      <w:numFmt w:val="decimal"/>
      <w:isLgl/>
      <w:lvlText w:val="%1.%2."/>
      <w:lvlJc w:val="left"/>
      <w:pPr>
        <w:ind w:left="900" w:hanging="36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260" w:hanging="72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620" w:hanging="1080"/>
      </w:pPr>
      <w:rPr>
        <w:rFonts w:cs="Times New Roman"/>
      </w:rPr>
    </w:lvl>
    <w:lvl w:ilvl="6">
      <w:start w:val="1"/>
      <w:numFmt w:val="decimal"/>
      <w:isLgl/>
      <w:lvlText w:val="%1.%2.%3.%4.%5.%6.%7."/>
      <w:lvlJc w:val="left"/>
      <w:pPr>
        <w:ind w:left="1980" w:hanging="1440"/>
      </w:pPr>
      <w:rPr>
        <w:rFonts w:cs="Times New Roman"/>
      </w:rPr>
    </w:lvl>
    <w:lvl w:ilvl="7">
      <w:start w:val="1"/>
      <w:numFmt w:val="decimal"/>
      <w:isLgl/>
      <w:lvlText w:val="%1.%2.%3.%4.%5.%6.%7.%8."/>
      <w:lvlJc w:val="left"/>
      <w:pPr>
        <w:ind w:left="1980" w:hanging="1440"/>
      </w:pPr>
      <w:rPr>
        <w:rFonts w:cs="Times New Roman"/>
      </w:rPr>
    </w:lvl>
    <w:lvl w:ilvl="8">
      <w:start w:val="1"/>
      <w:numFmt w:val="decimal"/>
      <w:isLgl/>
      <w:lvlText w:val="%1.%2.%3.%4.%5.%6.%7.%8.%9."/>
      <w:lvlJc w:val="left"/>
      <w:pPr>
        <w:ind w:left="2340" w:hanging="1800"/>
      </w:pPr>
      <w:rPr>
        <w:rFonts w:cs="Times New Roman"/>
      </w:rPr>
    </w:lvl>
  </w:abstractNum>
  <w:abstractNum w:abstractNumId="29">
    <w:nsid w:val="42C82AA4"/>
    <w:multiLevelType w:val="multilevel"/>
    <w:tmpl w:val="AED4785E"/>
    <w:lvl w:ilvl="0">
      <w:start w:val="3"/>
      <w:numFmt w:val="decimal"/>
      <w:lvlText w:val="%1."/>
      <w:lvlJc w:val="left"/>
      <w:pPr>
        <w:ind w:left="900" w:hanging="360"/>
      </w:pPr>
      <w:rPr>
        <w:rFonts w:cs="Times New Roman"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0">
    <w:nsid w:val="4A903231"/>
    <w:multiLevelType w:val="hybridMultilevel"/>
    <w:tmpl w:val="4A9245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0C729F4"/>
    <w:multiLevelType w:val="multilevel"/>
    <w:tmpl w:val="C21E7E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nsid w:val="51A60C70"/>
    <w:multiLevelType w:val="hybridMultilevel"/>
    <w:tmpl w:val="94DC4EF0"/>
    <w:lvl w:ilvl="0" w:tplc="21A623E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526661E2"/>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nsid w:val="550433DA"/>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7">
    <w:nsid w:val="574A0D4A"/>
    <w:multiLevelType w:val="hybridMultilevel"/>
    <w:tmpl w:val="C1E2AC12"/>
    <w:lvl w:ilvl="0" w:tplc="F448FCB2">
      <w:start w:val="1"/>
      <w:numFmt w:val="decimal"/>
      <w:lvlText w:val="%1."/>
      <w:lvlJc w:val="left"/>
      <w:pPr>
        <w:ind w:left="1080" w:hanging="360"/>
      </w:pPr>
      <w:rPr>
        <w:rFonts w:cs="Times New Roman"/>
        <w:i w:val="0"/>
        <w:sz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5C7C3ABC"/>
    <w:multiLevelType w:val="hybridMultilevel"/>
    <w:tmpl w:val="C97AD31A"/>
    <w:lvl w:ilvl="0" w:tplc="B0206B6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9">
    <w:nsid w:val="5F5D2BA3"/>
    <w:multiLevelType w:val="hybridMultilevel"/>
    <w:tmpl w:val="6722DC00"/>
    <w:lvl w:ilvl="0" w:tplc="E4F63D1A">
      <w:start w:val="5"/>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0">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F7538A8"/>
    <w:multiLevelType w:val="hybridMultilevel"/>
    <w:tmpl w:val="6062E656"/>
    <w:lvl w:ilvl="0" w:tplc="F7423B50">
      <w:start w:val="1"/>
      <w:numFmt w:val="decimal"/>
      <w:lvlText w:val="%1."/>
      <w:lvlJc w:val="left"/>
      <w:pPr>
        <w:ind w:left="1495"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734314B0"/>
    <w:multiLevelType w:val="singleLevel"/>
    <w:tmpl w:val="BEDC704E"/>
    <w:lvl w:ilvl="0">
      <w:start w:val="3"/>
      <w:numFmt w:val="bullet"/>
      <w:lvlText w:val="-"/>
      <w:lvlJc w:val="left"/>
      <w:pPr>
        <w:tabs>
          <w:tab w:val="num" w:pos="786"/>
        </w:tabs>
        <w:ind w:left="786" w:hanging="360"/>
      </w:pPr>
    </w:lvl>
  </w:abstractNum>
  <w:abstractNum w:abstractNumId="43">
    <w:nsid w:val="78935FBB"/>
    <w:multiLevelType w:val="hybridMultilevel"/>
    <w:tmpl w:val="1624D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F3C6C73"/>
    <w:multiLevelType w:val="hybridMultilevel"/>
    <w:tmpl w:val="D8223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2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8"/>
  </w:num>
  <w:num w:numId="6">
    <w:abstractNumId w:val="43"/>
  </w:num>
  <w:num w:numId="7">
    <w:abstractNumId w:val="40"/>
  </w:num>
  <w:num w:numId="8">
    <w:abstractNumId w:val="10"/>
  </w:num>
  <w:num w:numId="9">
    <w:abstractNumId w:val="35"/>
  </w:num>
  <w:num w:numId="10">
    <w:abstractNumId w:val="27"/>
  </w:num>
  <w:num w:numId="11">
    <w:abstractNumId w:val="26"/>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17"/>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9"/>
  </w:num>
  <w:num w:numId="21">
    <w:abstractNumId w:val="11"/>
  </w:num>
  <w:num w:numId="22">
    <w:abstractNumId w:val="36"/>
  </w:num>
  <w:num w:numId="23">
    <w:abstractNumId w:val="37"/>
  </w:num>
  <w:num w:numId="24">
    <w:abstractNumId w:val="1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6"/>
  </w:num>
  <w:num w:numId="44">
    <w:abstractNumId w:val="31"/>
  </w:num>
  <w:num w:numId="45">
    <w:abstractNumId w:val="15"/>
  </w:num>
  <w:num w:numId="46">
    <w:abstractNumId w:val="32"/>
  </w:num>
  <w:num w:numId="4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8"/>
  <w:proofState w:spelling="clean" w:grammar="clean"/>
  <w:defaultTabStop w:val="708"/>
  <w:characterSpacingControl w:val="doNotCompress"/>
  <w:compat/>
  <w:rsids>
    <w:rsidRoot w:val="00D16B57"/>
    <w:rsid w:val="0002070C"/>
    <w:rsid w:val="00030A3D"/>
    <w:rsid w:val="00036906"/>
    <w:rsid w:val="00037B4C"/>
    <w:rsid w:val="000415C8"/>
    <w:rsid w:val="00045582"/>
    <w:rsid w:val="00045D8C"/>
    <w:rsid w:val="0005342D"/>
    <w:rsid w:val="00061410"/>
    <w:rsid w:val="000B5BD0"/>
    <w:rsid w:val="000C390D"/>
    <w:rsid w:val="000C6DB6"/>
    <w:rsid w:val="000F7090"/>
    <w:rsid w:val="00102EBC"/>
    <w:rsid w:val="00103D3A"/>
    <w:rsid w:val="001056B6"/>
    <w:rsid w:val="001109C8"/>
    <w:rsid w:val="00122039"/>
    <w:rsid w:val="001308D1"/>
    <w:rsid w:val="00143DF7"/>
    <w:rsid w:val="00161864"/>
    <w:rsid w:val="00162EF4"/>
    <w:rsid w:val="00183CD5"/>
    <w:rsid w:val="00184C21"/>
    <w:rsid w:val="0019191F"/>
    <w:rsid w:val="00194A43"/>
    <w:rsid w:val="00194BCE"/>
    <w:rsid w:val="00195838"/>
    <w:rsid w:val="001A11B9"/>
    <w:rsid w:val="001A24B9"/>
    <w:rsid w:val="001A4CB3"/>
    <w:rsid w:val="001B66B8"/>
    <w:rsid w:val="001C2CDB"/>
    <w:rsid w:val="001D6088"/>
    <w:rsid w:val="001F29A4"/>
    <w:rsid w:val="0021162F"/>
    <w:rsid w:val="00220965"/>
    <w:rsid w:val="00220E03"/>
    <w:rsid w:val="00223D5E"/>
    <w:rsid w:val="00224992"/>
    <w:rsid w:val="00224B62"/>
    <w:rsid w:val="002301EF"/>
    <w:rsid w:val="00234E0A"/>
    <w:rsid w:val="002425BD"/>
    <w:rsid w:val="00247511"/>
    <w:rsid w:val="00250A23"/>
    <w:rsid w:val="00254A04"/>
    <w:rsid w:val="00254EF6"/>
    <w:rsid w:val="00257098"/>
    <w:rsid w:val="0026534F"/>
    <w:rsid w:val="00273F0B"/>
    <w:rsid w:val="00280FB1"/>
    <w:rsid w:val="00281CBF"/>
    <w:rsid w:val="0028589A"/>
    <w:rsid w:val="00294B5D"/>
    <w:rsid w:val="002B0E7F"/>
    <w:rsid w:val="002B526F"/>
    <w:rsid w:val="002C0BD3"/>
    <w:rsid w:val="002C1335"/>
    <w:rsid w:val="002E1E72"/>
    <w:rsid w:val="003144CA"/>
    <w:rsid w:val="003334F4"/>
    <w:rsid w:val="003339C0"/>
    <w:rsid w:val="0033682E"/>
    <w:rsid w:val="00346565"/>
    <w:rsid w:val="0035093F"/>
    <w:rsid w:val="003B06CF"/>
    <w:rsid w:val="003C7832"/>
    <w:rsid w:val="003D4CAB"/>
    <w:rsid w:val="003E6981"/>
    <w:rsid w:val="00401E8B"/>
    <w:rsid w:val="0041636A"/>
    <w:rsid w:val="0041661B"/>
    <w:rsid w:val="00425B78"/>
    <w:rsid w:val="004275A7"/>
    <w:rsid w:val="004328FB"/>
    <w:rsid w:val="004330B2"/>
    <w:rsid w:val="0044090A"/>
    <w:rsid w:val="00440DA2"/>
    <w:rsid w:val="00450AFD"/>
    <w:rsid w:val="004531C0"/>
    <w:rsid w:val="004563BE"/>
    <w:rsid w:val="00461C41"/>
    <w:rsid w:val="0046329C"/>
    <w:rsid w:val="0046607B"/>
    <w:rsid w:val="004667E3"/>
    <w:rsid w:val="00475DF6"/>
    <w:rsid w:val="00476D45"/>
    <w:rsid w:val="00484BFF"/>
    <w:rsid w:val="00487B21"/>
    <w:rsid w:val="004962FF"/>
    <w:rsid w:val="004A56B4"/>
    <w:rsid w:val="004A78EB"/>
    <w:rsid w:val="004B64A3"/>
    <w:rsid w:val="004C12A0"/>
    <w:rsid w:val="004D0E0D"/>
    <w:rsid w:val="004E66C2"/>
    <w:rsid w:val="004F562F"/>
    <w:rsid w:val="00503D7E"/>
    <w:rsid w:val="00516F25"/>
    <w:rsid w:val="00527E15"/>
    <w:rsid w:val="00540178"/>
    <w:rsid w:val="00545FC1"/>
    <w:rsid w:val="005463AA"/>
    <w:rsid w:val="005729C2"/>
    <w:rsid w:val="00585BA1"/>
    <w:rsid w:val="00587F3D"/>
    <w:rsid w:val="005940B6"/>
    <w:rsid w:val="005942C2"/>
    <w:rsid w:val="0059571D"/>
    <w:rsid w:val="005A08A4"/>
    <w:rsid w:val="005C18FA"/>
    <w:rsid w:val="005C6178"/>
    <w:rsid w:val="005D0248"/>
    <w:rsid w:val="005E1C9D"/>
    <w:rsid w:val="005E298F"/>
    <w:rsid w:val="005E6708"/>
    <w:rsid w:val="005F22A8"/>
    <w:rsid w:val="005F5760"/>
    <w:rsid w:val="005F69C9"/>
    <w:rsid w:val="005F719E"/>
    <w:rsid w:val="00602463"/>
    <w:rsid w:val="006035B6"/>
    <w:rsid w:val="0061450A"/>
    <w:rsid w:val="0061551A"/>
    <w:rsid w:val="00621070"/>
    <w:rsid w:val="006323FB"/>
    <w:rsid w:val="00644C9F"/>
    <w:rsid w:val="0066612F"/>
    <w:rsid w:val="00666306"/>
    <w:rsid w:val="00674CC8"/>
    <w:rsid w:val="006752E0"/>
    <w:rsid w:val="00685E60"/>
    <w:rsid w:val="006A04AE"/>
    <w:rsid w:val="006F07F4"/>
    <w:rsid w:val="00703F2D"/>
    <w:rsid w:val="00716A81"/>
    <w:rsid w:val="007315A7"/>
    <w:rsid w:val="00734990"/>
    <w:rsid w:val="0073719F"/>
    <w:rsid w:val="00752054"/>
    <w:rsid w:val="00753F70"/>
    <w:rsid w:val="00763191"/>
    <w:rsid w:val="00774E1C"/>
    <w:rsid w:val="007801E2"/>
    <w:rsid w:val="00780F49"/>
    <w:rsid w:val="0078310F"/>
    <w:rsid w:val="00785E78"/>
    <w:rsid w:val="00793A20"/>
    <w:rsid w:val="00793C23"/>
    <w:rsid w:val="0079524D"/>
    <w:rsid w:val="00795A29"/>
    <w:rsid w:val="00795DFD"/>
    <w:rsid w:val="007A3B03"/>
    <w:rsid w:val="007B210F"/>
    <w:rsid w:val="007B301C"/>
    <w:rsid w:val="007C062D"/>
    <w:rsid w:val="007D4859"/>
    <w:rsid w:val="007D49D4"/>
    <w:rsid w:val="007D51B0"/>
    <w:rsid w:val="007D5CC6"/>
    <w:rsid w:val="007F4011"/>
    <w:rsid w:val="00800689"/>
    <w:rsid w:val="00802CB8"/>
    <w:rsid w:val="008103F6"/>
    <w:rsid w:val="00817BFF"/>
    <w:rsid w:val="0083097A"/>
    <w:rsid w:val="008346D3"/>
    <w:rsid w:val="00837C70"/>
    <w:rsid w:val="00841C70"/>
    <w:rsid w:val="0084696D"/>
    <w:rsid w:val="00850EF3"/>
    <w:rsid w:val="0085300B"/>
    <w:rsid w:val="00860282"/>
    <w:rsid w:val="008672DB"/>
    <w:rsid w:val="0087389C"/>
    <w:rsid w:val="008A69A6"/>
    <w:rsid w:val="008B1926"/>
    <w:rsid w:val="008B198B"/>
    <w:rsid w:val="008B2641"/>
    <w:rsid w:val="008B502C"/>
    <w:rsid w:val="008B73FD"/>
    <w:rsid w:val="008C71B3"/>
    <w:rsid w:val="008D1C53"/>
    <w:rsid w:val="008D1E93"/>
    <w:rsid w:val="008D7122"/>
    <w:rsid w:val="008E4317"/>
    <w:rsid w:val="008F283B"/>
    <w:rsid w:val="00910A57"/>
    <w:rsid w:val="00913124"/>
    <w:rsid w:val="00923465"/>
    <w:rsid w:val="00940FA1"/>
    <w:rsid w:val="00941078"/>
    <w:rsid w:val="00942213"/>
    <w:rsid w:val="00945F78"/>
    <w:rsid w:val="009517E9"/>
    <w:rsid w:val="00960DF9"/>
    <w:rsid w:val="009648C3"/>
    <w:rsid w:val="009828B7"/>
    <w:rsid w:val="0098566B"/>
    <w:rsid w:val="00990807"/>
    <w:rsid w:val="009A44C1"/>
    <w:rsid w:val="009A7E51"/>
    <w:rsid w:val="009B47F9"/>
    <w:rsid w:val="009B7523"/>
    <w:rsid w:val="009D15AC"/>
    <w:rsid w:val="009D27B0"/>
    <w:rsid w:val="009E29A9"/>
    <w:rsid w:val="009E5788"/>
    <w:rsid w:val="009F2D34"/>
    <w:rsid w:val="009F47FA"/>
    <w:rsid w:val="00A03D3D"/>
    <w:rsid w:val="00A12D6F"/>
    <w:rsid w:val="00A17EE9"/>
    <w:rsid w:val="00A206B6"/>
    <w:rsid w:val="00A23176"/>
    <w:rsid w:val="00A2655C"/>
    <w:rsid w:val="00A37824"/>
    <w:rsid w:val="00A56420"/>
    <w:rsid w:val="00A62B29"/>
    <w:rsid w:val="00A637B6"/>
    <w:rsid w:val="00A63E49"/>
    <w:rsid w:val="00A76345"/>
    <w:rsid w:val="00A8120E"/>
    <w:rsid w:val="00A87DAE"/>
    <w:rsid w:val="00A87EDC"/>
    <w:rsid w:val="00A949EE"/>
    <w:rsid w:val="00A968D6"/>
    <w:rsid w:val="00AA50DF"/>
    <w:rsid w:val="00AA7356"/>
    <w:rsid w:val="00AC0309"/>
    <w:rsid w:val="00AD4EFE"/>
    <w:rsid w:val="00AD69CF"/>
    <w:rsid w:val="00AE05B9"/>
    <w:rsid w:val="00AE6445"/>
    <w:rsid w:val="00AE729E"/>
    <w:rsid w:val="00AF647E"/>
    <w:rsid w:val="00AF7315"/>
    <w:rsid w:val="00B0440A"/>
    <w:rsid w:val="00B0464D"/>
    <w:rsid w:val="00B11721"/>
    <w:rsid w:val="00B37E8A"/>
    <w:rsid w:val="00B453D6"/>
    <w:rsid w:val="00B5378F"/>
    <w:rsid w:val="00B646F3"/>
    <w:rsid w:val="00B75F00"/>
    <w:rsid w:val="00B95A01"/>
    <w:rsid w:val="00B96F4E"/>
    <w:rsid w:val="00BA3555"/>
    <w:rsid w:val="00BB7947"/>
    <w:rsid w:val="00BD1170"/>
    <w:rsid w:val="00BD74C0"/>
    <w:rsid w:val="00BF1520"/>
    <w:rsid w:val="00C31F97"/>
    <w:rsid w:val="00C34BCD"/>
    <w:rsid w:val="00C3544B"/>
    <w:rsid w:val="00C35B73"/>
    <w:rsid w:val="00C36481"/>
    <w:rsid w:val="00C50C11"/>
    <w:rsid w:val="00C55FC6"/>
    <w:rsid w:val="00C74C19"/>
    <w:rsid w:val="00C74CE5"/>
    <w:rsid w:val="00C938C4"/>
    <w:rsid w:val="00C9419D"/>
    <w:rsid w:val="00CB23C6"/>
    <w:rsid w:val="00CC1F35"/>
    <w:rsid w:val="00CC3F83"/>
    <w:rsid w:val="00CD3A97"/>
    <w:rsid w:val="00CD6FCA"/>
    <w:rsid w:val="00CE0EBE"/>
    <w:rsid w:val="00CE292E"/>
    <w:rsid w:val="00CE4B30"/>
    <w:rsid w:val="00CF0224"/>
    <w:rsid w:val="00CF5530"/>
    <w:rsid w:val="00CF5B23"/>
    <w:rsid w:val="00D0196F"/>
    <w:rsid w:val="00D1211B"/>
    <w:rsid w:val="00D16916"/>
    <w:rsid w:val="00D16B57"/>
    <w:rsid w:val="00D16E55"/>
    <w:rsid w:val="00D222DB"/>
    <w:rsid w:val="00D35AA9"/>
    <w:rsid w:val="00D62A86"/>
    <w:rsid w:val="00D66CC5"/>
    <w:rsid w:val="00D700E8"/>
    <w:rsid w:val="00D74054"/>
    <w:rsid w:val="00D839C6"/>
    <w:rsid w:val="00D90CAA"/>
    <w:rsid w:val="00D90D1D"/>
    <w:rsid w:val="00D97725"/>
    <w:rsid w:val="00DA1007"/>
    <w:rsid w:val="00DA7ECF"/>
    <w:rsid w:val="00DB5C56"/>
    <w:rsid w:val="00DB6F9B"/>
    <w:rsid w:val="00DC13E8"/>
    <w:rsid w:val="00DC2EB9"/>
    <w:rsid w:val="00DC6F7B"/>
    <w:rsid w:val="00DD392D"/>
    <w:rsid w:val="00DD766D"/>
    <w:rsid w:val="00DD7707"/>
    <w:rsid w:val="00DD7982"/>
    <w:rsid w:val="00DE5F70"/>
    <w:rsid w:val="00DE6C51"/>
    <w:rsid w:val="00DF2E4B"/>
    <w:rsid w:val="00E05212"/>
    <w:rsid w:val="00E16C81"/>
    <w:rsid w:val="00E24971"/>
    <w:rsid w:val="00E25936"/>
    <w:rsid w:val="00E36B1D"/>
    <w:rsid w:val="00E46C17"/>
    <w:rsid w:val="00E47F31"/>
    <w:rsid w:val="00E50BD1"/>
    <w:rsid w:val="00E50FF8"/>
    <w:rsid w:val="00E54B7B"/>
    <w:rsid w:val="00E63DBC"/>
    <w:rsid w:val="00E77F94"/>
    <w:rsid w:val="00E87DE1"/>
    <w:rsid w:val="00EB53F3"/>
    <w:rsid w:val="00EC611C"/>
    <w:rsid w:val="00EC640E"/>
    <w:rsid w:val="00EC786E"/>
    <w:rsid w:val="00EC7EDD"/>
    <w:rsid w:val="00EE4D6C"/>
    <w:rsid w:val="00EE5F45"/>
    <w:rsid w:val="00EE62AE"/>
    <w:rsid w:val="00EF5E97"/>
    <w:rsid w:val="00EF5F81"/>
    <w:rsid w:val="00F01C06"/>
    <w:rsid w:val="00F064D1"/>
    <w:rsid w:val="00F26A39"/>
    <w:rsid w:val="00F4202E"/>
    <w:rsid w:val="00F47A2C"/>
    <w:rsid w:val="00F613C5"/>
    <w:rsid w:val="00F616FC"/>
    <w:rsid w:val="00F6544A"/>
    <w:rsid w:val="00F71C32"/>
    <w:rsid w:val="00F80FF9"/>
    <w:rsid w:val="00F83C55"/>
    <w:rsid w:val="00F910BE"/>
    <w:rsid w:val="00FC01E2"/>
    <w:rsid w:val="00FC4E68"/>
    <w:rsid w:val="00FE05AA"/>
    <w:rsid w:val="00FF3873"/>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0E"/>
    <w:pPr>
      <w:spacing w:after="200" w:line="276" w:lineRule="auto"/>
    </w:pPr>
    <w:rPr>
      <w:lang w:eastAsia="en-US"/>
    </w:rPr>
  </w:style>
  <w:style w:type="paragraph" w:styleId="1">
    <w:name w:val="heading 1"/>
    <w:basedOn w:val="a"/>
    <w:next w:val="a"/>
    <w:link w:val="10"/>
    <w:uiPriority w:val="99"/>
    <w:qFormat/>
    <w:rsid w:val="0033682E"/>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33682E"/>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33682E"/>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33682E"/>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33682E"/>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682E"/>
    <w:rPr>
      <w:rFonts w:ascii="Cambria" w:hAnsi="Cambria" w:cs="Times New Roman"/>
      <w:b/>
      <w:bCs/>
      <w:color w:val="365F91"/>
      <w:sz w:val="28"/>
      <w:szCs w:val="28"/>
      <w:lang w:eastAsia="ru-RU"/>
    </w:rPr>
  </w:style>
  <w:style w:type="character" w:customStyle="1" w:styleId="30">
    <w:name w:val="Заголовок 3 Знак"/>
    <w:basedOn w:val="a0"/>
    <w:link w:val="3"/>
    <w:uiPriority w:val="99"/>
    <w:locked/>
    <w:rsid w:val="0033682E"/>
    <w:rPr>
      <w:rFonts w:ascii="Cambria" w:hAnsi="Cambria" w:cs="Times New Roman"/>
      <w:b/>
      <w:bCs/>
      <w:color w:val="4F81BD"/>
      <w:lang w:eastAsia="ru-RU"/>
    </w:rPr>
  </w:style>
  <w:style w:type="character" w:customStyle="1" w:styleId="50">
    <w:name w:val="Заголовок 5 Знак"/>
    <w:basedOn w:val="a0"/>
    <w:link w:val="5"/>
    <w:uiPriority w:val="99"/>
    <w:locked/>
    <w:rsid w:val="0033682E"/>
    <w:rPr>
      <w:rFonts w:ascii="Cambria" w:hAnsi="Cambria" w:cs="Times New Roman"/>
      <w:color w:val="243F60"/>
      <w:lang w:eastAsia="ru-RU"/>
    </w:rPr>
  </w:style>
  <w:style w:type="character" w:customStyle="1" w:styleId="60">
    <w:name w:val="Заголовок 6 Знак"/>
    <w:basedOn w:val="a0"/>
    <w:link w:val="6"/>
    <w:uiPriority w:val="99"/>
    <w:locked/>
    <w:rsid w:val="0033682E"/>
    <w:rPr>
      <w:rFonts w:ascii="Calibri" w:hAnsi="Calibri" w:cs="Times New Roman"/>
      <w:b/>
      <w:bCs/>
      <w:lang w:eastAsia="ru-RU"/>
    </w:rPr>
  </w:style>
  <w:style w:type="character" w:customStyle="1" w:styleId="70">
    <w:name w:val="Заголовок 7 Знак"/>
    <w:basedOn w:val="a0"/>
    <w:link w:val="7"/>
    <w:uiPriority w:val="99"/>
    <w:locked/>
    <w:rsid w:val="0033682E"/>
    <w:rPr>
      <w:rFonts w:ascii="Calibri" w:hAnsi="Calibri" w:cs="Times New Roman"/>
      <w:sz w:val="24"/>
      <w:szCs w:val="24"/>
      <w:lang w:eastAsia="ru-RU"/>
    </w:rPr>
  </w:style>
  <w:style w:type="paragraph" w:customStyle="1" w:styleId="ConsPlusTitle">
    <w:name w:val="ConsPlusTitle"/>
    <w:uiPriority w:val="99"/>
    <w:rsid w:val="00EC640E"/>
    <w:pPr>
      <w:widowControl w:val="0"/>
      <w:autoSpaceDE w:val="0"/>
      <w:autoSpaceDN w:val="0"/>
      <w:adjustRightInd w:val="0"/>
    </w:pPr>
    <w:rPr>
      <w:rFonts w:ascii="Arial" w:eastAsia="Times New Roman" w:hAnsi="Arial" w:cs="Arial"/>
      <w:b/>
      <w:bCs/>
      <w:sz w:val="20"/>
      <w:szCs w:val="20"/>
    </w:rPr>
  </w:style>
  <w:style w:type="paragraph" w:styleId="a3">
    <w:name w:val="List Paragraph"/>
    <w:basedOn w:val="a"/>
    <w:uiPriority w:val="99"/>
    <w:qFormat/>
    <w:rsid w:val="00EC640E"/>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EC640E"/>
    <w:pPr>
      <w:widowControl w:val="0"/>
      <w:autoSpaceDE w:val="0"/>
      <w:autoSpaceDN w:val="0"/>
      <w:adjustRightInd w:val="0"/>
      <w:ind w:right="19772"/>
    </w:pPr>
    <w:rPr>
      <w:rFonts w:ascii="Arial" w:eastAsia="Times New Roman" w:hAnsi="Arial" w:cs="Arial"/>
      <w:b/>
      <w:bCs/>
      <w:sz w:val="16"/>
      <w:szCs w:val="16"/>
    </w:rPr>
  </w:style>
  <w:style w:type="character" w:styleId="a4">
    <w:name w:val="Hyperlink"/>
    <w:basedOn w:val="a0"/>
    <w:uiPriority w:val="99"/>
    <w:rsid w:val="00A949EE"/>
    <w:rPr>
      <w:rFonts w:cs="Times New Roman"/>
      <w:color w:val="0000FF"/>
      <w:u w:val="single"/>
    </w:rPr>
  </w:style>
  <w:style w:type="paragraph" w:styleId="a5">
    <w:name w:val="No Spacing"/>
    <w:uiPriority w:val="99"/>
    <w:qFormat/>
    <w:rsid w:val="00A949EE"/>
    <w:rPr>
      <w:lang w:eastAsia="en-US"/>
    </w:rPr>
  </w:style>
  <w:style w:type="paragraph" w:customStyle="1" w:styleId="ConsPlusNormal">
    <w:name w:val="ConsPlusNormal"/>
    <w:uiPriority w:val="99"/>
    <w:rsid w:val="00A949EE"/>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817BFF"/>
    <w:pPr>
      <w:widowControl w:val="0"/>
      <w:snapToGrid w:val="0"/>
      <w:ind w:right="19772" w:firstLine="720"/>
    </w:pPr>
    <w:rPr>
      <w:rFonts w:ascii="Arial" w:eastAsia="Times New Roman" w:hAnsi="Arial"/>
      <w:sz w:val="20"/>
      <w:szCs w:val="20"/>
    </w:rPr>
  </w:style>
  <w:style w:type="paragraph" w:customStyle="1" w:styleId="ConsPlusNonformat">
    <w:name w:val="ConsPlusNonformat"/>
    <w:uiPriority w:val="99"/>
    <w:rsid w:val="0033682E"/>
    <w:pPr>
      <w:widowControl w:val="0"/>
      <w:autoSpaceDE w:val="0"/>
      <w:autoSpaceDN w:val="0"/>
      <w:adjustRightInd w:val="0"/>
    </w:pPr>
    <w:rPr>
      <w:rFonts w:ascii="Courier New" w:eastAsia="Times New Roman" w:hAnsi="Courier New" w:cs="Courier New"/>
      <w:sz w:val="20"/>
      <w:szCs w:val="20"/>
    </w:rPr>
  </w:style>
  <w:style w:type="character" w:customStyle="1" w:styleId="FontStyle13">
    <w:name w:val="Font Style13"/>
    <w:basedOn w:val="a0"/>
    <w:uiPriority w:val="99"/>
    <w:rsid w:val="0033682E"/>
    <w:rPr>
      <w:rFonts w:ascii="Times New Roman" w:hAnsi="Times New Roman" w:cs="Times New Roman"/>
      <w:sz w:val="26"/>
      <w:szCs w:val="26"/>
    </w:rPr>
  </w:style>
  <w:style w:type="paragraph" w:customStyle="1" w:styleId="formattext">
    <w:name w:val="formattext"/>
    <w:basedOn w:val="a"/>
    <w:uiPriority w:val="99"/>
    <w:rsid w:val="0033682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33682E"/>
    <w:pPr>
      <w:spacing w:after="120"/>
    </w:pPr>
    <w:rPr>
      <w:rFonts w:eastAsia="Times New Roman"/>
      <w:sz w:val="16"/>
      <w:szCs w:val="16"/>
      <w:lang w:eastAsia="ru-RU"/>
    </w:rPr>
  </w:style>
  <w:style w:type="character" w:customStyle="1" w:styleId="32">
    <w:name w:val="Основной текст 3 Знак"/>
    <w:basedOn w:val="a0"/>
    <w:link w:val="31"/>
    <w:uiPriority w:val="99"/>
    <w:locked/>
    <w:rsid w:val="0033682E"/>
    <w:rPr>
      <w:rFonts w:ascii="Calibri" w:hAnsi="Calibri" w:cs="Times New Roman"/>
      <w:sz w:val="16"/>
      <w:szCs w:val="16"/>
      <w:lang w:eastAsia="ru-RU"/>
    </w:rPr>
  </w:style>
  <w:style w:type="paragraph" w:customStyle="1" w:styleId="11">
    <w:name w:val="Абзац списка1"/>
    <w:basedOn w:val="a"/>
    <w:uiPriority w:val="99"/>
    <w:rsid w:val="0033682E"/>
    <w:pPr>
      <w:ind w:left="720"/>
      <w:contextualSpacing/>
    </w:pPr>
    <w:rPr>
      <w:rFonts w:eastAsia="Times New Roman"/>
      <w:lang w:eastAsia="ru-RU"/>
    </w:rPr>
  </w:style>
  <w:style w:type="paragraph" w:customStyle="1" w:styleId="12">
    <w:name w:val="Без интервала1"/>
    <w:uiPriority w:val="99"/>
    <w:rsid w:val="0033682E"/>
    <w:rPr>
      <w:rFonts w:eastAsia="Times New Roman"/>
      <w:lang w:eastAsia="en-US"/>
    </w:rPr>
  </w:style>
  <w:style w:type="paragraph" w:styleId="2">
    <w:name w:val="Body Text 2"/>
    <w:basedOn w:val="a"/>
    <w:link w:val="20"/>
    <w:uiPriority w:val="99"/>
    <w:rsid w:val="0033682E"/>
    <w:pPr>
      <w:spacing w:after="120" w:line="480" w:lineRule="auto"/>
    </w:pPr>
    <w:rPr>
      <w:rFonts w:eastAsia="Times New Roman"/>
      <w:lang w:eastAsia="ru-RU"/>
    </w:rPr>
  </w:style>
  <w:style w:type="character" w:customStyle="1" w:styleId="20">
    <w:name w:val="Основной текст 2 Знак"/>
    <w:basedOn w:val="a0"/>
    <w:link w:val="2"/>
    <w:uiPriority w:val="99"/>
    <w:locked/>
    <w:rsid w:val="0033682E"/>
    <w:rPr>
      <w:rFonts w:ascii="Calibri" w:hAnsi="Calibri" w:cs="Times New Roman"/>
      <w:lang w:eastAsia="ru-RU"/>
    </w:rPr>
  </w:style>
  <w:style w:type="paragraph" w:styleId="a6">
    <w:name w:val="Title"/>
    <w:basedOn w:val="a"/>
    <w:link w:val="a7"/>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locked/>
    <w:rsid w:val="0033682E"/>
    <w:rPr>
      <w:rFonts w:ascii="Times New Roman" w:hAnsi="Times New Roman" w:cs="Times New Roman"/>
      <w:b/>
      <w:bCs/>
      <w:sz w:val="24"/>
      <w:szCs w:val="24"/>
      <w:lang w:eastAsia="ru-RU"/>
    </w:rPr>
  </w:style>
  <w:style w:type="paragraph" w:styleId="a8">
    <w:name w:val="Subtitle"/>
    <w:basedOn w:val="a"/>
    <w:link w:val="a9"/>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locked/>
    <w:rsid w:val="0033682E"/>
    <w:rPr>
      <w:rFonts w:ascii="Times New Roman" w:hAnsi="Times New Roman" w:cs="Times New Roman"/>
      <w:b/>
      <w:bCs/>
      <w:sz w:val="24"/>
      <w:szCs w:val="24"/>
      <w:lang w:eastAsia="ru-RU"/>
    </w:rPr>
  </w:style>
  <w:style w:type="character" w:customStyle="1" w:styleId="aa">
    <w:name w:val="Текст выноски Знак"/>
    <w:link w:val="ab"/>
    <w:uiPriority w:val="99"/>
    <w:semiHidden/>
    <w:locked/>
    <w:rsid w:val="0033682E"/>
    <w:rPr>
      <w:rFonts w:ascii="Tahoma" w:hAnsi="Tahoma"/>
      <w:sz w:val="16"/>
    </w:rPr>
  </w:style>
  <w:style w:type="paragraph" w:styleId="ab">
    <w:name w:val="Balloon Text"/>
    <w:basedOn w:val="a"/>
    <w:link w:val="aa"/>
    <w:uiPriority w:val="99"/>
    <w:semiHidden/>
    <w:rsid w:val="0033682E"/>
    <w:pPr>
      <w:spacing w:after="0" w:line="240" w:lineRule="auto"/>
    </w:pPr>
    <w:rPr>
      <w:rFonts w:ascii="Tahoma" w:hAnsi="Tahoma"/>
      <w:sz w:val="16"/>
      <w:szCs w:val="20"/>
      <w:lang w:eastAsia="ru-RU"/>
    </w:rPr>
  </w:style>
  <w:style w:type="character" w:customStyle="1" w:styleId="BalloonTextChar1">
    <w:name w:val="Balloon Text Char1"/>
    <w:basedOn w:val="a0"/>
    <w:link w:val="ab"/>
    <w:uiPriority w:val="99"/>
    <w:semiHidden/>
    <w:locked/>
    <w:rsid w:val="0026534F"/>
    <w:rPr>
      <w:rFonts w:ascii="Times New Roman" w:hAnsi="Times New Roman" w:cs="Times New Roman"/>
      <w:sz w:val="2"/>
      <w:lang w:eastAsia="en-US"/>
    </w:rPr>
  </w:style>
  <w:style w:type="character" w:customStyle="1" w:styleId="13">
    <w:name w:val="Текст выноски Знак1"/>
    <w:basedOn w:val="a0"/>
    <w:uiPriority w:val="99"/>
    <w:semiHidden/>
    <w:rsid w:val="0033682E"/>
    <w:rPr>
      <w:rFonts w:ascii="Tahoma" w:hAnsi="Tahoma" w:cs="Tahoma"/>
      <w:sz w:val="16"/>
      <w:szCs w:val="16"/>
    </w:rPr>
  </w:style>
  <w:style w:type="paragraph" w:customStyle="1" w:styleId="ConsPlusCell">
    <w:name w:val="ConsPlusCell"/>
    <w:uiPriority w:val="99"/>
    <w:rsid w:val="0033682E"/>
    <w:pPr>
      <w:widowControl w:val="0"/>
      <w:autoSpaceDE w:val="0"/>
      <w:autoSpaceDN w:val="0"/>
      <w:adjustRightInd w:val="0"/>
    </w:pPr>
    <w:rPr>
      <w:rFonts w:eastAsia="Times New Roman" w:cs="Calibri"/>
    </w:rPr>
  </w:style>
  <w:style w:type="character" w:styleId="ac">
    <w:name w:val="FollowedHyperlink"/>
    <w:basedOn w:val="a0"/>
    <w:uiPriority w:val="99"/>
    <w:rsid w:val="0033682E"/>
    <w:rPr>
      <w:rFonts w:cs="Times New Roman"/>
      <w:color w:val="800080"/>
      <w:u w:val="single"/>
    </w:rPr>
  </w:style>
  <w:style w:type="paragraph" w:customStyle="1" w:styleId="xl67">
    <w:name w:val="xl67"/>
    <w:basedOn w:val="a"/>
    <w:uiPriority w:val="99"/>
    <w:rsid w:val="0033682E"/>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33682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33682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3368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33682E"/>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33682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33682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33682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33682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33682E"/>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33682E"/>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33682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33682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33682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33682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33682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33682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33682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33682E"/>
    <w:rPr>
      <w:rFonts w:ascii="Calibri" w:hAnsi="Calibri" w:cs="Times New Roman"/>
      <w:sz w:val="20"/>
      <w:szCs w:val="20"/>
      <w:lang w:eastAsia="ru-RU"/>
    </w:rPr>
  </w:style>
  <w:style w:type="paragraph" w:styleId="22">
    <w:name w:val="Body Text Indent 2"/>
    <w:basedOn w:val="a"/>
    <w:link w:val="21"/>
    <w:uiPriority w:val="99"/>
    <w:semiHidden/>
    <w:rsid w:val="0033682E"/>
    <w:pPr>
      <w:spacing w:after="120" w:line="480" w:lineRule="auto"/>
      <w:ind w:left="283"/>
    </w:pPr>
    <w:rPr>
      <w:sz w:val="20"/>
      <w:szCs w:val="20"/>
      <w:lang w:eastAsia="ru-RU"/>
    </w:rPr>
  </w:style>
  <w:style w:type="character" w:customStyle="1" w:styleId="BodyTextIndent2Char1">
    <w:name w:val="Body Text Indent 2 Char1"/>
    <w:basedOn w:val="a0"/>
    <w:link w:val="22"/>
    <w:uiPriority w:val="99"/>
    <w:semiHidden/>
    <w:locked/>
    <w:rsid w:val="0026534F"/>
    <w:rPr>
      <w:rFonts w:cs="Times New Roman"/>
      <w:lang w:eastAsia="en-US"/>
    </w:rPr>
  </w:style>
  <w:style w:type="character" w:customStyle="1" w:styleId="210">
    <w:name w:val="Основной текст с отступом 2 Знак1"/>
    <w:basedOn w:val="a0"/>
    <w:uiPriority w:val="99"/>
    <w:semiHidden/>
    <w:rsid w:val="0033682E"/>
    <w:rPr>
      <w:rFonts w:ascii="Calibri" w:hAnsi="Calibri" w:cs="Times New Roman"/>
    </w:rPr>
  </w:style>
  <w:style w:type="paragraph" w:customStyle="1" w:styleId="ConsNonformat">
    <w:name w:val="ConsNonformat"/>
    <w:uiPriority w:val="99"/>
    <w:rsid w:val="0033682E"/>
    <w:pPr>
      <w:widowControl w:val="0"/>
      <w:autoSpaceDE w:val="0"/>
      <w:autoSpaceDN w:val="0"/>
      <w:adjustRightInd w:val="0"/>
      <w:ind w:right="19772"/>
    </w:pPr>
    <w:rPr>
      <w:rFonts w:ascii="Courier New" w:eastAsia="Times New Roman" w:hAnsi="Courier New" w:cs="Courier New"/>
      <w:sz w:val="20"/>
      <w:szCs w:val="20"/>
    </w:rPr>
  </w:style>
  <w:style w:type="character" w:customStyle="1" w:styleId="ad">
    <w:name w:val="Основной текст с отступом Знак"/>
    <w:basedOn w:val="a0"/>
    <w:link w:val="ae"/>
    <w:uiPriority w:val="99"/>
    <w:semiHidden/>
    <w:locked/>
    <w:rsid w:val="0033682E"/>
    <w:rPr>
      <w:rFonts w:ascii="Times New Roman" w:hAnsi="Times New Roman" w:cs="Times New Roman"/>
      <w:sz w:val="24"/>
      <w:szCs w:val="24"/>
      <w:lang w:eastAsia="ru-RU"/>
    </w:rPr>
  </w:style>
  <w:style w:type="paragraph" w:styleId="ae">
    <w:name w:val="Body Text Indent"/>
    <w:basedOn w:val="a"/>
    <w:link w:val="ad"/>
    <w:uiPriority w:val="99"/>
    <w:semiHidden/>
    <w:rsid w:val="0033682E"/>
    <w:pPr>
      <w:spacing w:after="120" w:line="240" w:lineRule="auto"/>
      <w:ind w:left="283"/>
    </w:pPr>
    <w:rPr>
      <w:rFonts w:ascii="Times New Roman" w:eastAsia="Times New Roman" w:hAnsi="Times New Roman"/>
      <w:sz w:val="24"/>
      <w:szCs w:val="24"/>
      <w:lang w:eastAsia="ru-RU"/>
    </w:rPr>
  </w:style>
  <w:style w:type="character" w:customStyle="1" w:styleId="BodyTextIndentChar1">
    <w:name w:val="Body Text Indent Char1"/>
    <w:basedOn w:val="a0"/>
    <w:link w:val="ae"/>
    <w:uiPriority w:val="99"/>
    <w:semiHidden/>
    <w:locked/>
    <w:rsid w:val="0026534F"/>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33682E"/>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33682E"/>
    <w:rPr>
      <w:rFonts w:cs="Times New Roman"/>
    </w:rPr>
  </w:style>
  <w:style w:type="character" w:customStyle="1" w:styleId="apple-converted-space">
    <w:name w:val="apple-converted-space"/>
    <w:basedOn w:val="a0"/>
    <w:uiPriority w:val="99"/>
    <w:rsid w:val="0033682E"/>
    <w:rPr>
      <w:rFonts w:cs="Times New Roman"/>
    </w:rPr>
  </w:style>
  <w:style w:type="paragraph" w:styleId="af0">
    <w:name w:val="Body Text"/>
    <w:basedOn w:val="a"/>
    <w:link w:val="af1"/>
    <w:uiPriority w:val="99"/>
    <w:rsid w:val="0033682E"/>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locked/>
    <w:rsid w:val="0033682E"/>
    <w:rPr>
      <w:rFonts w:ascii="Times New Roman" w:hAnsi="Times New Roman" w:cs="Times New Roman"/>
      <w:sz w:val="24"/>
      <w:szCs w:val="24"/>
      <w:lang w:eastAsia="ru-RU"/>
    </w:rPr>
  </w:style>
  <w:style w:type="paragraph" w:styleId="af2">
    <w:name w:val="header"/>
    <w:basedOn w:val="a"/>
    <w:link w:val="af3"/>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locked/>
    <w:rsid w:val="0033682E"/>
    <w:rPr>
      <w:rFonts w:ascii="Times New Roman" w:hAnsi="Times New Roman" w:cs="Times New Roman"/>
      <w:sz w:val="24"/>
      <w:szCs w:val="24"/>
      <w:lang w:eastAsia="ru-RU"/>
    </w:rPr>
  </w:style>
  <w:style w:type="paragraph" w:styleId="af4">
    <w:name w:val="footer"/>
    <w:basedOn w:val="a"/>
    <w:link w:val="af5"/>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uiPriority w:val="99"/>
    <w:locked/>
    <w:rsid w:val="0033682E"/>
    <w:rPr>
      <w:rFonts w:ascii="Times New Roman" w:hAnsi="Times New Roman" w:cs="Times New Roman"/>
      <w:sz w:val="24"/>
      <w:szCs w:val="24"/>
      <w:lang w:eastAsia="ru-RU"/>
    </w:rPr>
  </w:style>
  <w:style w:type="character" w:customStyle="1" w:styleId="iceouttxt5">
    <w:name w:val="iceouttxt5"/>
    <w:basedOn w:val="a0"/>
    <w:uiPriority w:val="99"/>
    <w:rsid w:val="0033682E"/>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divs>
    <w:div w:id="263149660">
      <w:marLeft w:val="0"/>
      <w:marRight w:val="0"/>
      <w:marTop w:val="0"/>
      <w:marBottom w:val="0"/>
      <w:divBdr>
        <w:top w:val="none" w:sz="0" w:space="0" w:color="auto"/>
        <w:left w:val="none" w:sz="0" w:space="0" w:color="auto"/>
        <w:bottom w:val="none" w:sz="0" w:space="0" w:color="auto"/>
        <w:right w:val="none" w:sz="0" w:space="0" w:color="auto"/>
      </w:divBdr>
    </w:div>
    <w:div w:id="263149661">
      <w:marLeft w:val="0"/>
      <w:marRight w:val="0"/>
      <w:marTop w:val="0"/>
      <w:marBottom w:val="0"/>
      <w:divBdr>
        <w:top w:val="none" w:sz="0" w:space="0" w:color="auto"/>
        <w:left w:val="none" w:sz="0" w:space="0" w:color="auto"/>
        <w:bottom w:val="none" w:sz="0" w:space="0" w:color="auto"/>
        <w:right w:val="none" w:sz="0" w:space="0" w:color="auto"/>
      </w:divBdr>
    </w:div>
    <w:div w:id="263149662">
      <w:marLeft w:val="0"/>
      <w:marRight w:val="0"/>
      <w:marTop w:val="0"/>
      <w:marBottom w:val="0"/>
      <w:divBdr>
        <w:top w:val="none" w:sz="0" w:space="0" w:color="auto"/>
        <w:left w:val="none" w:sz="0" w:space="0" w:color="auto"/>
        <w:bottom w:val="none" w:sz="0" w:space="0" w:color="auto"/>
        <w:right w:val="none" w:sz="0" w:space="0" w:color="auto"/>
      </w:divBdr>
      <w:divsChild>
        <w:div w:id="263149665">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3">
      <w:marLeft w:val="0"/>
      <w:marRight w:val="0"/>
      <w:marTop w:val="0"/>
      <w:marBottom w:val="0"/>
      <w:divBdr>
        <w:top w:val="none" w:sz="0" w:space="0" w:color="auto"/>
        <w:left w:val="none" w:sz="0" w:space="0" w:color="auto"/>
        <w:bottom w:val="none" w:sz="0" w:space="0" w:color="auto"/>
        <w:right w:val="none" w:sz="0" w:space="0" w:color="auto"/>
      </w:divBdr>
      <w:divsChild>
        <w:div w:id="263149668">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4">
      <w:marLeft w:val="0"/>
      <w:marRight w:val="0"/>
      <w:marTop w:val="0"/>
      <w:marBottom w:val="0"/>
      <w:divBdr>
        <w:top w:val="none" w:sz="0" w:space="0" w:color="auto"/>
        <w:left w:val="none" w:sz="0" w:space="0" w:color="auto"/>
        <w:bottom w:val="none" w:sz="0" w:space="0" w:color="auto"/>
        <w:right w:val="none" w:sz="0" w:space="0" w:color="auto"/>
      </w:divBdr>
      <w:divsChild>
        <w:div w:id="263149667">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6">
      <w:marLeft w:val="0"/>
      <w:marRight w:val="0"/>
      <w:marTop w:val="0"/>
      <w:marBottom w:val="0"/>
      <w:divBdr>
        <w:top w:val="none" w:sz="0" w:space="0" w:color="auto"/>
        <w:left w:val="none" w:sz="0" w:space="0" w:color="auto"/>
        <w:bottom w:val="none" w:sz="0" w:space="0" w:color="auto"/>
        <w:right w:val="none" w:sz="0" w:space="0" w:color="auto"/>
      </w:divBdr>
      <w:divsChild>
        <w:div w:id="263149669">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7231</Words>
  <Characters>41221</Characters>
  <Application>Microsoft Office Word</Application>
  <DocSecurity>0</DocSecurity>
  <Lines>343</Lines>
  <Paragraphs>96</Paragraphs>
  <ScaleCrop>false</ScaleCrop>
  <Company>Microsoft</Company>
  <LinksUpToDate>false</LinksUpToDate>
  <CharactersWithSpaces>48356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cp:lastModifiedBy>
  <cp:revision>2</cp:revision>
  <cp:lastPrinted>2017-01-09T13:04:00Z</cp:lastPrinted>
  <dcterms:created xsi:type="dcterms:W3CDTF">2017-02-05T10:13:00Z</dcterms:created>
  <dcterms:modified xsi:type="dcterms:W3CDTF">2017-02-05T10:13:00Z</dcterms:modified>
</cp:coreProperties>
</file>