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4491" w:rsidRDefault="00D14491" w:rsidP="00D14491">
      <w:pPr>
        <w:jc w:val="center"/>
        <w:rPr>
          <w:sz w:val="28"/>
        </w:rPr>
      </w:pPr>
      <w:r>
        <w:rPr>
          <w:noProof/>
        </w:rPr>
        <w:drawing>
          <wp:inline distT="0" distB="0" distL="0" distR="0">
            <wp:extent cx="600075" cy="742950"/>
            <wp:effectExtent l="19050" t="0" r="9525" b="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srcRect/>
                    <a:stretch>
                      <a:fillRect/>
                    </a:stretch>
                  </pic:blipFill>
                  <pic:spPr bwMode="auto">
                    <a:xfrm>
                      <a:off x="0" y="0"/>
                      <a:ext cx="600075" cy="742950"/>
                    </a:xfrm>
                    <a:prstGeom prst="rect">
                      <a:avLst/>
                    </a:prstGeom>
                    <a:noFill/>
                    <a:ln w="9525">
                      <a:noFill/>
                      <a:miter lim="800000"/>
                      <a:headEnd/>
                      <a:tailEnd/>
                    </a:ln>
                  </pic:spPr>
                </pic:pic>
              </a:graphicData>
            </a:graphic>
          </wp:inline>
        </w:drawing>
      </w:r>
    </w:p>
    <w:p w:rsidR="00D14491" w:rsidRDefault="00D14491" w:rsidP="00D14491">
      <w:pPr>
        <w:ind w:right="535"/>
        <w:jc w:val="center"/>
      </w:pPr>
    </w:p>
    <w:p w:rsidR="00D14491" w:rsidRDefault="00D14491" w:rsidP="00D14491">
      <w:pPr>
        <w:ind w:right="535"/>
        <w:jc w:val="both"/>
      </w:pPr>
    </w:p>
    <w:p w:rsidR="00D14491" w:rsidRDefault="00D14491" w:rsidP="00D14491">
      <w:pPr>
        <w:jc w:val="center"/>
        <w:rPr>
          <w:b/>
        </w:rPr>
      </w:pPr>
      <w:r>
        <w:rPr>
          <w:b/>
        </w:rPr>
        <w:t>АДМИНИСТРАЦИЯ</w:t>
      </w:r>
      <w:r w:rsidRPr="00F079A9">
        <w:rPr>
          <w:b/>
        </w:rPr>
        <w:t xml:space="preserve"> </w:t>
      </w:r>
      <w:r>
        <w:rPr>
          <w:b/>
        </w:rPr>
        <w:t>МУНИЦИПАЛЬНОГО ОБРАЗОВАНИЯ</w:t>
      </w:r>
    </w:p>
    <w:p w:rsidR="00D14491" w:rsidRDefault="00D14491" w:rsidP="00D14491">
      <w:pPr>
        <w:jc w:val="center"/>
        <w:rPr>
          <w:b/>
        </w:rPr>
      </w:pPr>
      <w:r>
        <w:rPr>
          <w:b/>
        </w:rPr>
        <w:t>«ЮШАРСКИЙ СЕЛЬСОВЕТ» НЕНЕЦКОГО АВТОНОМНОГО ОКРУГА</w:t>
      </w:r>
    </w:p>
    <w:p w:rsidR="00D14491" w:rsidRDefault="00D14491" w:rsidP="00D14491">
      <w:pPr>
        <w:jc w:val="center"/>
        <w:rPr>
          <w:b/>
        </w:rPr>
      </w:pPr>
    </w:p>
    <w:p w:rsidR="00D14491" w:rsidRDefault="00D14491" w:rsidP="00D14491">
      <w:pPr>
        <w:jc w:val="center"/>
        <w:rPr>
          <w:b/>
        </w:rPr>
      </w:pPr>
    </w:p>
    <w:p w:rsidR="00D14491" w:rsidRPr="00537655" w:rsidRDefault="00D14491" w:rsidP="00D14491">
      <w:pPr>
        <w:jc w:val="center"/>
        <w:rPr>
          <w:b/>
          <w:sz w:val="28"/>
          <w:szCs w:val="28"/>
        </w:rPr>
      </w:pPr>
      <w:r>
        <w:rPr>
          <w:b/>
          <w:sz w:val="28"/>
          <w:szCs w:val="28"/>
        </w:rPr>
        <w:t xml:space="preserve">ПОСТАНОВЛЕНИЕ  </w:t>
      </w:r>
    </w:p>
    <w:p w:rsidR="00D14491" w:rsidRDefault="00D14491" w:rsidP="00D14491">
      <w:pPr>
        <w:pStyle w:val="1"/>
        <w:rPr>
          <w:sz w:val="32"/>
        </w:rPr>
      </w:pPr>
    </w:p>
    <w:p w:rsidR="00D14491" w:rsidRPr="003C3841" w:rsidRDefault="002B4240" w:rsidP="00D14491">
      <w:pPr>
        <w:ind w:right="535"/>
        <w:rPr>
          <w:b/>
          <w:bCs/>
          <w:sz w:val="22"/>
          <w:szCs w:val="22"/>
          <w:u w:val="single"/>
        </w:rPr>
      </w:pPr>
      <w:r>
        <w:rPr>
          <w:b/>
          <w:bCs/>
          <w:sz w:val="22"/>
          <w:szCs w:val="22"/>
          <w:u w:val="single"/>
        </w:rPr>
        <w:t>От 01.02.2021</w:t>
      </w:r>
      <w:r w:rsidR="00F302F6" w:rsidRPr="003C3841">
        <w:rPr>
          <w:b/>
          <w:bCs/>
          <w:sz w:val="22"/>
          <w:szCs w:val="22"/>
          <w:u w:val="single"/>
        </w:rPr>
        <w:t xml:space="preserve">  №</w:t>
      </w:r>
      <w:r w:rsidR="00CC1983" w:rsidRPr="003C3841">
        <w:rPr>
          <w:b/>
          <w:bCs/>
          <w:sz w:val="22"/>
          <w:szCs w:val="22"/>
          <w:u w:val="single"/>
        </w:rPr>
        <w:t xml:space="preserve"> </w:t>
      </w:r>
      <w:r w:rsidR="00B05426">
        <w:rPr>
          <w:b/>
          <w:bCs/>
          <w:sz w:val="22"/>
          <w:szCs w:val="22"/>
          <w:u w:val="single"/>
        </w:rPr>
        <w:t>2</w:t>
      </w:r>
      <w:r w:rsidR="00D14491" w:rsidRPr="003C3841">
        <w:rPr>
          <w:b/>
          <w:bCs/>
          <w:sz w:val="22"/>
          <w:szCs w:val="22"/>
          <w:u w:val="single"/>
        </w:rPr>
        <w:t>-п</w:t>
      </w:r>
    </w:p>
    <w:p w:rsidR="00D14491" w:rsidRPr="003C3841" w:rsidRDefault="00D14491" w:rsidP="00D14491">
      <w:pPr>
        <w:ind w:right="535"/>
        <w:rPr>
          <w:sz w:val="20"/>
          <w:szCs w:val="20"/>
        </w:rPr>
      </w:pPr>
      <w:r w:rsidRPr="003C3841">
        <w:rPr>
          <w:sz w:val="20"/>
          <w:szCs w:val="20"/>
        </w:rPr>
        <w:t>п. Каратайка НАО</w:t>
      </w:r>
    </w:p>
    <w:p w:rsidR="00D14491" w:rsidRDefault="00D14491" w:rsidP="00D14491">
      <w:pPr>
        <w:ind w:right="535"/>
      </w:pPr>
    </w:p>
    <w:p w:rsidR="00F222C2" w:rsidRPr="00F222C2" w:rsidRDefault="00F222C2" w:rsidP="00F222C2">
      <w:pPr>
        <w:autoSpaceDE w:val="0"/>
        <w:autoSpaceDN w:val="0"/>
        <w:adjustRightInd w:val="0"/>
        <w:rPr>
          <w:sz w:val="22"/>
          <w:szCs w:val="22"/>
        </w:rPr>
      </w:pPr>
      <w:r w:rsidRPr="00F222C2">
        <w:rPr>
          <w:sz w:val="22"/>
          <w:szCs w:val="22"/>
        </w:rPr>
        <w:t xml:space="preserve">О внесении изменений в Административный регламент исполнения муниципальной функции по осуществлению муниципального жилищного контроля на территории муниципального  образования «Юшарский сельсовет» </w:t>
      </w:r>
    </w:p>
    <w:p w:rsidR="00F222C2" w:rsidRPr="00F222C2" w:rsidRDefault="00F222C2" w:rsidP="00F222C2">
      <w:pPr>
        <w:autoSpaceDE w:val="0"/>
        <w:autoSpaceDN w:val="0"/>
        <w:adjustRightInd w:val="0"/>
        <w:rPr>
          <w:sz w:val="22"/>
          <w:szCs w:val="22"/>
        </w:rPr>
      </w:pPr>
      <w:r w:rsidRPr="00F222C2">
        <w:rPr>
          <w:sz w:val="22"/>
          <w:szCs w:val="22"/>
        </w:rPr>
        <w:t>Ненецкого автономного округа</w:t>
      </w:r>
    </w:p>
    <w:p w:rsidR="00AD4944" w:rsidRDefault="00AD4944" w:rsidP="00D14491">
      <w:pPr>
        <w:ind w:right="535"/>
        <w:jc w:val="both"/>
      </w:pPr>
    </w:p>
    <w:p w:rsidR="002B4240" w:rsidRPr="00AD4944" w:rsidRDefault="002B4240" w:rsidP="00D14491">
      <w:pPr>
        <w:ind w:right="535"/>
        <w:jc w:val="both"/>
      </w:pPr>
    </w:p>
    <w:p w:rsidR="00F222C2" w:rsidRPr="00DE4EE5" w:rsidRDefault="00D14491" w:rsidP="00F222C2">
      <w:pPr>
        <w:autoSpaceDE w:val="0"/>
        <w:autoSpaceDN w:val="0"/>
        <w:adjustRightInd w:val="0"/>
        <w:spacing w:line="276" w:lineRule="auto"/>
        <w:ind w:firstLine="540"/>
        <w:jc w:val="both"/>
      </w:pPr>
      <w:r>
        <w:rPr>
          <w:sz w:val="28"/>
          <w:szCs w:val="28"/>
        </w:rPr>
        <w:t xml:space="preserve">        </w:t>
      </w:r>
      <w:r w:rsidR="00F222C2" w:rsidRPr="00DE4EE5">
        <w:t>Руководствуясь</w:t>
      </w:r>
      <w:r w:rsidR="00F222C2">
        <w:t xml:space="preserve"> </w:t>
      </w:r>
      <w:r w:rsidR="00F222C2" w:rsidRPr="00DE4EE5">
        <w:t xml:space="preserve"> </w:t>
      </w:r>
      <w:r w:rsidR="00F222C2" w:rsidRPr="00DE4EE5">
        <w:rPr>
          <w:bCs/>
        </w:rPr>
        <w:t>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F222C2" w:rsidRPr="00DE4EE5">
        <w:rPr>
          <w:b/>
          <w:bCs/>
        </w:rPr>
        <w:t xml:space="preserve"> </w:t>
      </w:r>
      <w:r w:rsidR="00F222C2">
        <w:t>п</w:t>
      </w:r>
      <w:r w:rsidR="00F222C2" w:rsidRPr="00DE4EE5">
        <w:t>остановлением Администрации Ненецкого автономного округа от 30.05.2012 N 128-п "О порядке разработки и принятия административных регламентов осуществления муниципального контроля",</w:t>
      </w:r>
      <w:r w:rsidR="00F222C2">
        <w:t xml:space="preserve">  </w:t>
      </w:r>
      <w:r w:rsidR="00F222C2" w:rsidRPr="00DE4EE5">
        <w:t>Администрация МО «</w:t>
      </w:r>
      <w:r w:rsidR="00F222C2">
        <w:t>Юшарский</w:t>
      </w:r>
      <w:r w:rsidR="00F222C2" w:rsidRPr="00DE4EE5">
        <w:t xml:space="preserve"> сельсовет» НАО постановляет:</w:t>
      </w:r>
    </w:p>
    <w:p w:rsidR="00F222C2" w:rsidRPr="00DE4EE5" w:rsidRDefault="00F222C2" w:rsidP="00F222C2">
      <w:pPr>
        <w:autoSpaceDE w:val="0"/>
        <w:autoSpaceDN w:val="0"/>
        <w:adjustRightInd w:val="0"/>
        <w:spacing w:line="276" w:lineRule="auto"/>
        <w:ind w:firstLine="540"/>
        <w:jc w:val="both"/>
      </w:pPr>
    </w:p>
    <w:p w:rsidR="00F222C2" w:rsidRDefault="00F222C2" w:rsidP="00F222C2">
      <w:pPr>
        <w:autoSpaceDE w:val="0"/>
        <w:autoSpaceDN w:val="0"/>
        <w:adjustRightInd w:val="0"/>
        <w:ind w:firstLine="540"/>
        <w:jc w:val="both"/>
      </w:pPr>
      <w:r w:rsidRPr="00DE4EE5">
        <w:t xml:space="preserve">1. </w:t>
      </w:r>
      <w:r>
        <w:t xml:space="preserve">Внести </w:t>
      </w:r>
      <w:r w:rsidRPr="00DE4EE5">
        <w:t>прилагаемы</w:t>
      </w:r>
      <w:r>
        <w:t>е изменения в</w:t>
      </w:r>
      <w:r w:rsidRPr="00DE4EE5">
        <w:t xml:space="preserve"> Административный регламент исполнения муниципальной функции по осуществлению муниципального жилищного контроля на территории муниципального  образования «</w:t>
      </w:r>
      <w:r>
        <w:t>Юшарский</w:t>
      </w:r>
      <w:r w:rsidRPr="00DE4EE5">
        <w:t xml:space="preserve"> сельсовет» Ненецкого автономного округа</w:t>
      </w:r>
      <w:r>
        <w:t>, утвержденный постановлением Администрации муниципального образования «Юшарский сельсовет» Ненецкого автономного округа от 02.08.2013 № 55-п.</w:t>
      </w:r>
    </w:p>
    <w:p w:rsidR="00F222C2" w:rsidRDefault="00F222C2" w:rsidP="00F222C2">
      <w:pPr>
        <w:spacing w:line="276" w:lineRule="auto"/>
        <w:jc w:val="both"/>
      </w:pPr>
    </w:p>
    <w:p w:rsidR="00F222C2" w:rsidRPr="00DE4EE5" w:rsidRDefault="00F222C2" w:rsidP="00F222C2">
      <w:pPr>
        <w:pStyle w:val="aa"/>
        <w:spacing w:line="276" w:lineRule="auto"/>
        <w:ind w:firstLine="540"/>
        <w:jc w:val="both"/>
        <w:rPr>
          <w:rFonts w:ascii="Times New Roman" w:hAnsi="Times New Roman"/>
          <w:i/>
          <w:sz w:val="24"/>
          <w:szCs w:val="24"/>
        </w:rPr>
      </w:pPr>
      <w:r>
        <w:rPr>
          <w:rFonts w:ascii="Times New Roman" w:hAnsi="Times New Roman"/>
          <w:sz w:val="24"/>
          <w:szCs w:val="24"/>
        </w:rPr>
        <w:t>2.  Настоящее п</w:t>
      </w:r>
      <w:r w:rsidRPr="00DE4EE5">
        <w:rPr>
          <w:rFonts w:ascii="Times New Roman" w:hAnsi="Times New Roman"/>
          <w:sz w:val="24"/>
          <w:szCs w:val="24"/>
        </w:rPr>
        <w:t>остановление вступает в силу после его официального опубликования (обнародования).</w:t>
      </w:r>
    </w:p>
    <w:p w:rsidR="00F222C2" w:rsidRDefault="00F222C2" w:rsidP="00F222C2">
      <w:pPr>
        <w:tabs>
          <w:tab w:val="left" w:pos="3045"/>
        </w:tabs>
        <w:spacing w:line="276" w:lineRule="auto"/>
      </w:pPr>
    </w:p>
    <w:p w:rsidR="00F222C2" w:rsidRPr="00DE4EE5" w:rsidRDefault="00F222C2" w:rsidP="00F222C2">
      <w:pPr>
        <w:tabs>
          <w:tab w:val="left" w:pos="3045"/>
        </w:tabs>
        <w:spacing w:line="276" w:lineRule="auto"/>
      </w:pPr>
    </w:p>
    <w:p w:rsidR="00F222C2" w:rsidRPr="00DE4EE5" w:rsidRDefault="00F222C2" w:rsidP="00F222C2">
      <w:pPr>
        <w:widowControl w:val="0"/>
        <w:autoSpaceDE w:val="0"/>
        <w:autoSpaceDN w:val="0"/>
        <w:adjustRightInd w:val="0"/>
        <w:spacing w:line="276" w:lineRule="auto"/>
        <w:ind w:firstLine="540"/>
        <w:jc w:val="both"/>
      </w:pPr>
    </w:p>
    <w:p w:rsidR="00F222C2" w:rsidRPr="00DE4EE5" w:rsidRDefault="00F222C2" w:rsidP="00F222C2">
      <w:pPr>
        <w:tabs>
          <w:tab w:val="left" w:pos="6113"/>
        </w:tabs>
        <w:spacing w:line="276" w:lineRule="auto"/>
      </w:pPr>
      <w:r w:rsidRPr="00DE4EE5">
        <w:t>Глава МО «</w:t>
      </w:r>
      <w:r>
        <w:t>Юшарский</w:t>
      </w:r>
      <w:r w:rsidRPr="00DE4EE5">
        <w:t xml:space="preserve"> сельсовет» НАО</w:t>
      </w:r>
      <w:r>
        <w:tab/>
        <w:t>Д.В. Вылко</w:t>
      </w:r>
    </w:p>
    <w:p w:rsidR="00F222C2" w:rsidRPr="00DE4EE5" w:rsidRDefault="00F222C2" w:rsidP="00F222C2">
      <w:pPr>
        <w:spacing w:line="276" w:lineRule="auto"/>
      </w:pPr>
    </w:p>
    <w:p w:rsidR="00F222C2" w:rsidRPr="00DE4EE5" w:rsidRDefault="00F222C2" w:rsidP="00F222C2">
      <w:pPr>
        <w:spacing w:line="276" w:lineRule="auto"/>
      </w:pPr>
    </w:p>
    <w:p w:rsidR="00F222C2" w:rsidRPr="00DE4EE5" w:rsidRDefault="00F222C2" w:rsidP="00F222C2">
      <w:pPr>
        <w:spacing w:line="276" w:lineRule="auto"/>
      </w:pPr>
    </w:p>
    <w:p w:rsidR="00F222C2" w:rsidRPr="00DE4EE5" w:rsidRDefault="00F222C2" w:rsidP="00F222C2">
      <w:pPr>
        <w:spacing w:line="276" w:lineRule="auto"/>
      </w:pPr>
    </w:p>
    <w:p w:rsidR="00F222C2" w:rsidRPr="00DE4EE5" w:rsidRDefault="00F222C2" w:rsidP="00F222C2">
      <w:pPr>
        <w:spacing w:line="276" w:lineRule="auto"/>
      </w:pPr>
    </w:p>
    <w:p w:rsidR="00F222C2" w:rsidRPr="00DE4EE5" w:rsidRDefault="00F222C2" w:rsidP="00F222C2">
      <w:pPr>
        <w:spacing w:line="276" w:lineRule="auto"/>
      </w:pPr>
    </w:p>
    <w:p w:rsidR="00F222C2" w:rsidRPr="00DE4EE5" w:rsidRDefault="00F222C2" w:rsidP="00F222C2">
      <w:pPr>
        <w:spacing w:line="276" w:lineRule="auto"/>
      </w:pPr>
    </w:p>
    <w:p w:rsidR="00F222C2" w:rsidRPr="00DE4EE5" w:rsidRDefault="00F222C2" w:rsidP="00F222C2">
      <w:pPr>
        <w:spacing w:line="276" w:lineRule="auto"/>
      </w:pPr>
    </w:p>
    <w:p w:rsidR="00F222C2" w:rsidRDefault="00F222C2" w:rsidP="00F222C2">
      <w:pPr>
        <w:spacing w:line="276" w:lineRule="auto"/>
        <w:ind w:firstLine="709"/>
        <w:jc w:val="right"/>
      </w:pPr>
    </w:p>
    <w:p w:rsidR="00F222C2" w:rsidRPr="00DE4EE5" w:rsidRDefault="00F222C2" w:rsidP="00F222C2">
      <w:pPr>
        <w:spacing w:line="276" w:lineRule="auto"/>
        <w:ind w:firstLine="709"/>
        <w:jc w:val="right"/>
      </w:pPr>
      <w:r w:rsidRPr="00DE4EE5">
        <w:lastRenderedPageBreak/>
        <w:t xml:space="preserve">Приложение </w:t>
      </w:r>
    </w:p>
    <w:p w:rsidR="00F222C2" w:rsidRPr="00DE4EE5" w:rsidRDefault="00F222C2" w:rsidP="00F222C2">
      <w:pPr>
        <w:spacing w:line="276" w:lineRule="auto"/>
        <w:ind w:firstLine="709"/>
        <w:jc w:val="right"/>
      </w:pPr>
      <w:r>
        <w:t>к п</w:t>
      </w:r>
      <w:r w:rsidRPr="00DE4EE5">
        <w:t>остановлению Администрации</w:t>
      </w:r>
    </w:p>
    <w:p w:rsidR="00F222C2" w:rsidRPr="00DE4EE5" w:rsidRDefault="00F222C2" w:rsidP="00F222C2">
      <w:pPr>
        <w:spacing w:line="276" w:lineRule="auto"/>
        <w:ind w:firstLine="709"/>
        <w:jc w:val="right"/>
      </w:pPr>
      <w:r w:rsidRPr="00DE4EE5">
        <w:t>МО «</w:t>
      </w:r>
      <w:r>
        <w:t xml:space="preserve">Юшарский </w:t>
      </w:r>
      <w:r w:rsidRPr="00DE4EE5">
        <w:t xml:space="preserve">сельсовет» НАО  </w:t>
      </w:r>
    </w:p>
    <w:p w:rsidR="00F222C2" w:rsidRPr="00DE4EE5" w:rsidRDefault="00F222C2" w:rsidP="00F222C2">
      <w:pPr>
        <w:widowControl w:val="0"/>
        <w:autoSpaceDE w:val="0"/>
        <w:autoSpaceDN w:val="0"/>
        <w:adjustRightInd w:val="0"/>
        <w:spacing w:line="276" w:lineRule="auto"/>
        <w:jc w:val="right"/>
        <w:rPr>
          <w:caps/>
        </w:rPr>
      </w:pPr>
      <w:r w:rsidRPr="00DE4EE5">
        <w:t xml:space="preserve">        от </w:t>
      </w:r>
      <w:r>
        <w:t>01</w:t>
      </w:r>
      <w:r w:rsidRPr="00DE4EE5">
        <w:t>.</w:t>
      </w:r>
      <w:r>
        <w:t>02</w:t>
      </w:r>
      <w:r w:rsidRPr="00DE4EE5">
        <w:t>.</w:t>
      </w:r>
      <w:r>
        <w:t>2021</w:t>
      </w:r>
      <w:r w:rsidRPr="00DE4EE5">
        <w:t xml:space="preserve"> № </w:t>
      </w:r>
      <w:r>
        <w:t>2-п</w:t>
      </w:r>
    </w:p>
    <w:p w:rsidR="00F222C2" w:rsidRPr="00DE4EE5" w:rsidRDefault="00F222C2" w:rsidP="00F222C2">
      <w:pPr>
        <w:widowControl w:val="0"/>
        <w:autoSpaceDE w:val="0"/>
        <w:autoSpaceDN w:val="0"/>
        <w:adjustRightInd w:val="0"/>
        <w:spacing w:line="276" w:lineRule="auto"/>
        <w:jc w:val="right"/>
      </w:pPr>
    </w:p>
    <w:p w:rsidR="00F222C2" w:rsidRPr="00DE4EE5" w:rsidRDefault="00F222C2" w:rsidP="00F222C2">
      <w:pPr>
        <w:pStyle w:val="ConsPlusTitle"/>
        <w:spacing w:line="276" w:lineRule="auto"/>
        <w:jc w:val="center"/>
        <w:rPr>
          <w:rFonts w:ascii="Times New Roman" w:hAnsi="Times New Roman"/>
          <w:bCs w:val="0"/>
          <w:sz w:val="24"/>
          <w:szCs w:val="24"/>
        </w:rPr>
      </w:pPr>
    </w:p>
    <w:p w:rsidR="00F222C2" w:rsidRDefault="00F222C2" w:rsidP="00F222C2">
      <w:pPr>
        <w:autoSpaceDE w:val="0"/>
        <w:autoSpaceDN w:val="0"/>
        <w:adjustRightInd w:val="0"/>
        <w:ind w:firstLine="540"/>
        <w:jc w:val="center"/>
        <w:rPr>
          <w:b/>
        </w:rPr>
      </w:pPr>
      <w:r>
        <w:rPr>
          <w:b/>
        </w:rPr>
        <w:t>Изменения</w:t>
      </w:r>
    </w:p>
    <w:p w:rsidR="00F222C2" w:rsidRPr="008548F5" w:rsidRDefault="00F222C2" w:rsidP="00F222C2">
      <w:pPr>
        <w:autoSpaceDE w:val="0"/>
        <w:autoSpaceDN w:val="0"/>
        <w:adjustRightInd w:val="0"/>
        <w:jc w:val="center"/>
        <w:rPr>
          <w:b/>
        </w:rPr>
      </w:pPr>
      <w:r>
        <w:rPr>
          <w:b/>
        </w:rPr>
        <w:t xml:space="preserve"> в</w:t>
      </w:r>
      <w:r w:rsidRPr="008548F5">
        <w:rPr>
          <w:b/>
        </w:rPr>
        <w:t xml:space="preserve"> Административн</w:t>
      </w:r>
      <w:r>
        <w:rPr>
          <w:b/>
        </w:rPr>
        <w:t>ый</w:t>
      </w:r>
      <w:r w:rsidRPr="008548F5">
        <w:rPr>
          <w:b/>
        </w:rPr>
        <w:t xml:space="preserve"> регламент исполнения муниципальной функции по осуществлению муниципального жилищного контроля на территории муниципального  образования «</w:t>
      </w:r>
      <w:r>
        <w:rPr>
          <w:b/>
        </w:rPr>
        <w:t>Юшарский</w:t>
      </w:r>
      <w:r w:rsidRPr="008548F5">
        <w:rPr>
          <w:b/>
        </w:rPr>
        <w:t xml:space="preserve"> сельсовет» </w:t>
      </w:r>
      <w:r>
        <w:rPr>
          <w:b/>
        </w:rPr>
        <w:t xml:space="preserve"> </w:t>
      </w:r>
      <w:r w:rsidRPr="008548F5">
        <w:rPr>
          <w:b/>
        </w:rPr>
        <w:t>Ненецкого автономного округа</w:t>
      </w:r>
    </w:p>
    <w:p w:rsidR="00F222C2" w:rsidRDefault="00F222C2" w:rsidP="00F222C2">
      <w:pPr>
        <w:autoSpaceDE w:val="0"/>
        <w:autoSpaceDN w:val="0"/>
        <w:adjustRightInd w:val="0"/>
        <w:spacing w:line="276" w:lineRule="auto"/>
        <w:ind w:firstLine="540"/>
        <w:jc w:val="both"/>
      </w:pPr>
    </w:p>
    <w:p w:rsidR="00F222C2" w:rsidRDefault="00F222C2" w:rsidP="00F222C2">
      <w:pPr>
        <w:autoSpaceDE w:val="0"/>
        <w:autoSpaceDN w:val="0"/>
        <w:adjustRightInd w:val="0"/>
        <w:jc w:val="both"/>
      </w:pPr>
    </w:p>
    <w:p w:rsidR="00F222C2" w:rsidRPr="00A01008" w:rsidRDefault="00F222C2" w:rsidP="00F222C2">
      <w:pPr>
        <w:pStyle w:val="a5"/>
        <w:numPr>
          <w:ilvl w:val="0"/>
          <w:numId w:val="9"/>
        </w:numPr>
        <w:ind w:left="0" w:firstLine="709"/>
      </w:pPr>
      <w:r w:rsidRPr="00A01008">
        <w:t>Пункт 1.</w:t>
      </w:r>
      <w:r>
        <w:t>3</w:t>
      </w:r>
      <w:r w:rsidRPr="00A01008">
        <w:t xml:space="preserve"> изложить в следующей редакции:</w:t>
      </w:r>
    </w:p>
    <w:p w:rsidR="00F222C2" w:rsidRPr="00F222C2" w:rsidRDefault="00F222C2" w:rsidP="00F222C2">
      <w:pPr>
        <w:autoSpaceDE w:val="0"/>
        <w:autoSpaceDN w:val="0"/>
        <w:adjustRightInd w:val="0"/>
        <w:spacing w:line="276" w:lineRule="auto"/>
        <w:ind w:firstLine="709"/>
        <w:jc w:val="both"/>
        <w:rPr>
          <w:strike/>
          <w:color w:val="000000"/>
        </w:rPr>
      </w:pPr>
      <w:r>
        <w:rPr>
          <w:color w:val="000000"/>
        </w:rPr>
        <w:t>«</w:t>
      </w:r>
      <w:r w:rsidRPr="005C3A57">
        <w:rPr>
          <w:color w:val="000000"/>
        </w:rPr>
        <w:t xml:space="preserve">1.3. Орган муниципального жилищного контроля при организации и проведении проверок юридических лиц, индивидуальных предпринимателей и граждан, в случаях и порядке, установленном законодательством  Ненецкого автономного округа, взаимодействует с </w:t>
      </w:r>
      <w:r>
        <w:rPr>
          <w:color w:val="000000"/>
        </w:rPr>
        <w:t>Департаментом внутреннего контроля и надзора Ненецкого автономного округа».</w:t>
      </w:r>
    </w:p>
    <w:p w:rsidR="00F222C2" w:rsidRPr="00F222C2" w:rsidRDefault="00F222C2" w:rsidP="00F222C2">
      <w:pPr>
        <w:numPr>
          <w:ilvl w:val="0"/>
          <w:numId w:val="9"/>
        </w:numPr>
        <w:ind w:left="0" w:firstLine="709"/>
        <w:jc w:val="both"/>
        <w:rPr>
          <w:color w:val="FF0000"/>
        </w:rPr>
      </w:pPr>
      <w:r w:rsidRPr="00B27B8C">
        <w:rPr>
          <w:i/>
          <w:color w:val="000000"/>
        </w:rPr>
        <w:t xml:space="preserve"> «Пункт 1.6 признать утратившим силу.».</w:t>
      </w:r>
    </w:p>
    <w:p w:rsidR="00F222C2" w:rsidRPr="0064382B" w:rsidRDefault="00F222C2" w:rsidP="00F222C2">
      <w:pPr>
        <w:numPr>
          <w:ilvl w:val="0"/>
          <w:numId w:val="9"/>
        </w:numPr>
        <w:ind w:left="0" w:firstLine="709"/>
        <w:jc w:val="both"/>
        <w:rPr>
          <w:color w:val="000000"/>
        </w:rPr>
      </w:pPr>
      <w:r w:rsidRPr="0064382B">
        <w:rPr>
          <w:color w:val="000000"/>
        </w:rPr>
        <w:t>Дополнить п</w:t>
      </w:r>
      <w:r>
        <w:rPr>
          <w:color w:val="000000"/>
        </w:rPr>
        <w:t>одп</w:t>
      </w:r>
      <w:r w:rsidRPr="0064382B">
        <w:rPr>
          <w:color w:val="000000"/>
        </w:rPr>
        <w:t>унктом 1.</w:t>
      </w:r>
      <w:r>
        <w:rPr>
          <w:color w:val="000000"/>
        </w:rPr>
        <w:t>10</w:t>
      </w:r>
      <w:r w:rsidRPr="0064382B">
        <w:rPr>
          <w:color w:val="000000"/>
        </w:rPr>
        <w:t xml:space="preserve">.4. </w:t>
      </w:r>
      <w:r>
        <w:rPr>
          <w:color w:val="000000"/>
        </w:rPr>
        <w:t>следующего содержания:</w:t>
      </w:r>
    </w:p>
    <w:p w:rsidR="00F222C2" w:rsidRDefault="00F222C2" w:rsidP="00F222C2">
      <w:pPr>
        <w:ind w:firstLine="709"/>
        <w:jc w:val="both"/>
        <w:rPr>
          <w:color w:val="000000"/>
        </w:rPr>
      </w:pPr>
      <w:r w:rsidRPr="0064382B">
        <w:rPr>
          <w:color w:val="000000"/>
        </w:rPr>
        <w:t>«1.</w:t>
      </w:r>
      <w:r>
        <w:rPr>
          <w:color w:val="000000"/>
        </w:rPr>
        <w:t>10</w:t>
      </w:r>
      <w:r w:rsidRPr="0064382B">
        <w:rPr>
          <w:color w:val="000000"/>
        </w:rPr>
        <w:t>.4.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w:t>
      </w:r>
      <w:r>
        <w:rPr>
          <w:color w:val="000000"/>
        </w:rPr>
        <w:t xml:space="preserve"> Федерации к участию в проверке</w:t>
      </w:r>
      <w:r w:rsidRPr="0064382B">
        <w:rPr>
          <w:color w:val="000000"/>
        </w:rPr>
        <w:t>».</w:t>
      </w:r>
    </w:p>
    <w:p w:rsidR="00F222C2" w:rsidRPr="00F222C2" w:rsidRDefault="00F222C2" w:rsidP="00F222C2">
      <w:pPr>
        <w:pStyle w:val="a5"/>
        <w:numPr>
          <w:ilvl w:val="0"/>
          <w:numId w:val="9"/>
        </w:numPr>
        <w:ind w:left="0" w:firstLine="709"/>
        <w:jc w:val="both"/>
        <w:rPr>
          <w:color w:val="000000"/>
        </w:rPr>
      </w:pPr>
      <w:r w:rsidRPr="0064382B">
        <w:rPr>
          <w:color w:val="000000"/>
        </w:rPr>
        <w:t>Абзац 3 подпункта 2.4</w:t>
      </w:r>
      <w:r>
        <w:rPr>
          <w:color w:val="000000"/>
        </w:rPr>
        <w:t>.</w:t>
      </w:r>
      <w:r w:rsidRPr="0064382B">
        <w:rPr>
          <w:color w:val="000000"/>
        </w:rPr>
        <w:t xml:space="preserve"> признать утратившим силу.</w:t>
      </w:r>
    </w:p>
    <w:p w:rsidR="00F222C2" w:rsidRPr="00117737" w:rsidRDefault="00F222C2" w:rsidP="00F222C2">
      <w:pPr>
        <w:pStyle w:val="a5"/>
        <w:numPr>
          <w:ilvl w:val="0"/>
          <w:numId w:val="9"/>
        </w:numPr>
        <w:ind w:left="0" w:firstLine="709"/>
        <w:jc w:val="both"/>
        <w:rPr>
          <w:color w:val="000000"/>
        </w:rPr>
      </w:pPr>
      <w:r w:rsidRPr="00117737">
        <w:rPr>
          <w:color w:val="000000"/>
        </w:rPr>
        <w:t>Пункт 1 пункта 3.6. изложить в следующей редакции:</w:t>
      </w:r>
    </w:p>
    <w:p w:rsidR="00F222C2" w:rsidRPr="00F222C2" w:rsidRDefault="00F222C2" w:rsidP="00F222C2">
      <w:pPr>
        <w:autoSpaceDE w:val="0"/>
        <w:autoSpaceDN w:val="0"/>
        <w:adjustRightInd w:val="0"/>
        <w:ind w:firstLine="709"/>
        <w:jc w:val="both"/>
      </w:pPr>
      <w:r w:rsidRPr="00117737">
        <w:t>«1) начала осуществления товариществом собственников жилья, жилищным, жилищно-строительным кооперативом или иным специализированным потребительским кооперативом деятельности по управлению многоквартирными домами в соответствии с представленным в орган государственного жилищного надзора уведомлением о начале осуществления указанной деятельности</w:t>
      </w:r>
      <w:r>
        <w:t>;»</w:t>
      </w:r>
    </w:p>
    <w:p w:rsidR="00F222C2" w:rsidRPr="00A718B0" w:rsidRDefault="00F222C2" w:rsidP="00F222C2">
      <w:pPr>
        <w:pStyle w:val="a5"/>
        <w:numPr>
          <w:ilvl w:val="0"/>
          <w:numId w:val="9"/>
        </w:numPr>
        <w:ind w:left="0" w:firstLine="709"/>
        <w:jc w:val="both"/>
        <w:rPr>
          <w:color w:val="000000"/>
        </w:rPr>
      </w:pPr>
      <w:r w:rsidRPr="00A718B0">
        <w:rPr>
          <w:color w:val="000000"/>
        </w:rPr>
        <w:t>Подпункт 3.16.1. изложить в следующей редакции:</w:t>
      </w:r>
    </w:p>
    <w:p w:rsidR="00F222C2" w:rsidRPr="0064382B" w:rsidRDefault="00F222C2" w:rsidP="00F222C2">
      <w:pPr>
        <w:ind w:firstLine="709"/>
        <w:jc w:val="both"/>
        <w:rPr>
          <w:color w:val="000000"/>
        </w:rPr>
      </w:pPr>
      <w:r w:rsidRPr="0064382B">
        <w:rPr>
          <w:color w:val="000000"/>
        </w:rPr>
        <w:t>«3.</w:t>
      </w:r>
      <w:r>
        <w:rPr>
          <w:color w:val="000000"/>
        </w:rPr>
        <w:t>16.1</w:t>
      </w:r>
      <w:r w:rsidRPr="0064382B">
        <w:rPr>
          <w:color w:val="000000"/>
        </w:rPr>
        <w:t>. О проведении плановой проверки юридическое лицо, индивидуальный предприниматель уведомляются органом муниципального контроля не позднее чем за три рабочих дня до начала ее проведения посредством направления копии распоряжения главы муниципального образования (заместителя главы муниципального образования)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w:t>
      </w:r>
      <w:r>
        <w:rPr>
          <w:color w:val="000000"/>
        </w:rPr>
        <w:t>ля, или иным доступным способом</w:t>
      </w:r>
      <w:r w:rsidRPr="0064382B">
        <w:rPr>
          <w:color w:val="000000"/>
        </w:rPr>
        <w:t>»</w:t>
      </w:r>
      <w:r>
        <w:rPr>
          <w:color w:val="000000"/>
        </w:rPr>
        <w:t>.</w:t>
      </w:r>
    </w:p>
    <w:p w:rsidR="00F222C2" w:rsidRPr="0064382B" w:rsidRDefault="00F222C2" w:rsidP="00F222C2">
      <w:pPr>
        <w:pStyle w:val="a5"/>
        <w:numPr>
          <w:ilvl w:val="0"/>
          <w:numId w:val="9"/>
        </w:numPr>
        <w:ind w:left="0" w:firstLine="709"/>
        <w:jc w:val="both"/>
        <w:rPr>
          <w:color w:val="000000"/>
        </w:rPr>
      </w:pPr>
      <w:r>
        <w:rPr>
          <w:color w:val="000000"/>
        </w:rPr>
        <w:t>Дополнить п</w:t>
      </w:r>
      <w:r w:rsidRPr="0064382B">
        <w:rPr>
          <w:color w:val="000000"/>
        </w:rPr>
        <w:t>одпункт 3.</w:t>
      </w:r>
      <w:r>
        <w:rPr>
          <w:color w:val="000000"/>
        </w:rPr>
        <w:t>16</w:t>
      </w:r>
      <w:r w:rsidRPr="0064382B">
        <w:rPr>
          <w:color w:val="000000"/>
        </w:rPr>
        <w:t>.</w:t>
      </w:r>
      <w:r>
        <w:rPr>
          <w:color w:val="000000"/>
        </w:rPr>
        <w:t>2</w:t>
      </w:r>
      <w:r w:rsidRPr="0064382B">
        <w:rPr>
          <w:color w:val="000000"/>
        </w:rPr>
        <w:t>. в следующей редакции:</w:t>
      </w:r>
    </w:p>
    <w:p w:rsidR="00F222C2" w:rsidRPr="0064382B" w:rsidRDefault="00F222C2" w:rsidP="00F222C2">
      <w:pPr>
        <w:ind w:firstLine="709"/>
        <w:jc w:val="both"/>
        <w:rPr>
          <w:color w:val="000000"/>
        </w:rPr>
      </w:pPr>
      <w:r w:rsidRPr="0064382B">
        <w:rPr>
          <w:color w:val="000000"/>
        </w:rPr>
        <w:t>«3.</w:t>
      </w:r>
      <w:r>
        <w:rPr>
          <w:color w:val="000000"/>
        </w:rPr>
        <w:t>16.2</w:t>
      </w:r>
      <w:r w:rsidRPr="0064382B">
        <w:rPr>
          <w:color w:val="000000"/>
        </w:rPr>
        <w:t>. Основанием для проведения внеплановой проверки соблюдения юридическими лицами, индивидуальными предпринимателями требований законодательства Российской Федерации является:</w:t>
      </w:r>
    </w:p>
    <w:p w:rsidR="00F222C2" w:rsidRPr="0064382B" w:rsidRDefault="00F222C2" w:rsidP="00F222C2">
      <w:pPr>
        <w:ind w:firstLine="709"/>
        <w:jc w:val="both"/>
        <w:rPr>
          <w:rFonts w:eastAsia="Calibri"/>
        </w:rPr>
      </w:pPr>
      <w:r w:rsidRPr="0064382B">
        <w:rPr>
          <w:rFonts w:eastAsia="Calibri"/>
        </w:rPr>
        <w:t xml:space="preserve">1) истечение срока исполнения юридическим лицом, индивидуальным предпринимателем ранее выданного предписания об устранении выявленного нарушения </w:t>
      </w:r>
      <w:r w:rsidRPr="0064382B">
        <w:rPr>
          <w:rFonts w:eastAsia="Calibri"/>
        </w:rPr>
        <w:lastRenderedPageBreak/>
        <w:t>обязательных требований и (или) требований, установленных муниципальными правовыми актами;</w:t>
      </w:r>
    </w:p>
    <w:p w:rsidR="00F222C2" w:rsidRPr="0064382B" w:rsidRDefault="00F222C2" w:rsidP="00F222C2">
      <w:pPr>
        <w:ind w:firstLine="709"/>
        <w:jc w:val="both"/>
        <w:rPr>
          <w:color w:val="000000"/>
        </w:rPr>
      </w:pPr>
      <w:r>
        <w:rPr>
          <w:color w:val="000000"/>
        </w:rPr>
        <w:t>2</w:t>
      </w:r>
      <w:r w:rsidRPr="0064382B">
        <w:rPr>
          <w:color w:val="000000"/>
        </w:rPr>
        <w:t>)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F222C2" w:rsidRPr="0064382B" w:rsidRDefault="00F222C2" w:rsidP="00F222C2">
      <w:pPr>
        <w:ind w:firstLine="709"/>
        <w:jc w:val="both"/>
        <w:rPr>
          <w:color w:val="000000"/>
        </w:rPr>
      </w:pPr>
      <w:r>
        <w:rPr>
          <w:color w:val="000000"/>
        </w:rPr>
        <w:t>3</w:t>
      </w:r>
      <w:r w:rsidRPr="0064382B">
        <w:rPr>
          <w:color w:val="000000"/>
        </w:rPr>
        <w:t>)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F222C2" w:rsidRPr="0064382B" w:rsidRDefault="00F222C2" w:rsidP="00F222C2">
      <w:pPr>
        <w:ind w:firstLine="709"/>
        <w:jc w:val="both"/>
        <w:rPr>
          <w:color w:val="000000"/>
        </w:rPr>
      </w:pPr>
      <w:r w:rsidRPr="0064382B">
        <w:rPr>
          <w:color w:val="000000"/>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F222C2" w:rsidRPr="0064382B" w:rsidRDefault="00F222C2" w:rsidP="00F222C2">
      <w:pPr>
        <w:ind w:firstLine="709"/>
        <w:jc w:val="both"/>
        <w:rPr>
          <w:color w:val="000000"/>
        </w:rPr>
      </w:pPr>
      <w:r w:rsidRPr="0064382B">
        <w:rPr>
          <w:color w:val="000000"/>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F222C2" w:rsidRPr="0064382B" w:rsidRDefault="00F222C2" w:rsidP="00F222C2">
      <w:pPr>
        <w:ind w:firstLine="709"/>
        <w:jc w:val="both"/>
        <w:rPr>
          <w:color w:val="000000"/>
        </w:rPr>
      </w:pPr>
      <w:r>
        <w:rPr>
          <w:color w:val="000000"/>
        </w:rPr>
        <w:t>3</w:t>
      </w:r>
      <w:r w:rsidRPr="0064382B">
        <w:rPr>
          <w:color w:val="000000"/>
        </w:rPr>
        <w:t>) выявление при проведении мероприятий по контролю без взаимодействия с юридическими лицами, индивидуальными предпринимателями параметров деятельности юридического лица, индивидуального предпринимателя, соответствие которым или отклонение от которых согласно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 индикаторам риска нарушения обязательных требований является основанием для проведения внеплановой проверки, предусмотренным в положении о виде федерального государственного контроля (надзора);</w:t>
      </w:r>
    </w:p>
    <w:p w:rsidR="00F222C2" w:rsidRPr="0064382B" w:rsidRDefault="00F222C2" w:rsidP="00F222C2">
      <w:pPr>
        <w:ind w:firstLine="540"/>
        <w:jc w:val="both"/>
        <w:rPr>
          <w:color w:val="000000"/>
        </w:rPr>
      </w:pPr>
      <w:r>
        <w:rPr>
          <w:color w:val="000000"/>
        </w:rPr>
        <w:t>4</w:t>
      </w:r>
      <w:r w:rsidRPr="0064382B">
        <w:rPr>
          <w:color w:val="000000"/>
        </w:rPr>
        <w:t>)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F222C2" w:rsidRDefault="00F222C2" w:rsidP="00F222C2">
      <w:pPr>
        <w:ind w:firstLine="709"/>
        <w:jc w:val="both"/>
        <w:rPr>
          <w:color w:val="000000"/>
        </w:rPr>
      </w:pPr>
      <w:r w:rsidRPr="0064382B">
        <w:rPr>
          <w:color w:val="000000"/>
        </w:rPr>
        <w:t xml:space="preserve">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w:t>
      </w:r>
      <w:r>
        <w:rPr>
          <w:color w:val="000000"/>
        </w:rPr>
        <w:t>настоящем подпункте</w:t>
      </w:r>
      <w:r w:rsidRPr="0064382B">
        <w:rPr>
          <w:color w:val="000000"/>
        </w:rPr>
        <w:t xml:space="preserve">, не могут служить основанием для проведения внеплановой проверки. В случае если изложенная в обращении или заявлении информация может в соответствии с </w:t>
      </w:r>
      <w:r>
        <w:rPr>
          <w:color w:val="000000"/>
        </w:rPr>
        <w:t>настоящем подпунктом</w:t>
      </w:r>
      <w:r w:rsidRPr="0064382B">
        <w:rPr>
          <w:color w:val="000000"/>
        </w:rPr>
        <w:t xml:space="preserve"> являться основанием для </w:t>
      </w:r>
      <w:r w:rsidRPr="0064382B">
        <w:rPr>
          <w:color w:val="000000"/>
        </w:rPr>
        <w:lastRenderedPageBreak/>
        <w:t>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w:t>
      </w:r>
      <w:r>
        <w:rPr>
          <w:color w:val="000000"/>
        </w:rPr>
        <w:t xml:space="preserve"> идентификации и аутентификации</w:t>
      </w:r>
      <w:r w:rsidRPr="0064382B">
        <w:rPr>
          <w:color w:val="000000"/>
        </w:rPr>
        <w:t>»</w:t>
      </w:r>
      <w:r>
        <w:rPr>
          <w:color w:val="000000"/>
        </w:rPr>
        <w:t>.</w:t>
      </w:r>
    </w:p>
    <w:p w:rsidR="00F222C2" w:rsidRPr="00D101EF" w:rsidRDefault="00F222C2" w:rsidP="00F222C2">
      <w:pPr>
        <w:pStyle w:val="a5"/>
        <w:ind w:left="0" w:firstLine="709"/>
        <w:jc w:val="both"/>
      </w:pPr>
      <w:r w:rsidRPr="0064382B">
        <w:rPr>
          <w:shd w:val="clear" w:color="auto" w:fill="FFFFFF"/>
        </w:rPr>
        <w:t xml:space="preserve">О проведении внеплановой выездной проверки, за исключением внеплановой выездной проверки, основания проведения которой указаны в </w:t>
      </w:r>
      <w:r>
        <w:rPr>
          <w:shd w:val="clear" w:color="auto" w:fill="FFFFFF"/>
        </w:rPr>
        <w:t>настоящем подпункте</w:t>
      </w:r>
      <w:r w:rsidRPr="0064382B">
        <w:rPr>
          <w:shd w:val="clear" w:color="auto" w:fill="FFFFFF"/>
        </w:rPr>
        <w:t>, юридическое лицо, индивидуальный предприниматель уведомляются органом муниципального земельного контроля не менее чем за двадцать четыре часа до начала ее проведения любым доступным способом</w:t>
      </w:r>
      <w:r w:rsidRPr="0064382B">
        <w:t>».</w:t>
      </w:r>
    </w:p>
    <w:p w:rsidR="00F222C2" w:rsidRPr="00D101EF" w:rsidRDefault="00F222C2" w:rsidP="00F222C2">
      <w:pPr>
        <w:pStyle w:val="aa"/>
        <w:numPr>
          <w:ilvl w:val="0"/>
          <w:numId w:val="9"/>
        </w:numPr>
        <w:ind w:left="0" w:firstLine="709"/>
        <w:jc w:val="both"/>
        <w:rPr>
          <w:rFonts w:ascii="Times New Roman" w:hAnsi="Times New Roman"/>
          <w:sz w:val="24"/>
          <w:szCs w:val="24"/>
        </w:rPr>
      </w:pPr>
      <w:r w:rsidRPr="00D101EF">
        <w:rPr>
          <w:rFonts w:ascii="Times New Roman" w:hAnsi="Times New Roman"/>
          <w:sz w:val="24"/>
          <w:szCs w:val="24"/>
        </w:rPr>
        <w:t xml:space="preserve">Главу </w:t>
      </w:r>
      <w:r w:rsidRPr="00D101EF">
        <w:rPr>
          <w:rFonts w:ascii="Times New Roman" w:hAnsi="Times New Roman"/>
          <w:sz w:val="24"/>
          <w:szCs w:val="24"/>
          <w:lang w:val="en-US"/>
        </w:rPr>
        <w:t>VI</w:t>
      </w:r>
      <w:r w:rsidRPr="00D101EF">
        <w:rPr>
          <w:rFonts w:ascii="Times New Roman" w:hAnsi="Times New Roman"/>
          <w:sz w:val="24"/>
          <w:szCs w:val="24"/>
        </w:rPr>
        <w:t>. Организация и проведение мероприятий, направленных на профилактику нарушений обязательных требований изложить в следующей редакции:</w:t>
      </w:r>
    </w:p>
    <w:p w:rsidR="00F222C2" w:rsidRPr="00D101EF" w:rsidRDefault="00F222C2" w:rsidP="00F222C2">
      <w:pPr>
        <w:pStyle w:val="aa"/>
        <w:ind w:firstLine="567"/>
        <w:jc w:val="both"/>
        <w:rPr>
          <w:rFonts w:ascii="Times New Roman" w:hAnsi="Times New Roman"/>
          <w:sz w:val="24"/>
          <w:szCs w:val="24"/>
        </w:rPr>
      </w:pPr>
    </w:p>
    <w:p w:rsidR="00F222C2" w:rsidRDefault="00F222C2" w:rsidP="00F222C2">
      <w:pPr>
        <w:pStyle w:val="aa"/>
        <w:ind w:firstLine="709"/>
        <w:jc w:val="both"/>
        <w:rPr>
          <w:rFonts w:ascii="Times New Roman" w:hAnsi="Times New Roman"/>
          <w:sz w:val="24"/>
          <w:szCs w:val="24"/>
        </w:rPr>
      </w:pPr>
      <w:r w:rsidRPr="00D101EF">
        <w:rPr>
          <w:rFonts w:ascii="Times New Roman" w:hAnsi="Times New Roman"/>
          <w:sz w:val="24"/>
          <w:szCs w:val="24"/>
        </w:rPr>
        <w:t>«</w:t>
      </w:r>
      <w:r w:rsidRPr="00D101EF">
        <w:rPr>
          <w:rFonts w:ascii="Times New Roman" w:hAnsi="Times New Roman"/>
          <w:sz w:val="24"/>
          <w:szCs w:val="24"/>
          <w:lang w:val="en-US"/>
        </w:rPr>
        <w:t>VI</w:t>
      </w:r>
      <w:r w:rsidRPr="00D101EF">
        <w:rPr>
          <w:rFonts w:ascii="Times New Roman" w:hAnsi="Times New Roman"/>
          <w:sz w:val="24"/>
          <w:szCs w:val="24"/>
        </w:rPr>
        <w:t>. Организация и проведение мероприятий, направленных на профилактику нарушений обязательных требований</w:t>
      </w:r>
    </w:p>
    <w:p w:rsidR="00F222C2" w:rsidRDefault="00F222C2" w:rsidP="00F222C2">
      <w:pPr>
        <w:pStyle w:val="aa"/>
        <w:ind w:firstLine="709"/>
        <w:jc w:val="both"/>
        <w:rPr>
          <w:rFonts w:ascii="Times New Roman" w:hAnsi="Times New Roman"/>
          <w:sz w:val="24"/>
          <w:szCs w:val="24"/>
        </w:rPr>
      </w:pPr>
      <w:r w:rsidRPr="00D101EF">
        <w:rPr>
          <w:rFonts w:ascii="Times New Roman" w:hAnsi="Times New Roman"/>
          <w:sz w:val="24"/>
          <w:szCs w:val="24"/>
        </w:rPr>
        <w:t>В целях профилактики нарушений обязательных требований, требований, установленных муниципальными правовыми актами орган муниципального контроля:</w:t>
      </w:r>
    </w:p>
    <w:p w:rsidR="00F222C2" w:rsidRDefault="00F222C2" w:rsidP="00F222C2">
      <w:pPr>
        <w:pStyle w:val="aa"/>
        <w:ind w:firstLine="709"/>
        <w:jc w:val="both"/>
        <w:rPr>
          <w:rFonts w:ascii="Times New Roman" w:hAnsi="Times New Roman"/>
          <w:sz w:val="24"/>
          <w:szCs w:val="24"/>
        </w:rPr>
      </w:pPr>
      <w:r w:rsidRPr="00D101EF">
        <w:rPr>
          <w:rFonts w:ascii="Times New Roman" w:hAnsi="Times New Roman"/>
          <w:sz w:val="24"/>
          <w:szCs w:val="24"/>
        </w:rPr>
        <w:t>1) обеспечивают размещение на официальном сайте муниципального образования «</w:t>
      </w:r>
      <w:r>
        <w:rPr>
          <w:rFonts w:ascii="Times New Roman" w:hAnsi="Times New Roman"/>
          <w:sz w:val="24"/>
          <w:szCs w:val="24"/>
        </w:rPr>
        <w:t>Юшарский</w:t>
      </w:r>
      <w:r w:rsidRPr="00D101EF">
        <w:rPr>
          <w:rFonts w:ascii="Times New Roman" w:hAnsi="Times New Roman"/>
          <w:sz w:val="24"/>
          <w:szCs w:val="24"/>
        </w:rPr>
        <w:t xml:space="preserve"> сельсовет» Ненецкого автономного округа в сети "Интернет" для муниципального жилищного контроля переч</w:t>
      </w:r>
      <w:hyperlink r:id="rId9" w:history="1">
        <w:r w:rsidRPr="00D101EF">
          <w:rPr>
            <w:rFonts w:ascii="Times New Roman" w:hAnsi="Times New Roman"/>
            <w:sz w:val="24"/>
            <w:szCs w:val="24"/>
          </w:rPr>
          <w:t>ень</w:t>
        </w:r>
      </w:hyperlink>
      <w:r w:rsidRPr="00D101EF">
        <w:rPr>
          <w:rFonts w:ascii="Times New Roman" w:hAnsi="Times New Roman"/>
          <w:sz w:val="24"/>
          <w:szCs w:val="24"/>
        </w:rPr>
        <w:t xml:space="preserve">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муниципального контроля, а также текстов соответствующих нормативных правовых актов;</w:t>
      </w:r>
    </w:p>
    <w:p w:rsidR="00F222C2" w:rsidRDefault="00F222C2" w:rsidP="00F222C2">
      <w:pPr>
        <w:pStyle w:val="aa"/>
        <w:ind w:firstLine="709"/>
        <w:jc w:val="both"/>
        <w:rPr>
          <w:rFonts w:ascii="Times New Roman" w:hAnsi="Times New Roman"/>
          <w:sz w:val="24"/>
          <w:szCs w:val="24"/>
        </w:rPr>
      </w:pPr>
      <w:r w:rsidRPr="00D101EF">
        <w:rPr>
          <w:rFonts w:ascii="Times New Roman" w:hAnsi="Times New Roman"/>
          <w:sz w:val="24"/>
          <w:szCs w:val="24"/>
        </w:rPr>
        <w:t>2) осуществляют 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в том числе посредством разработки и опубликования руководств по соблюдению обязательных требований, требований, установленных муниципальными правовыми актами,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требований, установленных муниципальными правовыми актами, орган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 требований, установленных муниципальными правовыми актами;</w:t>
      </w:r>
    </w:p>
    <w:p w:rsidR="00F222C2" w:rsidRDefault="00F222C2" w:rsidP="00F222C2">
      <w:pPr>
        <w:pStyle w:val="aa"/>
        <w:ind w:firstLine="709"/>
        <w:jc w:val="both"/>
        <w:rPr>
          <w:rFonts w:ascii="Times New Roman" w:hAnsi="Times New Roman"/>
          <w:sz w:val="24"/>
          <w:szCs w:val="24"/>
        </w:rPr>
      </w:pPr>
      <w:r w:rsidRPr="00D101EF">
        <w:rPr>
          <w:rFonts w:ascii="Times New Roman" w:hAnsi="Times New Roman"/>
          <w:sz w:val="24"/>
          <w:szCs w:val="24"/>
        </w:rPr>
        <w:t>3) обеспечивают регулярное (не реже одного раза в год) обобщение практики осуществления в соответствующей сфере деятельности муниципального контроля и размещение на официальном сайте муниципального образования «</w:t>
      </w:r>
      <w:r>
        <w:rPr>
          <w:rFonts w:ascii="Times New Roman" w:hAnsi="Times New Roman"/>
          <w:sz w:val="24"/>
          <w:szCs w:val="24"/>
        </w:rPr>
        <w:t>Юшарский</w:t>
      </w:r>
      <w:r w:rsidRPr="00D101EF">
        <w:rPr>
          <w:rFonts w:ascii="Times New Roman" w:hAnsi="Times New Roman"/>
          <w:sz w:val="24"/>
          <w:szCs w:val="24"/>
        </w:rPr>
        <w:t xml:space="preserve"> сельсовет» Ненецкого автономного округа в сети "Интернет"  соответствующих обобщений,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F222C2" w:rsidRPr="00D101EF" w:rsidRDefault="00F222C2" w:rsidP="00F222C2">
      <w:pPr>
        <w:pStyle w:val="aa"/>
        <w:ind w:firstLine="709"/>
        <w:jc w:val="both"/>
        <w:rPr>
          <w:rFonts w:ascii="Times New Roman" w:hAnsi="Times New Roman"/>
          <w:sz w:val="24"/>
          <w:szCs w:val="24"/>
        </w:rPr>
      </w:pPr>
      <w:r w:rsidRPr="00D101EF">
        <w:rPr>
          <w:rFonts w:ascii="Times New Roman" w:hAnsi="Times New Roman"/>
          <w:sz w:val="24"/>
          <w:szCs w:val="24"/>
        </w:rPr>
        <w:t xml:space="preserve">4) выдает предостережения о недопустимости нарушения обязательных требований, требований, установленных муниципальными правовыми актами, в </w:t>
      </w:r>
      <w:r w:rsidRPr="00D101EF">
        <w:rPr>
          <w:rFonts w:ascii="Times New Roman" w:hAnsi="Times New Roman"/>
          <w:sz w:val="24"/>
          <w:szCs w:val="24"/>
        </w:rPr>
        <w:lastRenderedPageBreak/>
        <w:t xml:space="preserve">соответствии с </w:t>
      </w:r>
      <w:hyperlink r:id="rId10" w:history="1">
        <w:r w:rsidRPr="00D101EF">
          <w:rPr>
            <w:rFonts w:ascii="Times New Roman" w:hAnsi="Times New Roman"/>
            <w:sz w:val="24"/>
            <w:szCs w:val="24"/>
          </w:rPr>
          <w:t>частями 5</w:t>
        </w:r>
      </w:hyperlink>
      <w:r w:rsidRPr="00D101EF">
        <w:rPr>
          <w:rFonts w:ascii="Times New Roman" w:hAnsi="Times New Roman"/>
          <w:sz w:val="24"/>
          <w:szCs w:val="24"/>
        </w:rPr>
        <w:t xml:space="preserve"> - </w:t>
      </w:r>
      <w:hyperlink r:id="rId11" w:history="1">
        <w:r w:rsidRPr="00D101EF">
          <w:rPr>
            <w:rFonts w:ascii="Times New Roman" w:hAnsi="Times New Roman"/>
            <w:sz w:val="24"/>
            <w:szCs w:val="24"/>
          </w:rPr>
          <w:t>7</w:t>
        </w:r>
      </w:hyperlink>
      <w:r w:rsidRPr="00D101EF">
        <w:rPr>
          <w:rFonts w:ascii="Times New Roman" w:hAnsi="Times New Roman"/>
          <w:sz w:val="24"/>
          <w:szCs w:val="24"/>
        </w:rPr>
        <w:t xml:space="preserve">  </w:t>
      </w:r>
      <w:r w:rsidRPr="00A0293A">
        <w:rPr>
          <w:rFonts w:ascii="Times New Roman" w:hAnsi="Times New Roman"/>
          <w:color w:val="000000"/>
          <w:sz w:val="24"/>
          <w:szCs w:val="24"/>
        </w:rPr>
        <w:t>статьи 8.2.</w:t>
      </w:r>
      <w:r>
        <w:rPr>
          <w:color w:val="FF0000"/>
          <w:sz w:val="24"/>
          <w:szCs w:val="24"/>
        </w:rPr>
        <w:t xml:space="preserve"> </w:t>
      </w:r>
      <w:r w:rsidRPr="00D101EF">
        <w:rPr>
          <w:rFonts w:ascii="Times New Roman" w:hAnsi="Times New Roman"/>
          <w:sz w:val="24"/>
          <w:szCs w:val="24"/>
        </w:rPr>
        <w:t>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w:t>
      </w:r>
      <w:r>
        <w:rPr>
          <w:rFonts w:ascii="Times New Roman" w:hAnsi="Times New Roman"/>
          <w:sz w:val="24"/>
          <w:szCs w:val="24"/>
        </w:rPr>
        <w:t>ципального контроля"»</w:t>
      </w:r>
      <w:r w:rsidRPr="00D101EF">
        <w:rPr>
          <w:rFonts w:ascii="Times New Roman" w:hAnsi="Times New Roman"/>
          <w:sz w:val="24"/>
          <w:szCs w:val="24"/>
        </w:rPr>
        <w:t>.</w:t>
      </w:r>
    </w:p>
    <w:p w:rsidR="00E56ADC" w:rsidRDefault="00E56ADC" w:rsidP="00F222C2">
      <w:pPr>
        <w:autoSpaceDE w:val="0"/>
        <w:autoSpaceDN w:val="0"/>
        <w:adjustRightInd w:val="0"/>
        <w:ind w:firstLine="540"/>
        <w:jc w:val="both"/>
      </w:pPr>
    </w:p>
    <w:p w:rsidR="002B4240" w:rsidRDefault="002B4240" w:rsidP="002B4240">
      <w:pPr>
        <w:jc w:val="both"/>
      </w:pPr>
    </w:p>
    <w:p w:rsidR="002B4240" w:rsidRDefault="002B4240" w:rsidP="002B4240">
      <w:pPr>
        <w:jc w:val="both"/>
      </w:pPr>
    </w:p>
    <w:p w:rsidR="002B4240" w:rsidRDefault="002B4240" w:rsidP="002B4240">
      <w:pPr>
        <w:jc w:val="both"/>
      </w:pPr>
    </w:p>
    <w:p w:rsidR="003C3841" w:rsidRDefault="003C3841" w:rsidP="00E56ADC">
      <w:pPr>
        <w:pStyle w:val="ConsPlusNormal"/>
        <w:widowControl/>
        <w:ind w:firstLine="0"/>
        <w:rPr>
          <w:rFonts w:ascii="Times New Roman" w:hAnsi="Times New Roman" w:cs="Times New Roman"/>
          <w:sz w:val="24"/>
          <w:szCs w:val="24"/>
        </w:rPr>
      </w:pPr>
    </w:p>
    <w:p w:rsidR="00E11A09" w:rsidRPr="005D00CC" w:rsidRDefault="002B07C2" w:rsidP="005D00CC">
      <w:pPr>
        <w:ind w:right="46"/>
        <w:jc w:val="both"/>
      </w:pPr>
      <w:r>
        <w:t>Г</w:t>
      </w:r>
      <w:r w:rsidR="00373FC3">
        <w:t>л</w:t>
      </w:r>
      <w:r>
        <w:t>ава</w:t>
      </w:r>
      <w:r w:rsidR="00E56ADC" w:rsidRPr="00E25D66">
        <w:t xml:space="preserve"> МО </w:t>
      </w:r>
      <w:r w:rsidR="00E56ADC">
        <w:t xml:space="preserve">«Юшарский сельсовет» </w:t>
      </w:r>
      <w:r w:rsidR="00E56ADC" w:rsidRPr="00E25D66">
        <w:t xml:space="preserve">НАО           </w:t>
      </w:r>
      <w:r w:rsidR="00E56ADC" w:rsidRPr="00E25D66">
        <w:tab/>
      </w:r>
      <w:r w:rsidR="00373FC3">
        <w:t xml:space="preserve">                   </w:t>
      </w:r>
      <w:r w:rsidR="00E56ADC" w:rsidRPr="00E25D66">
        <w:tab/>
      </w:r>
      <w:r w:rsidR="005E125A">
        <w:t xml:space="preserve">      </w:t>
      </w:r>
      <w:r>
        <w:t>Д.В. Вылко</w:t>
      </w:r>
      <w:r w:rsidR="003C3841">
        <w:t xml:space="preserve"> </w:t>
      </w:r>
      <w:r w:rsidR="005E125A">
        <w:t xml:space="preserve"> </w:t>
      </w:r>
      <w:r w:rsidR="00E56ADC" w:rsidRPr="00E25D66">
        <w:tab/>
        <w:t xml:space="preserve"> </w:t>
      </w:r>
    </w:p>
    <w:sectPr w:rsidR="00E11A09" w:rsidRPr="005D00CC" w:rsidSect="00712B0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6AF7" w:rsidRDefault="00C86AF7" w:rsidP="00763556">
      <w:r>
        <w:separator/>
      </w:r>
    </w:p>
  </w:endnote>
  <w:endnote w:type="continuationSeparator" w:id="1">
    <w:p w:rsidR="00C86AF7" w:rsidRDefault="00C86AF7" w:rsidP="007635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6AF7" w:rsidRDefault="00C86AF7" w:rsidP="00763556">
      <w:r>
        <w:separator/>
      </w:r>
    </w:p>
  </w:footnote>
  <w:footnote w:type="continuationSeparator" w:id="1">
    <w:p w:rsidR="00C86AF7" w:rsidRDefault="00C86AF7" w:rsidP="0076355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1A2329"/>
    <w:multiLevelType w:val="hybridMultilevel"/>
    <w:tmpl w:val="ECD2E4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96A2A59"/>
    <w:multiLevelType w:val="hybridMultilevel"/>
    <w:tmpl w:val="030882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4E51062"/>
    <w:multiLevelType w:val="hybridMultilevel"/>
    <w:tmpl w:val="BE74D7A4"/>
    <w:lvl w:ilvl="0" w:tplc="2DE29994">
      <w:start w:val="1"/>
      <w:numFmt w:val="decimal"/>
      <w:suff w:val="space"/>
      <w:lvlText w:val="%1."/>
      <w:lvlJc w:val="left"/>
      <w:pPr>
        <w:ind w:left="644"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A011C86"/>
    <w:multiLevelType w:val="hybridMultilevel"/>
    <w:tmpl w:val="AD5074F6"/>
    <w:lvl w:ilvl="0" w:tplc="0BFAE28C">
      <w:start w:val="1"/>
      <w:numFmt w:val="decimal"/>
      <w:suff w:val="space"/>
      <w:lvlText w:val="%1."/>
      <w:lvlJc w:val="left"/>
      <w:pPr>
        <w:ind w:left="927" w:hanging="360"/>
      </w:pPr>
      <w:rPr>
        <w:rFonts w:hint="default"/>
        <w:b w:val="0"/>
        <w:sz w:val="24"/>
        <w:szCs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AD83EB2"/>
    <w:multiLevelType w:val="hybridMultilevel"/>
    <w:tmpl w:val="24EA68FA"/>
    <w:lvl w:ilvl="0" w:tplc="D34A4CC2">
      <w:start w:val="1"/>
      <w:numFmt w:val="decimal"/>
      <w:lvlText w:val="%1."/>
      <w:lvlJc w:val="left"/>
      <w:pPr>
        <w:ind w:left="720" w:hanging="360"/>
      </w:pPr>
      <w:rPr>
        <w:rFonts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F9922E3"/>
    <w:multiLevelType w:val="multilevel"/>
    <w:tmpl w:val="F9000D36"/>
    <w:lvl w:ilvl="0">
      <w:start w:val="1"/>
      <w:numFmt w:val="decimal"/>
      <w:lvlText w:val="%1."/>
      <w:lvlJc w:val="left"/>
      <w:pPr>
        <w:ind w:left="900" w:hanging="360"/>
      </w:pPr>
      <w:rPr>
        <w:rFonts w:hint="default"/>
      </w:rPr>
    </w:lvl>
    <w:lvl w:ilvl="1">
      <w:start w:val="1"/>
      <w:numFmt w:val="decimal"/>
      <w:isLgl/>
      <w:lvlText w:val="%1.%2."/>
      <w:lvlJc w:val="left"/>
      <w:pPr>
        <w:ind w:left="928" w:hanging="360"/>
      </w:pPr>
      <w:rPr>
        <w:rFonts w:cs="Times New Roman" w:hint="default"/>
      </w:rPr>
    </w:lvl>
    <w:lvl w:ilvl="2">
      <w:start w:val="1"/>
      <w:numFmt w:val="decimal"/>
      <w:isLgl/>
      <w:lvlText w:val="%1.%2.%3."/>
      <w:lvlJc w:val="left"/>
      <w:pPr>
        <w:ind w:left="162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340" w:hanging="1080"/>
      </w:pPr>
      <w:rPr>
        <w:rFonts w:cs="Times New Roman" w:hint="default"/>
      </w:rPr>
    </w:lvl>
    <w:lvl w:ilvl="5">
      <w:start w:val="1"/>
      <w:numFmt w:val="decimal"/>
      <w:isLgl/>
      <w:lvlText w:val="%1.%2.%3.%4.%5.%6."/>
      <w:lvlJc w:val="left"/>
      <w:pPr>
        <w:ind w:left="2520" w:hanging="1080"/>
      </w:pPr>
      <w:rPr>
        <w:rFonts w:cs="Times New Roman" w:hint="default"/>
      </w:rPr>
    </w:lvl>
    <w:lvl w:ilvl="6">
      <w:start w:val="1"/>
      <w:numFmt w:val="decimal"/>
      <w:isLgl/>
      <w:lvlText w:val="%1.%2.%3.%4.%5.%6.%7."/>
      <w:lvlJc w:val="left"/>
      <w:pPr>
        <w:ind w:left="3060" w:hanging="1440"/>
      </w:pPr>
      <w:rPr>
        <w:rFonts w:cs="Times New Roman" w:hint="default"/>
      </w:rPr>
    </w:lvl>
    <w:lvl w:ilvl="7">
      <w:start w:val="1"/>
      <w:numFmt w:val="decimal"/>
      <w:isLgl/>
      <w:lvlText w:val="%1.%2.%3.%4.%5.%6.%7.%8."/>
      <w:lvlJc w:val="left"/>
      <w:pPr>
        <w:ind w:left="3240" w:hanging="1440"/>
      </w:pPr>
      <w:rPr>
        <w:rFonts w:cs="Times New Roman" w:hint="default"/>
      </w:rPr>
    </w:lvl>
    <w:lvl w:ilvl="8">
      <w:start w:val="1"/>
      <w:numFmt w:val="decimal"/>
      <w:isLgl/>
      <w:lvlText w:val="%1.%2.%3.%4.%5.%6.%7.%8.%9."/>
      <w:lvlJc w:val="left"/>
      <w:pPr>
        <w:ind w:left="3780" w:hanging="1800"/>
      </w:pPr>
      <w:rPr>
        <w:rFonts w:cs="Times New Roman" w:hint="default"/>
      </w:rPr>
    </w:lvl>
  </w:abstractNum>
  <w:abstractNum w:abstractNumId="6">
    <w:nsid w:val="55283781"/>
    <w:multiLevelType w:val="hybridMultilevel"/>
    <w:tmpl w:val="2EEC74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9D97D77"/>
    <w:multiLevelType w:val="hybridMultilevel"/>
    <w:tmpl w:val="964A2700"/>
    <w:lvl w:ilvl="0" w:tplc="67B87B02">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7FC74E8D"/>
    <w:multiLevelType w:val="hybridMultilevel"/>
    <w:tmpl w:val="F86E45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6"/>
  </w:num>
  <w:num w:numId="4">
    <w:abstractNumId w:val="7"/>
  </w:num>
  <w:num w:numId="5">
    <w:abstractNumId w:val="8"/>
  </w:num>
  <w:num w:numId="6">
    <w:abstractNumId w:val="5"/>
  </w:num>
  <w:num w:numId="7">
    <w:abstractNumId w:val="4"/>
  </w:num>
  <w:num w:numId="8">
    <w:abstractNumId w:val="3"/>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E11A09"/>
    <w:rsid w:val="00031EE7"/>
    <w:rsid w:val="0003574C"/>
    <w:rsid w:val="0008165D"/>
    <w:rsid w:val="000820A4"/>
    <w:rsid w:val="000A789A"/>
    <w:rsid w:val="00136F80"/>
    <w:rsid w:val="00141355"/>
    <w:rsid w:val="00227088"/>
    <w:rsid w:val="00283D91"/>
    <w:rsid w:val="002B07C2"/>
    <w:rsid w:val="002B4240"/>
    <w:rsid w:val="002F318F"/>
    <w:rsid w:val="00320E6E"/>
    <w:rsid w:val="00326D3F"/>
    <w:rsid w:val="00341B31"/>
    <w:rsid w:val="00357FBC"/>
    <w:rsid w:val="003665D9"/>
    <w:rsid w:val="00373FC3"/>
    <w:rsid w:val="003B0B3A"/>
    <w:rsid w:val="003C1C60"/>
    <w:rsid w:val="003C3841"/>
    <w:rsid w:val="003D7D4C"/>
    <w:rsid w:val="0043647E"/>
    <w:rsid w:val="00453429"/>
    <w:rsid w:val="00472313"/>
    <w:rsid w:val="004B10E7"/>
    <w:rsid w:val="004D0791"/>
    <w:rsid w:val="004E1BC2"/>
    <w:rsid w:val="00501EEC"/>
    <w:rsid w:val="005166D9"/>
    <w:rsid w:val="00524539"/>
    <w:rsid w:val="00524D74"/>
    <w:rsid w:val="00562322"/>
    <w:rsid w:val="00580A39"/>
    <w:rsid w:val="0059141B"/>
    <w:rsid w:val="005C3409"/>
    <w:rsid w:val="005D00CC"/>
    <w:rsid w:val="005E125A"/>
    <w:rsid w:val="005F0829"/>
    <w:rsid w:val="00610359"/>
    <w:rsid w:val="00666656"/>
    <w:rsid w:val="00680A2C"/>
    <w:rsid w:val="006B6D39"/>
    <w:rsid w:val="006C4FC4"/>
    <w:rsid w:val="00712B03"/>
    <w:rsid w:val="007516A7"/>
    <w:rsid w:val="00763556"/>
    <w:rsid w:val="008209BE"/>
    <w:rsid w:val="00824D6E"/>
    <w:rsid w:val="008259E2"/>
    <w:rsid w:val="008418A5"/>
    <w:rsid w:val="00852A6E"/>
    <w:rsid w:val="008708A2"/>
    <w:rsid w:val="008A33C4"/>
    <w:rsid w:val="008B0C6C"/>
    <w:rsid w:val="008B23AC"/>
    <w:rsid w:val="008D36E9"/>
    <w:rsid w:val="008F6D7C"/>
    <w:rsid w:val="009D21AD"/>
    <w:rsid w:val="00A349D8"/>
    <w:rsid w:val="00A94B8D"/>
    <w:rsid w:val="00AB5FE3"/>
    <w:rsid w:val="00AD4944"/>
    <w:rsid w:val="00AE1E4B"/>
    <w:rsid w:val="00B05426"/>
    <w:rsid w:val="00B062C9"/>
    <w:rsid w:val="00B15086"/>
    <w:rsid w:val="00B6306B"/>
    <w:rsid w:val="00B659D1"/>
    <w:rsid w:val="00B800B2"/>
    <w:rsid w:val="00C14D3A"/>
    <w:rsid w:val="00C200B1"/>
    <w:rsid w:val="00C55C32"/>
    <w:rsid w:val="00C86AF7"/>
    <w:rsid w:val="00CC1983"/>
    <w:rsid w:val="00CD5C84"/>
    <w:rsid w:val="00D0085E"/>
    <w:rsid w:val="00D14491"/>
    <w:rsid w:val="00D454B3"/>
    <w:rsid w:val="00D80C2A"/>
    <w:rsid w:val="00DA0850"/>
    <w:rsid w:val="00DA5251"/>
    <w:rsid w:val="00DB1D0E"/>
    <w:rsid w:val="00DC3281"/>
    <w:rsid w:val="00DE27D6"/>
    <w:rsid w:val="00E11A09"/>
    <w:rsid w:val="00E53BF2"/>
    <w:rsid w:val="00E56ADC"/>
    <w:rsid w:val="00E6155C"/>
    <w:rsid w:val="00E72C18"/>
    <w:rsid w:val="00E97825"/>
    <w:rsid w:val="00EB214C"/>
    <w:rsid w:val="00EB5AC8"/>
    <w:rsid w:val="00EF5E8E"/>
    <w:rsid w:val="00F061F8"/>
    <w:rsid w:val="00F13D76"/>
    <w:rsid w:val="00F1687E"/>
    <w:rsid w:val="00F222C2"/>
    <w:rsid w:val="00F302F6"/>
    <w:rsid w:val="00F752E3"/>
    <w:rsid w:val="00F84186"/>
    <w:rsid w:val="00FC66A7"/>
    <w:rsid w:val="00FD7E83"/>
    <w:rsid w:val="00FE45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1A0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11A09"/>
    <w:pPr>
      <w:keepNext/>
      <w:jc w:val="center"/>
      <w:outlineLvl w:val="0"/>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11A09"/>
    <w:rPr>
      <w:rFonts w:ascii="Times New Roman" w:eastAsia="Times New Roman" w:hAnsi="Times New Roman" w:cs="Times New Roman"/>
      <w:b/>
      <w:bCs/>
      <w:sz w:val="28"/>
      <w:szCs w:val="24"/>
      <w:lang w:eastAsia="ru-RU"/>
    </w:rPr>
  </w:style>
  <w:style w:type="paragraph" w:styleId="a3">
    <w:name w:val="Balloon Text"/>
    <w:basedOn w:val="a"/>
    <w:link w:val="a4"/>
    <w:uiPriority w:val="99"/>
    <w:semiHidden/>
    <w:unhideWhenUsed/>
    <w:rsid w:val="00E11A09"/>
    <w:rPr>
      <w:rFonts w:ascii="Tahoma" w:hAnsi="Tahoma" w:cs="Tahoma"/>
      <w:sz w:val="16"/>
      <w:szCs w:val="16"/>
    </w:rPr>
  </w:style>
  <w:style w:type="character" w:customStyle="1" w:styleId="a4">
    <w:name w:val="Текст выноски Знак"/>
    <w:basedOn w:val="a0"/>
    <w:link w:val="a3"/>
    <w:uiPriority w:val="99"/>
    <w:semiHidden/>
    <w:rsid w:val="00E11A09"/>
    <w:rPr>
      <w:rFonts w:ascii="Tahoma" w:eastAsia="Times New Roman" w:hAnsi="Tahoma" w:cs="Tahoma"/>
      <w:sz w:val="16"/>
      <w:szCs w:val="16"/>
      <w:lang w:eastAsia="ru-RU"/>
    </w:rPr>
  </w:style>
  <w:style w:type="paragraph" w:styleId="a5">
    <w:name w:val="List Paragraph"/>
    <w:basedOn w:val="a"/>
    <w:uiPriority w:val="34"/>
    <w:qFormat/>
    <w:rsid w:val="00FE4502"/>
    <w:pPr>
      <w:ind w:left="720"/>
      <w:contextualSpacing/>
    </w:pPr>
  </w:style>
  <w:style w:type="paragraph" w:customStyle="1" w:styleId="ConsNormal">
    <w:name w:val="ConsNormal"/>
    <w:uiPriority w:val="99"/>
    <w:rsid w:val="008418A5"/>
    <w:pPr>
      <w:widowControl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rsid w:val="00E56AD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E56AD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header"/>
    <w:basedOn w:val="a"/>
    <w:link w:val="a7"/>
    <w:uiPriority w:val="99"/>
    <w:semiHidden/>
    <w:unhideWhenUsed/>
    <w:rsid w:val="00763556"/>
    <w:pPr>
      <w:tabs>
        <w:tab w:val="center" w:pos="4677"/>
        <w:tab w:val="right" w:pos="9355"/>
      </w:tabs>
    </w:pPr>
  </w:style>
  <w:style w:type="character" w:customStyle="1" w:styleId="a7">
    <w:name w:val="Верхний колонтитул Знак"/>
    <w:basedOn w:val="a0"/>
    <w:link w:val="a6"/>
    <w:uiPriority w:val="99"/>
    <w:semiHidden/>
    <w:rsid w:val="00763556"/>
    <w:rPr>
      <w:rFonts w:ascii="Times New Roman" w:eastAsia="Times New Roman" w:hAnsi="Times New Roman" w:cs="Times New Roman"/>
      <w:sz w:val="24"/>
      <w:szCs w:val="24"/>
      <w:lang w:eastAsia="ru-RU"/>
    </w:rPr>
  </w:style>
  <w:style w:type="paragraph" w:styleId="a8">
    <w:name w:val="footer"/>
    <w:basedOn w:val="a"/>
    <w:link w:val="a9"/>
    <w:uiPriority w:val="99"/>
    <w:semiHidden/>
    <w:unhideWhenUsed/>
    <w:rsid w:val="00763556"/>
    <w:pPr>
      <w:tabs>
        <w:tab w:val="center" w:pos="4677"/>
        <w:tab w:val="right" w:pos="9355"/>
      </w:tabs>
    </w:pPr>
  </w:style>
  <w:style w:type="character" w:customStyle="1" w:styleId="a9">
    <w:name w:val="Нижний колонтитул Знак"/>
    <w:basedOn w:val="a0"/>
    <w:link w:val="a8"/>
    <w:uiPriority w:val="99"/>
    <w:semiHidden/>
    <w:rsid w:val="00763556"/>
    <w:rPr>
      <w:rFonts w:ascii="Times New Roman" w:eastAsia="Times New Roman" w:hAnsi="Times New Roman" w:cs="Times New Roman"/>
      <w:sz w:val="24"/>
      <w:szCs w:val="24"/>
      <w:lang w:eastAsia="ru-RU"/>
    </w:rPr>
  </w:style>
  <w:style w:type="paragraph" w:styleId="aa">
    <w:name w:val="No Spacing"/>
    <w:uiPriority w:val="1"/>
    <w:qFormat/>
    <w:rsid w:val="00F222C2"/>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C61D96C5EA77EF5EDAE79989C6437DF1423B485822E19EF9B84ADD100D9C7C79613690603EE3C5C2F6E76D16206B35D9083B72286qFb6H" TargetMode="External"/><Relationship Id="rId5" Type="http://schemas.openxmlformats.org/officeDocument/2006/relationships/webSettings" Target="webSettings.xml"/><Relationship Id="rId10" Type="http://schemas.openxmlformats.org/officeDocument/2006/relationships/hyperlink" Target="consultantplus://offline/ref=2C61D96C5EA77EF5EDAE79989C6437DF1423B485822E19EF9B84ADD100D9C7C79613690603EC3C5C2F6E76D16206B35D9083B72286qFb6H" TargetMode="External"/><Relationship Id="rId4" Type="http://schemas.openxmlformats.org/officeDocument/2006/relationships/settings" Target="settings.xml"/><Relationship Id="rId9" Type="http://schemas.openxmlformats.org/officeDocument/2006/relationships/hyperlink" Target="consultantplus://offline/ref=2C61D96C5EA77EF5EDAE79989C6437DF1525B786862519EF9B84ADD100D9C7C78413310908E429087F3421DC62q0bE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9E97FD-03EC-4A88-9200-3B6D08477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273</TotalTime>
  <Pages>5</Pages>
  <Words>1841</Words>
  <Characters>10497</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Sanich</dc:creator>
  <cp:lastModifiedBy>Sanich</cp:lastModifiedBy>
  <cp:revision>35</cp:revision>
  <cp:lastPrinted>2021-02-02T12:49:00Z</cp:lastPrinted>
  <dcterms:created xsi:type="dcterms:W3CDTF">2017-11-02T07:25:00Z</dcterms:created>
  <dcterms:modified xsi:type="dcterms:W3CDTF">2021-02-02T12:52:00Z</dcterms:modified>
</cp:coreProperties>
</file>