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E7" w:rsidRDefault="00E36EE7" w:rsidP="00E36EE7">
      <w:pPr>
        <w:spacing w:after="0" w:line="240" w:lineRule="auto"/>
        <w:jc w:val="center"/>
        <w:rPr>
          <w:rFonts w:ascii="Times New Roman" w:hAnsi="Times New Roman"/>
        </w:rPr>
      </w:pPr>
      <w:r>
        <w:rPr>
          <w:noProof/>
        </w:rPr>
        <w:drawing>
          <wp:inline distT="0" distB="0" distL="0" distR="0">
            <wp:extent cx="603885" cy="612775"/>
            <wp:effectExtent l="19050" t="0" r="571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603885" cy="612775"/>
                    </a:xfrm>
                    <a:prstGeom prst="rect">
                      <a:avLst/>
                    </a:prstGeom>
                    <a:noFill/>
                    <a:ln w="9525">
                      <a:noFill/>
                      <a:miter lim="800000"/>
                      <a:headEnd/>
                      <a:tailEnd/>
                    </a:ln>
                  </pic:spPr>
                </pic:pic>
              </a:graphicData>
            </a:graphic>
          </wp:inline>
        </w:drawing>
      </w:r>
    </w:p>
    <w:p w:rsidR="009E46B1" w:rsidRDefault="009E46B1" w:rsidP="00E36EE7">
      <w:pPr>
        <w:spacing w:after="0" w:line="240" w:lineRule="auto"/>
        <w:jc w:val="center"/>
        <w:rPr>
          <w:rFonts w:ascii="Times New Roman" w:hAnsi="Times New Roman"/>
        </w:rPr>
      </w:pPr>
    </w:p>
    <w:p w:rsidR="00E36EE7" w:rsidRDefault="00E36EE7" w:rsidP="00E36EE7">
      <w:pPr>
        <w:spacing w:after="0" w:line="240" w:lineRule="auto"/>
        <w:jc w:val="right"/>
        <w:rPr>
          <w:rFonts w:ascii="Times New Roman" w:hAnsi="Times New Roman"/>
        </w:rPr>
      </w:pP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rsidR="00E36EE7" w:rsidRDefault="00E36EE7" w:rsidP="00E36EE7">
      <w:pPr>
        <w:tabs>
          <w:tab w:val="left" w:pos="735"/>
          <w:tab w:val="center" w:pos="4677"/>
        </w:tabs>
        <w:jc w:val="center"/>
        <w:rPr>
          <w:rFonts w:ascii="Times New Roman" w:hAnsi="Times New Roman"/>
          <w:b/>
          <w:sz w:val="24"/>
          <w:szCs w:val="24"/>
        </w:rPr>
      </w:pPr>
    </w:p>
    <w:p w:rsidR="00E36EE7" w:rsidRPr="00ED34C4" w:rsidRDefault="00E36EE7" w:rsidP="00E36EE7">
      <w:pPr>
        <w:tabs>
          <w:tab w:val="left" w:pos="735"/>
          <w:tab w:val="center" w:pos="4677"/>
        </w:tabs>
        <w:jc w:val="center"/>
        <w:rPr>
          <w:rFonts w:ascii="Times New Roman" w:hAnsi="Times New Roman"/>
          <w:b/>
          <w:sz w:val="28"/>
          <w:szCs w:val="28"/>
        </w:rPr>
      </w:pPr>
      <w:r w:rsidRPr="00935006">
        <w:rPr>
          <w:rFonts w:ascii="Times New Roman" w:hAnsi="Times New Roman"/>
          <w:b/>
          <w:sz w:val="24"/>
          <w:szCs w:val="24"/>
        </w:rPr>
        <w:t xml:space="preserve"> </w:t>
      </w:r>
      <w:r w:rsidR="00A177F5">
        <w:rPr>
          <w:rFonts w:ascii="Times New Roman" w:hAnsi="Times New Roman"/>
          <w:b/>
          <w:sz w:val="24"/>
          <w:szCs w:val="24"/>
        </w:rPr>
        <w:t>6</w:t>
      </w:r>
      <w:r w:rsidR="00BC1CCF" w:rsidRPr="00BC1CCF">
        <w:rPr>
          <w:rFonts w:ascii="Times New Roman" w:hAnsi="Times New Roman"/>
          <w:b/>
          <w:sz w:val="28"/>
          <w:szCs w:val="28"/>
        </w:rPr>
        <w:t>-е заседание 7-го созыва</w:t>
      </w:r>
    </w:p>
    <w:p w:rsidR="00E36EE7" w:rsidRPr="00ED34C4" w:rsidRDefault="00E36EE7" w:rsidP="00E36EE7">
      <w:pPr>
        <w:jc w:val="center"/>
        <w:rPr>
          <w:rFonts w:ascii="Times New Roman" w:hAnsi="Times New Roman"/>
          <w:b/>
          <w:sz w:val="28"/>
          <w:szCs w:val="28"/>
        </w:rPr>
      </w:pPr>
      <w:r w:rsidRPr="00ED34C4">
        <w:rPr>
          <w:rFonts w:ascii="Times New Roman" w:hAnsi="Times New Roman"/>
          <w:b/>
          <w:sz w:val="28"/>
          <w:szCs w:val="28"/>
        </w:rPr>
        <w:t>РЕШЕНИЕ</w:t>
      </w:r>
    </w:p>
    <w:p w:rsidR="00E36EE7" w:rsidRPr="00ED34C4" w:rsidRDefault="00E36EE7" w:rsidP="00E36EE7">
      <w:pPr>
        <w:tabs>
          <w:tab w:val="left" w:pos="3255"/>
          <w:tab w:val="center" w:pos="4677"/>
        </w:tabs>
        <w:jc w:val="center"/>
        <w:rPr>
          <w:rFonts w:ascii="Times New Roman" w:hAnsi="Times New Roman"/>
          <w:b/>
          <w:sz w:val="28"/>
          <w:szCs w:val="28"/>
        </w:rPr>
      </w:pPr>
      <w:r w:rsidRPr="00ED34C4">
        <w:rPr>
          <w:rFonts w:ascii="Times New Roman" w:hAnsi="Times New Roman"/>
          <w:b/>
          <w:sz w:val="28"/>
          <w:szCs w:val="28"/>
        </w:rPr>
        <w:t xml:space="preserve">  от  </w:t>
      </w:r>
      <w:r w:rsidR="00A177F5">
        <w:rPr>
          <w:rFonts w:ascii="Times New Roman" w:hAnsi="Times New Roman"/>
          <w:b/>
          <w:sz w:val="28"/>
          <w:szCs w:val="28"/>
        </w:rPr>
        <w:t>03.05.2024</w:t>
      </w:r>
      <w:r w:rsidRPr="00ED34C4">
        <w:rPr>
          <w:rFonts w:ascii="Times New Roman" w:hAnsi="Times New Roman"/>
          <w:b/>
          <w:sz w:val="28"/>
          <w:szCs w:val="28"/>
        </w:rPr>
        <w:t xml:space="preserve"> года  № </w:t>
      </w:r>
      <w:r w:rsidR="00A177F5">
        <w:rPr>
          <w:rFonts w:ascii="Times New Roman" w:hAnsi="Times New Roman"/>
          <w:b/>
          <w:sz w:val="28"/>
          <w:szCs w:val="28"/>
        </w:rPr>
        <w:t>2</w:t>
      </w:r>
    </w:p>
    <w:p w:rsidR="00E36EE7" w:rsidRPr="00ED34C4" w:rsidRDefault="00E36EE7" w:rsidP="00E36EE7">
      <w:pPr>
        <w:pStyle w:val="ConsPlusTitle"/>
        <w:tabs>
          <w:tab w:val="left" w:pos="1200"/>
          <w:tab w:val="center" w:pos="4677"/>
        </w:tabs>
        <w:jc w:val="center"/>
        <w:rPr>
          <w:rFonts w:ascii="Times New Roman" w:hAnsi="Times New Roman" w:cs="Times New Roman"/>
          <w:sz w:val="28"/>
          <w:szCs w:val="28"/>
        </w:rPr>
      </w:pPr>
      <w:r w:rsidRPr="00ED34C4">
        <w:rPr>
          <w:rFonts w:ascii="Times New Roman" w:hAnsi="Times New Roman" w:cs="Times New Roman"/>
          <w:sz w:val="28"/>
          <w:szCs w:val="28"/>
        </w:rPr>
        <w:t>Об  исполне</w:t>
      </w:r>
      <w:r w:rsidR="009E46B1">
        <w:rPr>
          <w:rFonts w:ascii="Times New Roman" w:hAnsi="Times New Roman" w:cs="Times New Roman"/>
          <w:sz w:val="28"/>
          <w:szCs w:val="28"/>
        </w:rPr>
        <w:t>нии  местного  бюджета  за  2023</w:t>
      </w:r>
      <w:r w:rsidRPr="00ED34C4">
        <w:rPr>
          <w:rFonts w:ascii="Times New Roman" w:hAnsi="Times New Roman" w:cs="Times New Roman"/>
          <w:sz w:val="28"/>
          <w:szCs w:val="28"/>
        </w:rPr>
        <w:t xml:space="preserve"> год</w:t>
      </w:r>
    </w:p>
    <w:p w:rsidR="00E36EE7" w:rsidRDefault="00E36EE7" w:rsidP="00E36EE7">
      <w:pPr>
        <w:widowControl w:val="0"/>
        <w:autoSpaceDE w:val="0"/>
        <w:autoSpaceDN w:val="0"/>
        <w:adjustRightInd w:val="0"/>
        <w:spacing w:after="0" w:line="240" w:lineRule="auto"/>
        <w:jc w:val="both"/>
        <w:rPr>
          <w:rFonts w:ascii="Times New Roman" w:hAnsi="Times New Roman"/>
          <w:sz w:val="24"/>
          <w:szCs w:val="24"/>
        </w:rPr>
      </w:pPr>
    </w:p>
    <w:p w:rsidR="00E36EE7" w:rsidRDefault="00E36EE7" w:rsidP="00E36EE7">
      <w:pPr>
        <w:pStyle w:val="ConsPlusNormal"/>
        <w:widowControl/>
        <w:ind w:firstLine="540"/>
        <w:jc w:val="both"/>
        <w:rPr>
          <w:rFonts w:ascii="Times New Roman" w:hAnsi="Times New Roman" w:cs="Times New Roman"/>
          <w:sz w:val="24"/>
          <w:szCs w:val="24"/>
        </w:rPr>
      </w:pPr>
      <w:proofErr w:type="gramStart"/>
      <w:r w:rsidRPr="007302CD">
        <w:rPr>
          <w:rFonts w:ascii="Times New Roman" w:hAnsi="Times New Roman" w:cs="Times New Roman"/>
          <w:sz w:val="24"/>
          <w:szCs w:val="24"/>
        </w:rPr>
        <w:t>В соответствии со статьей 35 Федерального закона от 6 октября  2003 года № 131-ФЗ «Об общих принципах  органи</w:t>
      </w:r>
      <w:r w:rsidR="00A177F5">
        <w:rPr>
          <w:rFonts w:ascii="Times New Roman" w:hAnsi="Times New Roman" w:cs="Times New Roman"/>
          <w:sz w:val="24"/>
          <w:szCs w:val="24"/>
        </w:rPr>
        <w:t>зации местного самоуправления</w:t>
      </w:r>
      <w:r w:rsidRPr="007302CD">
        <w:rPr>
          <w:rFonts w:ascii="Times New Roman" w:hAnsi="Times New Roman" w:cs="Times New Roman"/>
          <w:sz w:val="24"/>
          <w:szCs w:val="24"/>
        </w:rPr>
        <w:t xml:space="preserve"> в Российской  Федерации», на ос</w:t>
      </w:r>
      <w:r w:rsidR="00A177F5">
        <w:rPr>
          <w:rFonts w:ascii="Times New Roman" w:hAnsi="Times New Roman" w:cs="Times New Roman"/>
          <w:sz w:val="24"/>
          <w:szCs w:val="24"/>
        </w:rPr>
        <w:t>новании Положения «О бюджетном процессе</w:t>
      </w:r>
      <w:r w:rsidRPr="007302CD">
        <w:rPr>
          <w:rFonts w:ascii="Times New Roman" w:hAnsi="Times New Roman" w:cs="Times New Roman"/>
          <w:sz w:val="24"/>
          <w:szCs w:val="24"/>
        </w:rPr>
        <w:t xml:space="preserve"> в муниципальном  образовании  «Юшарский сельсовет» НАО» (в</w:t>
      </w:r>
      <w:r w:rsidR="00A177F5">
        <w:rPr>
          <w:rFonts w:ascii="Times New Roman" w:hAnsi="Times New Roman" w:cs="Times New Roman"/>
          <w:sz w:val="24"/>
          <w:szCs w:val="24"/>
        </w:rPr>
        <w:t xml:space="preserve"> ред. от 25 декабря 2013 года</w:t>
      </w:r>
      <w:r w:rsidRPr="007302CD">
        <w:rPr>
          <w:rFonts w:ascii="Times New Roman" w:hAnsi="Times New Roman" w:cs="Times New Roman"/>
          <w:sz w:val="24"/>
          <w:szCs w:val="24"/>
        </w:rPr>
        <w:t xml:space="preserve"> № 7,от 21.05.2014 № 3, от 30.12.2016 № 3, от 18.0</w:t>
      </w:r>
      <w:r>
        <w:rPr>
          <w:rFonts w:ascii="Times New Roman" w:hAnsi="Times New Roman" w:cs="Times New Roman"/>
          <w:sz w:val="24"/>
          <w:szCs w:val="24"/>
        </w:rPr>
        <w:t>5.2018 № 3</w:t>
      </w:r>
      <w:r w:rsidR="00BF572A">
        <w:rPr>
          <w:rFonts w:ascii="Times New Roman" w:hAnsi="Times New Roman" w:cs="Times New Roman"/>
          <w:sz w:val="24"/>
          <w:szCs w:val="24"/>
        </w:rPr>
        <w:t>, от 10.07.2019 № 3</w:t>
      </w:r>
      <w:r>
        <w:rPr>
          <w:rFonts w:ascii="Times New Roman" w:hAnsi="Times New Roman" w:cs="Times New Roman"/>
          <w:sz w:val="24"/>
          <w:szCs w:val="24"/>
        </w:rPr>
        <w:t>);</w:t>
      </w:r>
      <w:proofErr w:type="gramEnd"/>
      <w:r>
        <w:rPr>
          <w:rFonts w:ascii="Times New Roman" w:hAnsi="Times New Roman" w:cs="Times New Roman"/>
          <w:sz w:val="24"/>
          <w:szCs w:val="24"/>
        </w:rPr>
        <w:t xml:space="preserve"> Совет депутатов  Сельского поселения</w:t>
      </w:r>
      <w:r w:rsidRPr="007302CD">
        <w:rPr>
          <w:rFonts w:ascii="Times New Roman" w:hAnsi="Times New Roman" w:cs="Times New Roman"/>
          <w:sz w:val="24"/>
          <w:szCs w:val="24"/>
        </w:rPr>
        <w:t xml:space="preserve"> «Юшарский  сельсовет» </w:t>
      </w:r>
      <w:r w:rsidR="00A177F5">
        <w:rPr>
          <w:rFonts w:ascii="Times New Roman" w:hAnsi="Times New Roman" w:cs="Times New Roman"/>
          <w:sz w:val="24"/>
          <w:szCs w:val="24"/>
        </w:rPr>
        <w:t>Заполярного района</w:t>
      </w:r>
      <w:r>
        <w:rPr>
          <w:rFonts w:ascii="Times New Roman" w:hAnsi="Times New Roman" w:cs="Times New Roman"/>
          <w:sz w:val="24"/>
          <w:szCs w:val="24"/>
        </w:rPr>
        <w:t xml:space="preserve"> Ненецкого автономного округа</w:t>
      </w:r>
      <w:r w:rsidRPr="007302CD">
        <w:rPr>
          <w:rFonts w:ascii="Times New Roman" w:hAnsi="Times New Roman" w:cs="Times New Roman"/>
          <w:sz w:val="24"/>
          <w:szCs w:val="24"/>
        </w:rPr>
        <w:t xml:space="preserve">   РЕШИЛ:</w:t>
      </w:r>
    </w:p>
    <w:p w:rsidR="00E36EE7" w:rsidRPr="007302CD" w:rsidRDefault="00E36EE7" w:rsidP="00E36EE7">
      <w:pPr>
        <w:pStyle w:val="ConsPlusNormal"/>
        <w:widowControl/>
        <w:ind w:firstLine="540"/>
        <w:jc w:val="both"/>
        <w:rPr>
          <w:rFonts w:ascii="Times New Roman" w:hAnsi="Times New Roman" w:cs="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1. Утвердить  отчет об испо</w:t>
      </w:r>
      <w:r>
        <w:rPr>
          <w:rFonts w:ascii="Times New Roman" w:hAnsi="Times New Roman"/>
          <w:sz w:val="24"/>
          <w:szCs w:val="24"/>
        </w:rPr>
        <w:t xml:space="preserve">лнении  местного </w:t>
      </w:r>
      <w:r w:rsidR="009E46B1">
        <w:rPr>
          <w:rFonts w:ascii="Times New Roman" w:hAnsi="Times New Roman"/>
          <w:sz w:val="24"/>
          <w:szCs w:val="24"/>
        </w:rPr>
        <w:t>бюджета за 2023</w:t>
      </w:r>
      <w:r w:rsidRPr="007302CD">
        <w:rPr>
          <w:rFonts w:ascii="Times New Roman" w:hAnsi="Times New Roman"/>
          <w:sz w:val="24"/>
          <w:szCs w:val="24"/>
        </w:rPr>
        <w:t xml:space="preserve"> год: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9E46B1">
        <w:rPr>
          <w:rFonts w:ascii="Times New Roman" w:hAnsi="Times New Roman"/>
          <w:sz w:val="24"/>
          <w:szCs w:val="24"/>
        </w:rPr>
        <w:t>ъём  по доходам  в сумме  30 807,0</w:t>
      </w:r>
      <w:r w:rsidRPr="007302CD">
        <w:rPr>
          <w:rFonts w:ascii="Times New Roman" w:hAnsi="Times New Roman"/>
          <w:sz w:val="24"/>
          <w:szCs w:val="24"/>
        </w:rPr>
        <w:t xml:space="preserve"> тыс.</w:t>
      </w:r>
      <w:r w:rsidR="009E46B1">
        <w:rPr>
          <w:rFonts w:ascii="Times New Roman" w:hAnsi="Times New Roman"/>
          <w:sz w:val="24"/>
          <w:szCs w:val="24"/>
        </w:rPr>
        <w:t xml:space="preserve"> </w:t>
      </w:r>
      <w:r w:rsidRPr="007302CD">
        <w:rPr>
          <w:rFonts w:ascii="Times New Roman" w:hAnsi="Times New Roman"/>
          <w:sz w:val="24"/>
          <w:szCs w:val="24"/>
        </w:rPr>
        <w:t xml:space="preserve">руб.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9E46B1">
        <w:rPr>
          <w:rFonts w:ascii="Times New Roman" w:hAnsi="Times New Roman"/>
          <w:sz w:val="24"/>
          <w:szCs w:val="24"/>
        </w:rPr>
        <w:t>ъём  по расходам  в сумме 29 259,3</w:t>
      </w:r>
      <w:r w:rsidRPr="007302CD">
        <w:rPr>
          <w:rFonts w:ascii="Times New Roman" w:hAnsi="Times New Roman"/>
          <w:sz w:val="24"/>
          <w:szCs w:val="24"/>
        </w:rPr>
        <w:t xml:space="preserve"> тыс. руб.  </w:t>
      </w:r>
    </w:p>
    <w:p w:rsidR="00E36EE7" w:rsidRPr="007302CD" w:rsidRDefault="009E46B1" w:rsidP="00E36E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w:t>
      </w:r>
      <w:r w:rsidR="00E36EE7">
        <w:rPr>
          <w:rFonts w:ascii="Times New Roman" w:hAnsi="Times New Roman"/>
          <w:sz w:val="24"/>
          <w:szCs w:val="24"/>
        </w:rPr>
        <w:t>фицит</w:t>
      </w:r>
      <w:r w:rsidR="00E36EE7" w:rsidRPr="007302CD">
        <w:rPr>
          <w:rFonts w:ascii="Times New Roman" w:hAnsi="Times New Roman"/>
          <w:sz w:val="24"/>
          <w:szCs w:val="24"/>
        </w:rPr>
        <w:t xml:space="preserve">  местно</w:t>
      </w:r>
      <w:r w:rsidR="00BF572A">
        <w:rPr>
          <w:rFonts w:ascii="Times New Roman" w:hAnsi="Times New Roman"/>
          <w:sz w:val="24"/>
          <w:szCs w:val="24"/>
        </w:rPr>
        <w:t>го бюджета</w:t>
      </w:r>
      <w:r>
        <w:rPr>
          <w:rFonts w:ascii="Times New Roman" w:hAnsi="Times New Roman"/>
          <w:sz w:val="24"/>
          <w:szCs w:val="24"/>
        </w:rPr>
        <w:t xml:space="preserve"> в сумме  1 547</w:t>
      </w:r>
      <w:r w:rsidR="00357EEE">
        <w:rPr>
          <w:rFonts w:ascii="Times New Roman" w:hAnsi="Times New Roman"/>
          <w:sz w:val="24"/>
          <w:szCs w:val="24"/>
        </w:rPr>
        <w:t>,</w:t>
      </w:r>
      <w:r>
        <w:rPr>
          <w:rFonts w:ascii="Times New Roman" w:hAnsi="Times New Roman"/>
          <w:sz w:val="24"/>
          <w:szCs w:val="24"/>
        </w:rPr>
        <w:t>7</w:t>
      </w:r>
      <w:r w:rsidR="00E36EE7" w:rsidRPr="007302CD">
        <w:rPr>
          <w:rFonts w:ascii="Times New Roman" w:hAnsi="Times New Roman"/>
          <w:sz w:val="24"/>
          <w:szCs w:val="24"/>
        </w:rPr>
        <w:t xml:space="preserve"> тыс. руб.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2. Утвердить  исполне</w:t>
      </w:r>
      <w:r w:rsidR="009E46B1">
        <w:rPr>
          <w:rFonts w:ascii="Times New Roman" w:hAnsi="Times New Roman"/>
          <w:sz w:val="24"/>
          <w:szCs w:val="24"/>
        </w:rPr>
        <w:t>ние  местного  бюджета  за  2023</w:t>
      </w:r>
      <w:r w:rsidRPr="007302CD">
        <w:rPr>
          <w:rFonts w:ascii="Times New Roman" w:hAnsi="Times New Roman"/>
          <w:sz w:val="24"/>
          <w:szCs w:val="24"/>
        </w:rPr>
        <w:t xml:space="preserve"> год:</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 Доходы</w:t>
      </w:r>
      <w:r w:rsidRPr="007302CD">
        <w:rPr>
          <w:rFonts w:ascii="Times New Roman" w:hAnsi="Times New Roman"/>
          <w:sz w:val="24"/>
          <w:szCs w:val="24"/>
        </w:rPr>
        <w:t xml:space="preserve"> бюджета </w:t>
      </w:r>
      <w:r>
        <w:rPr>
          <w:rFonts w:ascii="Times New Roman" w:hAnsi="Times New Roman"/>
          <w:sz w:val="24"/>
          <w:szCs w:val="24"/>
        </w:rPr>
        <w:t xml:space="preserve">по кодам </w:t>
      </w:r>
      <w:r w:rsidRPr="007302CD">
        <w:rPr>
          <w:rFonts w:ascii="Times New Roman" w:hAnsi="Times New Roman"/>
          <w:sz w:val="24"/>
          <w:szCs w:val="24"/>
        </w:rPr>
        <w:t>классиф</w:t>
      </w:r>
      <w:r w:rsidR="009E46B1">
        <w:rPr>
          <w:rFonts w:ascii="Times New Roman" w:hAnsi="Times New Roman"/>
          <w:sz w:val="24"/>
          <w:szCs w:val="24"/>
        </w:rPr>
        <w:t>икации доходов бюджетов за  2023</w:t>
      </w:r>
      <w:r w:rsidRPr="007302CD">
        <w:rPr>
          <w:rFonts w:ascii="Times New Roman" w:hAnsi="Times New Roman"/>
          <w:sz w:val="24"/>
          <w:szCs w:val="24"/>
        </w:rPr>
        <w:t xml:space="preserve"> год, согласно приложению № 1 к настоящему  решению.</w:t>
      </w:r>
    </w:p>
    <w:p w:rsidR="00E36EE7" w:rsidRPr="007302CD" w:rsidRDefault="00E36EE7" w:rsidP="00E36EE7">
      <w:pPr>
        <w:pStyle w:val="31"/>
        <w:tabs>
          <w:tab w:val="left" w:pos="6045"/>
          <w:tab w:val="left" w:pos="6589"/>
        </w:tabs>
        <w:jc w:val="both"/>
        <w:rPr>
          <w:sz w:val="24"/>
        </w:rPr>
      </w:pPr>
      <w:r w:rsidRPr="007302CD">
        <w:rPr>
          <w:sz w:val="24"/>
        </w:rPr>
        <w:t xml:space="preserve"> </w:t>
      </w:r>
      <w:r>
        <w:rPr>
          <w:sz w:val="24"/>
        </w:rPr>
        <w:t xml:space="preserve">        </w:t>
      </w:r>
      <w:r w:rsidRPr="007302CD">
        <w:rPr>
          <w:sz w:val="24"/>
        </w:rPr>
        <w:t>2.2. Расход</w:t>
      </w:r>
      <w:r>
        <w:rPr>
          <w:sz w:val="24"/>
        </w:rPr>
        <w:t>ы бюджета  по ведомственной структуре расх</w:t>
      </w:r>
      <w:r w:rsidR="009E46B1">
        <w:rPr>
          <w:sz w:val="24"/>
        </w:rPr>
        <w:t>одов  местного бюджета  за  2023</w:t>
      </w:r>
      <w:r w:rsidRPr="007302CD">
        <w:rPr>
          <w:sz w:val="24"/>
        </w:rPr>
        <w:t xml:space="preserve"> год, согласно  приложению № 2 к настоящему  решению</w:t>
      </w:r>
      <w:r>
        <w:rPr>
          <w:sz w:val="24"/>
        </w:rPr>
        <w:t>.</w:t>
      </w:r>
    </w:p>
    <w:p w:rsidR="00E36EE7" w:rsidRPr="007302CD" w:rsidRDefault="00E36EE7" w:rsidP="00E36EE7">
      <w:pPr>
        <w:pStyle w:val="a6"/>
        <w:widowControl w:val="0"/>
        <w:autoSpaceDE w:val="0"/>
        <w:autoSpaceDN w:val="0"/>
        <w:adjustRightInd w:val="0"/>
        <w:spacing w:after="0" w:line="240" w:lineRule="auto"/>
        <w:ind w:left="0"/>
        <w:jc w:val="both"/>
        <w:rPr>
          <w:rFonts w:ascii="Times New Roman" w:hAnsi="Times New Roman"/>
          <w:sz w:val="24"/>
          <w:szCs w:val="24"/>
        </w:rPr>
      </w:pPr>
      <w:r w:rsidRPr="007302CD">
        <w:rPr>
          <w:rFonts w:ascii="Times New Roman" w:hAnsi="Times New Roman"/>
          <w:sz w:val="24"/>
          <w:szCs w:val="24"/>
        </w:rPr>
        <w:t xml:space="preserve">         2.3.</w:t>
      </w:r>
      <w:r w:rsidRPr="00743B63">
        <w:rPr>
          <w:rFonts w:ascii="Times New Roman" w:hAnsi="Times New Roman"/>
          <w:b/>
          <w:bCs/>
          <w:sz w:val="28"/>
          <w:szCs w:val="28"/>
        </w:rPr>
        <w:t xml:space="preserve"> </w:t>
      </w:r>
      <w:r>
        <w:rPr>
          <w:rFonts w:ascii="Times New Roman" w:hAnsi="Times New Roman"/>
          <w:sz w:val="24"/>
          <w:szCs w:val="24"/>
        </w:rPr>
        <w:t xml:space="preserve">Расходы  </w:t>
      </w:r>
      <w:r w:rsidRPr="007302CD">
        <w:rPr>
          <w:rFonts w:ascii="Times New Roman" w:hAnsi="Times New Roman"/>
          <w:sz w:val="24"/>
          <w:szCs w:val="24"/>
        </w:rPr>
        <w:t xml:space="preserve"> бюджета  по</w:t>
      </w:r>
      <w:r>
        <w:rPr>
          <w:rFonts w:ascii="Times New Roman" w:hAnsi="Times New Roman"/>
          <w:sz w:val="24"/>
          <w:szCs w:val="24"/>
        </w:rPr>
        <w:t xml:space="preserve">  разделам и подразделам классифик</w:t>
      </w:r>
      <w:r w:rsidR="009E46B1">
        <w:rPr>
          <w:rFonts w:ascii="Times New Roman" w:hAnsi="Times New Roman"/>
          <w:sz w:val="24"/>
          <w:szCs w:val="24"/>
        </w:rPr>
        <w:t>ации расходов бюджетов  за  2023</w:t>
      </w:r>
      <w:r w:rsidRPr="007302CD">
        <w:rPr>
          <w:rFonts w:ascii="Times New Roman" w:hAnsi="Times New Roman"/>
          <w:sz w:val="24"/>
          <w:szCs w:val="24"/>
        </w:rPr>
        <w:t xml:space="preserve"> год,  согласно  приложению № 3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Pr>
          <w:rFonts w:ascii="Times New Roman" w:hAnsi="Times New Roman"/>
          <w:sz w:val="24"/>
          <w:szCs w:val="24"/>
        </w:rPr>
        <w:t xml:space="preserve">     </w:t>
      </w:r>
      <w:r w:rsidRPr="007302CD">
        <w:rPr>
          <w:rFonts w:ascii="Times New Roman" w:hAnsi="Times New Roman"/>
          <w:sz w:val="24"/>
          <w:szCs w:val="24"/>
        </w:rPr>
        <w:t xml:space="preserve">   2.4. Источники </w:t>
      </w:r>
      <w:r w:rsidR="00FA026C">
        <w:rPr>
          <w:rFonts w:ascii="Times New Roman" w:hAnsi="Times New Roman"/>
          <w:sz w:val="24"/>
          <w:szCs w:val="24"/>
        </w:rPr>
        <w:t xml:space="preserve">внутреннего </w:t>
      </w:r>
      <w:r w:rsidRPr="007302CD">
        <w:rPr>
          <w:rFonts w:ascii="Times New Roman" w:hAnsi="Times New Roman"/>
          <w:sz w:val="24"/>
          <w:szCs w:val="24"/>
        </w:rPr>
        <w:t>финансирован</w:t>
      </w:r>
      <w:r>
        <w:rPr>
          <w:rFonts w:ascii="Times New Roman" w:hAnsi="Times New Roman"/>
          <w:sz w:val="24"/>
          <w:szCs w:val="24"/>
        </w:rPr>
        <w:t>ия  дефицита</w:t>
      </w:r>
      <w:r w:rsidRPr="007302CD">
        <w:rPr>
          <w:rFonts w:ascii="Times New Roman" w:hAnsi="Times New Roman"/>
          <w:sz w:val="24"/>
          <w:szCs w:val="24"/>
        </w:rPr>
        <w:t xml:space="preserve"> </w:t>
      </w:r>
      <w:r>
        <w:rPr>
          <w:rFonts w:ascii="Times New Roman" w:hAnsi="Times New Roman"/>
          <w:sz w:val="24"/>
          <w:szCs w:val="24"/>
        </w:rPr>
        <w:t xml:space="preserve">местного </w:t>
      </w:r>
      <w:r w:rsidRPr="007302CD">
        <w:rPr>
          <w:rFonts w:ascii="Times New Roman" w:hAnsi="Times New Roman"/>
          <w:sz w:val="24"/>
          <w:szCs w:val="24"/>
        </w:rPr>
        <w:t xml:space="preserve">бюджета  по кодам  </w:t>
      </w:r>
      <w:proofErr w:type="gramStart"/>
      <w:r w:rsidRPr="007302CD">
        <w:rPr>
          <w:rFonts w:ascii="Times New Roman" w:hAnsi="Times New Roman"/>
          <w:sz w:val="24"/>
          <w:szCs w:val="24"/>
        </w:rPr>
        <w:t>классификации  источников  финансирования  дефицитов  бюд</w:t>
      </w:r>
      <w:r w:rsidR="00386AB9">
        <w:rPr>
          <w:rFonts w:ascii="Times New Roman" w:hAnsi="Times New Roman"/>
          <w:sz w:val="24"/>
          <w:szCs w:val="24"/>
        </w:rPr>
        <w:t>жетов</w:t>
      </w:r>
      <w:proofErr w:type="gramEnd"/>
      <w:r w:rsidR="00386AB9">
        <w:rPr>
          <w:rFonts w:ascii="Times New Roman" w:hAnsi="Times New Roman"/>
          <w:sz w:val="24"/>
          <w:szCs w:val="24"/>
        </w:rPr>
        <w:t xml:space="preserve">  за 2023</w:t>
      </w:r>
      <w:r>
        <w:rPr>
          <w:rFonts w:ascii="Times New Roman" w:hAnsi="Times New Roman"/>
          <w:sz w:val="24"/>
          <w:szCs w:val="24"/>
        </w:rPr>
        <w:t xml:space="preserve"> </w:t>
      </w:r>
      <w:r w:rsidRPr="007302CD">
        <w:rPr>
          <w:rFonts w:ascii="Times New Roman" w:hAnsi="Times New Roman"/>
          <w:sz w:val="24"/>
          <w:szCs w:val="24"/>
        </w:rPr>
        <w:t>год, согласно приложению № 4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 xml:space="preserve">        </w:t>
      </w:r>
      <w:r>
        <w:rPr>
          <w:rFonts w:ascii="Times New Roman" w:hAnsi="Times New Roman"/>
          <w:sz w:val="24"/>
          <w:szCs w:val="24"/>
        </w:rPr>
        <w:t xml:space="preserve">  </w:t>
      </w:r>
      <w:r w:rsidRPr="007302CD">
        <w:rPr>
          <w:rFonts w:ascii="Times New Roman" w:hAnsi="Times New Roman"/>
          <w:sz w:val="24"/>
          <w:szCs w:val="24"/>
        </w:rPr>
        <w:t>3.Настоящее решение вступает в силу со дня его подписания и подлежит официальному  опубликованию (обнародованию).</w:t>
      </w: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EC2BB2">
        <w:rPr>
          <w:rFonts w:ascii="Times New Roman" w:hAnsi="Times New Roman"/>
          <w:sz w:val="24"/>
          <w:szCs w:val="24"/>
        </w:rPr>
        <w:t>Глав</w:t>
      </w:r>
      <w:r>
        <w:rPr>
          <w:rFonts w:ascii="Times New Roman" w:hAnsi="Times New Roman"/>
          <w:sz w:val="24"/>
          <w:szCs w:val="24"/>
        </w:rPr>
        <w:t>а</w:t>
      </w:r>
      <w:r w:rsidRPr="00EC2BB2">
        <w:rPr>
          <w:rFonts w:ascii="Times New Roman" w:hAnsi="Times New Roman"/>
          <w:sz w:val="24"/>
          <w:szCs w:val="24"/>
        </w:rPr>
        <w:t xml:space="preserve"> </w:t>
      </w:r>
      <w:r>
        <w:rPr>
          <w:rFonts w:ascii="Times New Roman" w:hAnsi="Times New Roman"/>
          <w:sz w:val="24"/>
          <w:szCs w:val="24"/>
        </w:rPr>
        <w:t xml:space="preserve">Сельского поселения </w:t>
      </w:r>
      <w:r w:rsidRPr="00EC2BB2">
        <w:rPr>
          <w:rFonts w:ascii="Times New Roman" w:hAnsi="Times New Roman"/>
          <w:sz w:val="24"/>
          <w:szCs w:val="24"/>
        </w:rPr>
        <w:t>«</w:t>
      </w:r>
      <w:r>
        <w:rPr>
          <w:rFonts w:ascii="Times New Roman" w:hAnsi="Times New Roman"/>
          <w:sz w:val="24"/>
          <w:szCs w:val="24"/>
        </w:rPr>
        <w:t>Юшарский</w:t>
      </w:r>
      <w:r w:rsidRPr="00EC2BB2">
        <w:rPr>
          <w:rFonts w:ascii="Times New Roman" w:hAnsi="Times New Roman"/>
          <w:sz w:val="24"/>
          <w:szCs w:val="24"/>
        </w:rPr>
        <w:t xml:space="preserve"> сельсовет» </w:t>
      </w:r>
    </w:p>
    <w:p w:rsidR="00E36EE7" w:rsidRPr="007302CD" w:rsidRDefault="00E36EE7" w:rsidP="00E36EE7">
      <w:pPr>
        <w:spacing w:after="0" w:line="240" w:lineRule="auto"/>
        <w:rPr>
          <w:rFonts w:ascii="Times New Roman" w:hAnsi="Times New Roman"/>
          <w:sz w:val="24"/>
          <w:szCs w:val="24"/>
        </w:rPr>
      </w:pPr>
      <w:r>
        <w:rPr>
          <w:rFonts w:ascii="Times New Roman" w:hAnsi="Times New Roman"/>
          <w:sz w:val="24"/>
          <w:szCs w:val="24"/>
        </w:rPr>
        <w:t xml:space="preserve">Заполярного района </w:t>
      </w:r>
      <w:r w:rsidRPr="00EC2BB2">
        <w:rPr>
          <w:rFonts w:ascii="Times New Roman" w:hAnsi="Times New Roman"/>
          <w:sz w:val="24"/>
          <w:szCs w:val="24"/>
        </w:rPr>
        <w:t>Ненецкого автономного округа</w:t>
      </w:r>
      <w:r>
        <w:rPr>
          <w:rFonts w:ascii="Times New Roman" w:hAnsi="Times New Roman"/>
          <w:sz w:val="24"/>
          <w:szCs w:val="24"/>
        </w:rPr>
        <w:t xml:space="preserve">:                             </w:t>
      </w:r>
      <w:r>
        <w:rPr>
          <w:rFonts w:ascii="Times New Roman" w:hAnsi="Times New Roman"/>
          <w:sz w:val="24"/>
          <w:szCs w:val="24"/>
        </w:rPr>
        <w:tab/>
        <w:t>Я.А. Усачев</w:t>
      </w:r>
    </w:p>
    <w:p w:rsidR="00E36EE7" w:rsidRDefault="00E36EE7" w:rsidP="00E36EE7">
      <w:pPr>
        <w:spacing w:after="0" w:line="240" w:lineRule="auto"/>
        <w:ind w:left="360"/>
        <w:jc w:val="both"/>
        <w:rPr>
          <w:rFonts w:ascii="Times New Roman" w:hAnsi="Times New Roman"/>
          <w:sz w:val="24"/>
          <w:szCs w:val="24"/>
        </w:rPr>
      </w:pPr>
    </w:p>
    <w:p w:rsidR="00E36EE7" w:rsidRDefault="00E36EE7" w:rsidP="00E36EE7">
      <w:pPr>
        <w:spacing w:after="0" w:line="240" w:lineRule="auto"/>
        <w:ind w:left="360"/>
        <w:jc w:val="both"/>
        <w:rPr>
          <w:rFonts w:ascii="Times New Roman" w:hAnsi="Times New Roman"/>
          <w:sz w:val="24"/>
          <w:szCs w:val="24"/>
        </w:rPr>
      </w:pPr>
    </w:p>
    <w:p w:rsidR="00E36EE7" w:rsidRPr="007302CD" w:rsidRDefault="00E36EE7" w:rsidP="00E36EE7">
      <w:pPr>
        <w:spacing w:after="0" w:line="240" w:lineRule="auto"/>
        <w:ind w:left="360"/>
        <w:jc w:val="both"/>
        <w:rPr>
          <w:rFonts w:ascii="Times New Roman" w:hAnsi="Times New Roman"/>
          <w:sz w:val="24"/>
          <w:szCs w:val="24"/>
        </w:rPr>
      </w:pPr>
    </w:p>
    <w:p w:rsidR="00E36EE7" w:rsidRPr="00822814" w:rsidRDefault="00E36EE7" w:rsidP="00E36EE7">
      <w:pPr>
        <w:spacing w:after="0" w:line="240" w:lineRule="auto"/>
        <w:ind w:left="360"/>
        <w:jc w:val="both"/>
        <w:rPr>
          <w:rFonts w:ascii="Times New Roman" w:hAnsi="Times New Roman"/>
          <w:sz w:val="16"/>
          <w:szCs w:val="16"/>
        </w:rPr>
      </w:pPr>
      <w:proofErr w:type="spellStart"/>
      <w:r w:rsidRPr="00822814">
        <w:rPr>
          <w:rFonts w:ascii="Times New Roman" w:hAnsi="Times New Roman"/>
          <w:sz w:val="16"/>
          <w:szCs w:val="16"/>
        </w:rPr>
        <w:t>п.Каратайка</w:t>
      </w:r>
      <w:proofErr w:type="spellEnd"/>
      <w:r w:rsidRPr="00822814">
        <w:rPr>
          <w:rFonts w:ascii="Times New Roman" w:hAnsi="Times New Roman"/>
          <w:sz w:val="16"/>
          <w:szCs w:val="16"/>
        </w:rPr>
        <w:t xml:space="preserve">, НАО     </w:t>
      </w:r>
    </w:p>
    <w:p w:rsidR="00E36EE7" w:rsidRDefault="00E36EE7" w:rsidP="00E36EE7">
      <w:pPr>
        <w:tabs>
          <w:tab w:val="left" w:pos="6649"/>
        </w:tabs>
        <w:rPr>
          <w:rFonts w:ascii="Times New Roman" w:hAnsi="Times New Roman"/>
          <w:sz w:val="18"/>
          <w:szCs w:val="18"/>
        </w:rPr>
      </w:pPr>
      <w:r>
        <w:tab/>
      </w:r>
    </w:p>
    <w:p w:rsidR="007C4B4B" w:rsidRDefault="007C4B4B" w:rsidP="00E36EE7">
      <w:pPr>
        <w:tabs>
          <w:tab w:val="center" w:pos="4819"/>
        </w:tabs>
        <w:rPr>
          <w:rFonts w:ascii="Times New Roman" w:eastAsia="Calibri" w:hAnsi="Times New Roman" w:cs="Times New Roman"/>
          <w:b/>
          <w:sz w:val="32"/>
          <w:szCs w:val="32"/>
        </w:rPr>
      </w:pPr>
    </w:p>
    <w:p w:rsidR="007C4B4B" w:rsidRDefault="007C4B4B" w:rsidP="00567A16">
      <w:pPr>
        <w:spacing w:after="0" w:line="240" w:lineRule="auto"/>
        <w:jc w:val="right"/>
        <w:rPr>
          <w:rFonts w:ascii="Times New Roman" w:hAnsi="Times New Roman"/>
          <w:sz w:val="18"/>
          <w:szCs w:val="18"/>
        </w:rPr>
      </w:pPr>
    </w:p>
    <w:p w:rsidR="00567A16" w:rsidRPr="00666610" w:rsidRDefault="00D70363" w:rsidP="00567A16">
      <w:pPr>
        <w:spacing w:after="0" w:line="240" w:lineRule="auto"/>
        <w:jc w:val="right"/>
        <w:rPr>
          <w:rFonts w:ascii="Times New Roman" w:hAnsi="Times New Roman"/>
          <w:sz w:val="20"/>
          <w:szCs w:val="20"/>
        </w:rPr>
      </w:pPr>
      <w:r>
        <w:rPr>
          <w:rFonts w:ascii="Times New Roman" w:hAnsi="Times New Roman"/>
          <w:sz w:val="20"/>
          <w:szCs w:val="20"/>
        </w:rPr>
        <w:t xml:space="preserve">  Приложение № </w:t>
      </w:r>
      <w:r w:rsidR="005C0D7A">
        <w:rPr>
          <w:rFonts w:ascii="Times New Roman" w:hAnsi="Times New Roman"/>
          <w:sz w:val="20"/>
          <w:szCs w:val="20"/>
        </w:rPr>
        <w:t>1</w:t>
      </w:r>
      <w:r w:rsidR="00567A16" w:rsidRPr="00666610">
        <w:rPr>
          <w:rFonts w:ascii="Times New Roman" w:hAnsi="Times New Roman"/>
          <w:sz w:val="20"/>
          <w:szCs w:val="20"/>
        </w:rPr>
        <w:t xml:space="preserve">                                              </w:t>
      </w:r>
    </w:p>
    <w:p w:rsidR="00666610" w:rsidRPr="00666610" w:rsidRDefault="00567A16" w:rsidP="00567A16">
      <w:pPr>
        <w:tabs>
          <w:tab w:val="left" w:pos="4140"/>
        </w:tabs>
        <w:spacing w:after="0" w:line="240" w:lineRule="auto"/>
        <w:jc w:val="right"/>
        <w:rPr>
          <w:rFonts w:ascii="Times New Roman" w:hAnsi="Times New Roman"/>
          <w:sz w:val="20"/>
          <w:szCs w:val="20"/>
        </w:rPr>
      </w:pPr>
      <w:r w:rsidRPr="00666610">
        <w:rPr>
          <w:rFonts w:ascii="Times New Roman" w:hAnsi="Times New Roman"/>
          <w:sz w:val="20"/>
          <w:szCs w:val="20"/>
        </w:rPr>
        <w:t xml:space="preserve">                                                                                        </w:t>
      </w:r>
      <w:r w:rsidR="00666610">
        <w:rPr>
          <w:rFonts w:ascii="Times New Roman" w:hAnsi="Times New Roman"/>
          <w:sz w:val="20"/>
          <w:szCs w:val="20"/>
        </w:rPr>
        <w:t xml:space="preserve">           </w:t>
      </w:r>
      <w:r w:rsidRPr="00666610">
        <w:rPr>
          <w:rFonts w:ascii="Times New Roman" w:hAnsi="Times New Roman"/>
          <w:sz w:val="20"/>
          <w:szCs w:val="20"/>
        </w:rPr>
        <w:t xml:space="preserve">         к решению Совета депутатов Сельского поселения  «Юшарский  сельсовет»</w:t>
      </w:r>
      <w:r w:rsidR="00542FEE" w:rsidRPr="00666610">
        <w:rPr>
          <w:rFonts w:ascii="Times New Roman" w:hAnsi="Times New Roman"/>
          <w:sz w:val="20"/>
          <w:szCs w:val="20"/>
        </w:rPr>
        <w:t xml:space="preserve"> ЗР НАО </w:t>
      </w:r>
    </w:p>
    <w:p w:rsidR="00567A16" w:rsidRPr="00666610" w:rsidRDefault="00544520" w:rsidP="00567A16">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от  </w:t>
      </w:r>
      <w:r w:rsidR="00A177F5">
        <w:rPr>
          <w:rFonts w:ascii="Times New Roman" w:hAnsi="Times New Roman"/>
          <w:sz w:val="20"/>
          <w:szCs w:val="20"/>
        </w:rPr>
        <w:t>03.05.2024</w:t>
      </w:r>
      <w:r>
        <w:rPr>
          <w:rFonts w:ascii="Times New Roman" w:hAnsi="Times New Roman"/>
          <w:sz w:val="20"/>
          <w:szCs w:val="20"/>
        </w:rPr>
        <w:t xml:space="preserve">  года  №  </w:t>
      </w:r>
      <w:r w:rsidR="00A177F5">
        <w:rPr>
          <w:rFonts w:ascii="Times New Roman" w:hAnsi="Times New Roman"/>
          <w:sz w:val="20"/>
          <w:szCs w:val="20"/>
        </w:rPr>
        <w:t>2</w:t>
      </w:r>
    </w:p>
    <w:p w:rsidR="00666610" w:rsidRDefault="00666610" w:rsidP="00567A16">
      <w:pPr>
        <w:tabs>
          <w:tab w:val="left" w:pos="4140"/>
        </w:tabs>
        <w:spacing w:after="0" w:line="240" w:lineRule="auto"/>
        <w:jc w:val="center"/>
        <w:rPr>
          <w:rFonts w:ascii="Times New Roman" w:hAnsi="Times New Roman"/>
          <w:sz w:val="20"/>
          <w:szCs w:val="20"/>
        </w:rPr>
      </w:pPr>
    </w:p>
    <w:p w:rsidR="00AF6AF5" w:rsidRPr="00AF6AF5" w:rsidRDefault="00AF6AF5" w:rsidP="00AF6AF5">
      <w:pPr>
        <w:tabs>
          <w:tab w:val="left" w:pos="-69"/>
        </w:tabs>
        <w:spacing w:after="0" w:line="240" w:lineRule="auto"/>
        <w:ind w:left="-709"/>
        <w:jc w:val="center"/>
        <w:rPr>
          <w:rFonts w:ascii="Times New Roman" w:hAnsi="Times New Roman"/>
          <w:b/>
          <w:sz w:val="24"/>
          <w:szCs w:val="24"/>
        </w:rPr>
      </w:pPr>
      <w:r w:rsidRPr="00AF6AF5">
        <w:rPr>
          <w:rFonts w:ascii="Times New Roman" w:hAnsi="Times New Roman"/>
          <w:b/>
          <w:sz w:val="24"/>
          <w:szCs w:val="24"/>
        </w:rPr>
        <w:t xml:space="preserve">Доходы  бюджета  по кодам классификации  </w:t>
      </w:r>
      <w:r w:rsidR="009E46B1">
        <w:rPr>
          <w:rFonts w:ascii="Times New Roman" w:hAnsi="Times New Roman"/>
          <w:b/>
          <w:sz w:val="24"/>
          <w:szCs w:val="24"/>
        </w:rPr>
        <w:t>доходов  бюджетов  за  2023</w:t>
      </w:r>
      <w:r w:rsidRPr="00AF6AF5">
        <w:rPr>
          <w:rFonts w:ascii="Times New Roman" w:hAnsi="Times New Roman"/>
          <w:b/>
          <w:sz w:val="24"/>
          <w:szCs w:val="24"/>
        </w:rPr>
        <w:t xml:space="preserve"> год</w:t>
      </w:r>
    </w:p>
    <w:p w:rsidR="00666610" w:rsidRDefault="00666610" w:rsidP="00567A16">
      <w:pPr>
        <w:tabs>
          <w:tab w:val="left" w:pos="3750"/>
        </w:tabs>
        <w:spacing w:after="0" w:line="240" w:lineRule="auto"/>
        <w:ind w:right="567"/>
        <w:jc w:val="right"/>
        <w:rPr>
          <w:rFonts w:ascii="Times New Roman" w:hAnsi="Times New Roman"/>
          <w:sz w:val="24"/>
          <w:szCs w:val="24"/>
        </w:rPr>
      </w:pP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395"/>
        <w:gridCol w:w="1626"/>
        <w:gridCol w:w="1525"/>
      </w:tblGrid>
      <w:tr w:rsidR="00B67C0F" w:rsidRPr="002351AF" w:rsidTr="00857216">
        <w:trPr>
          <w:trHeight w:val="808"/>
        </w:trPr>
        <w:tc>
          <w:tcPr>
            <w:tcW w:w="2410"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Код  бюджетной   классификации  РФ</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Наименование</w:t>
            </w:r>
          </w:p>
        </w:tc>
        <w:tc>
          <w:tcPr>
            <w:tcW w:w="1626"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893247">
              <w:rPr>
                <w:rFonts w:ascii="Times New Roman" w:hAnsi="Times New Roman"/>
                <w:b/>
                <w:bCs/>
                <w:sz w:val="24"/>
                <w:szCs w:val="24"/>
              </w:rPr>
              <w:t>Утверждённые бюд</w:t>
            </w:r>
            <w:r w:rsidR="009E46B1">
              <w:rPr>
                <w:rFonts w:ascii="Times New Roman" w:hAnsi="Times New Roman"/>
                <w:b/>
                <w:bCs/>
                <w:sz w:val="24"/>
                <w:szCs w:val="24"/>
              </w:rPr>
              <w:t xml:space="preserve">жетные </w:t>
            </w:r>
            <w:r w:rsidR="009E46B1">
              <w:rPr>
                <w:rFonts w:ascii="Times New Roman" w:hAnsi="Times New Roman"/>
                <w:b/>
                <w:bCs/>
                <w:sz w:val="24"/>
                <w:szCs w:val="24"/>
              </w:rPr>
              <w:br/>
              <w:t>назначения       на 2023</w:t>
            </w:r>
            <w:r w:rsidRPr="00893247">
              <w:rPr>
                <w:rFonts w:ascii="Times New Roman" w:hAnsi="Times New Roman"/>
                <w:b/>
                <w:bCs/>
                <w:sz w:val="24"/>
                <w:szCs w:val="24"/>
              </w:rPr>
              <w:t xml:space="preserve"> год (тыс. руб.)</w:t>
            </w:r>
          </w:p>
        </w:tc>
        <w:tc>
          <w:tcPr>
            <w:tcW w:w="1525" w:type="dxa"/>
          </w:tcPr>
          <w:p w:rsidR="00B67C0F" w:rsidRDefault="009E46B1" w:rsidP="00643B48">
            <w:pPr>
              <w:spacing w:after="0" w:line="240" w:lineRule="auto"/>
              <w:jc w:val="center"/>
              <w:rPr>
                <w:rFonts w:ascii="Times New Roman" w:eastAsia="Times New Roman" w:hAnsi="Times New Roman" w:cs="Times New Roman"/>
                <w:b/>
                <w:sz w:val="24"/>
                <w:szCs w:val="24"/>
              </w:rPr>
            </w:pPr>
            <w:r>
              <w:rPr>
                <w:rFonts w:ascii="Times New Roman" w:hAnsi="Times New Roman"/>
                <w:b/>
                <w:bCs/>
                <w:sz w:val="20"/>
                <w:szCs w:val="20"/>
              </w:rPr>
              <w:t>Исполнено     за  2023</w:t>
            </w:r>
            <w:r w:rsidR="00B67C0F" w:rsidRPr="00CB262C">
              <w:rPr>
                <w:rFonts w:ascii="Times New Roman" w:hAnsi="Times New Roman"/>
                <w:b/>
                <w:bCs/>
                <w:sz w:val="20"/>
                <w:szCs w:val="20"/>
              </w:rPr>
              <w:t xml:space="preserve"> год (тыс. руб.)</w:t>
            </w:r>
          </w:p>
        </w:tc>
      </w:tr>
      <w:tr w:rsidR="00D63881" w:rsidRPr="002351AF" w:rsidTr="00857216">
        <w:trPr>
          <w:trHeight w:val="365"/>
        </w:trPr>
        <w:tc>
          <w:tcPr>
            <w:tcW w:w="2410" w:type="dxa"/>
          </w:tcPr>
          <w:p w:rsidR="00D63881" w:rsidRPr="002351AF"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395" w:type="dxa"/>
          </w:tcPr>
          <w:p w:rsidR="00D63881" w:rsidRPr="002351AF" w:rsidRDefault="00D63881" w:rsidP="00D63881">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626"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525"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B67C0F" w:rsidRPr="002351AF" w:rsidTr="00857216">
        <w:trPr>
          <w:trHeight w:val="365"/>
        </w:trPr>
        <w:tc>
          <w:tcPr>
            <w:tcW w:w="2410" w:type="dxa"/>
          </w:tcPr>
          <w:p w:rsidR="00B67C0F" w:rsidRPr="002351AF" w:rsidRDefault="00B67C0F" w:rsidP="00643B48">
            <w:pPr>
              <w:spacing w:after="0" w:line="240" w:lineRule="auto"/>
              <w:rPr>
                <w:rFonts w:ascii="Times New Roman" w:eastAsia="Times New Roman" w:hAnsi="Times New Roman" w:cs="Times New Roman"/>
                <w:b/>
                <w:bCs/>
                <w:sz w:val="24"/>
                <w:szCs w:val="24"/>
              </w:rPr>
            </w:pP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ВСЕГО  ДОХОДОВ</w:t>
            </w:r>
          </w:p>
        </w:tc>
        <w:tc>
          <w:tcPr>
            <w:tcW w:w="1626" w:type="dxa"/>
          </w:tcPr>
          <w:p w:rsidR="00B67C0F" w:rsidRPr="00312817" w:rsidRDefault="00386AB9"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31 829</w:t>
            </w:r>
            <w:r w:rsidR="00B67C0F" w:rsidRPr="0031281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c>
          <w:tcPr>
            <w:tcW w:w="1525" w:type="dxa"/>
          </w:tcPr>
          <w:p w:rsidR="00B67C0F" w:rsidRDefault="00386AB9"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30 807,0</w:t>
            </w:r>
          </w:p>
        </w:tc>
      </w:tr>
      <w:tr w:rsidR="00B67C0F" w:rsidRPr="001E690F" w:rsidTr="00857216">
        <w:trPr>
          <w:trHeight w:val="301"/>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000 1 00 00000 00 0000 000</w:t>
            </w: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color w:val="000000"/>
                <w:sz w:val="24"/>
                <w:szCs w:val="24"/>
                <w:lang w:val="en-US"/>
              </w:rPr>
            </w:pPr>
            <w:r w:rsidRPr="002351AF">
              <w:rPr>
                <w:rFonts w:ascii="Times New Roman" w:eastAsia="Times New Roman" w:hAnsi="Times New Roman" w:cs="Times New Roman"/>
                <w:b/>
                <w:bCs/>
                <w:color w:val="000000"/>
                <w:sz w:val="24"/>
                <w:szCs w:val="24"/>
              </w:rPr>
              <w:t>НАЛОГОВЫЕ И НЕНАЛОГОВЫЕ ДОХОДЫ</w:t>
            </w:r>
          </w:p>
        </w:tc>
        <w:tc>
          <w:tcPr>
            <w:tcW w:w="1626" w:type="dxa"/>
          </w:tcPr>
          <w:p w:rsidR="00B67C0F" w:rsidRPr="00312817"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2 513,7</w:t>
            </w:r>
          </w:p>
        </w:tc>
        <w:tc>
          <w:tcPr>
            <w:tcW w:w="1525" w:type="dxa"/>
          </w:tcPr>
          <w:p w:rsidR="00B67C0F"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2 171,1</w:t>
            </w:r>
          </w:p>
        </w:tc>
      </w:tr>
      <w:tr w:rsidR="00B67C0F" w:rsidRPr="002351AF" w:rsidTr="00857216">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000 1 01 00000 00 0000 000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Налоги на прибыль, доходы</w:t>
            </w:r>
          </w:p>
        </w:tc>
        <w:tc>
          <w:tcPr>
            <w:tcW w:w="1626" w:type="dxa"/>
          </w:tcPr>
          <w:p w:rsidR="00B67C0F" w:rsidRPr="00FB39A5"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1 231,9</w:t>
            </w:r>
          </w:p>
        </w:tc>
        <w:tc>
          <w:tcPr>
            <w:tcW w:w="1525" w:type="dxa"/>
          </w:tcPr>
          <w:p w:rsidR="00B67C0F"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1 287,3</w:t>
            </w:r>
          </w:p>
        </w:tc>
      </w:tr>
      <w:tr w:rsidR="00B67C0F" w:rsidRPr="002351AF" w:rsidTr="00857216">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000 1 01 02000 01 0000 110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 на доходы физических лиц</w:t>
            </w:r>
          </w:p>
        </w:tc>
        <w:tc>
          <w:tcPr>
            <w:tcW w:w="1626" w:type="dxa"/>
          </w:tcPr>
          <w:p w:rsidR="00B67C0F" w:rsidRPr="00FB39A5"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1 231,9</w:t>
            </w:r>
          </w:p>
        </w:tc>
        <w:tc>
          <w:tcPr>
            <w:tcW w:w="1525" w:type="dxa"/>
          </w:tcPr>
          <w:p w:rsidR="00B67C0F" w:rsidRDefault="00386AB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1 287,3</w:t>
            </w:r>
          </w:p>
        </w:tc>
      </w:tr>
      <w:tr w:rsidR="00B67C0F" w:rsidRPr="002351AF" w:rsidTr="00857216">
        <w:trPr>
          <w:trHeight w:val="1264"/>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182 1 01 02010 01 0000 110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Pr>
                <w:rFonts w:ascii="Times New Roman" w:eastAsia="Times New Roman" w:hAnsi="Times New Roman" w:cs="Times New Roman"/>
                <w:bCs/>
                <w:color w:val="000000"/>
                <w:sz w:val="24"/>
                <w:szCs w:val="24"/>
              </w:rPr>
              <w:t xml:space="preserve">в соответствии со статьями 227, </w:t>
            </w:r>
            <w:r w:rsidRPr="002351AF">
              <w:rPr>
                <w:rFonts w:ascii="Times New Roman" w:eastAsia="Times New Roman" w:hAnsi="Times New Roman" w:cs="Times New Roman"/>
                <w:bCs/>
                <w:color w:val="000000"/>
                <w:sz w:val="24"/>
                <w:szCs w:val="24"/>
              </w:rPr>
              <w:t>227.1, и 228 Налогового кодекса  Российской Федерации</w:t>
            </w:r>
            <w:r w:rsidR="00846302">
              <w:rPr>
                <w:rFonts w:ascii="Times New Roman" w:eastAsia="Times New Roman" w:hAnsi="Times New Roman" w:cs="Times New Roman"/>
                <w:bCs/>
                <w:color w:val="000000"/>
                <w:sz w:val="24"/>
                <w:szCs w:val="24"/>
              </w:rPr>
              <w:t xml:space="preserve">, </w:t>
            </w:r>
            <w:r w:rsidR="00846302" w:rsidRPr="00846302">
              <w:rPr>
                <w:rFonts w:ascii="Times New Roman" w:eastAsia="Times New Roman" w:hAnsi="Times New Roman" w:cs="Times New Roman"/>
                <w:bCs/>
                <w:color w:val="000000"/>
                <w:sz w:val="24"/>
                <w:szCs w:val="24"/>
              </w:rPr>
              <w:t>а также доходов от долевого участия в организации, полученных в виде дивидендов</w:t>
            </w:r>
          </w:p>
        </w:tc>
        <w:tc>
          <w:tcPr>
            <w:tcW w:w="1626" w:type="dxa"/>
          </w:tcPr>
          <w:p w:rsidR="00B67C0F" w:rsidRPr="00FB39A5" w:rsidRDefault="00386AB9"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1 220,3</w:t>
            </w:r>
          </w:p>
        </w:tc>
        <w:tc>
          <w:tcPr>
            <w:tcW w:w="1525" w:type="dxa"/>
          </w:tcPr>
          <w:p w:rsidR="00B67C0F" w:rsidRDefault="00386AB9"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1 275,7</w:t>
            </w:r>
          </w:p>
        </w:tc>
      </w:tr>
      <w:tr w:rsidR="00B67C0F" w:rsidRPr="002351AF" w:rsidTr="00857216">
        <w:trPr>
          <w:trHeight w:val="1264"/>
        </w:trPr>
        <w:tc>
          <w:tcPr>
            <w:tcW w:w="2410" w:type="dxa"/>
          </w:tcPr>
          <w:p w:rsidR="00B67C0F" w:rsidRPr="0054355B" w:rsidRDefault="00B67C0F" w:rsidP="00643B48">
            <w:pPr>
              <w:rPr>
                <w:rFonts w:ascii="Times New Roman" w:eastAsia="Times New Roman" w:hAnsi="Times New Roman" w:cs="Times New Roman"/>
                <w:sz w:val="24"/>
                <w:szCs w:val="24"/>
              </w:rPr>
            </w:pPr>
            <w:r w:rsidRPr="0054355B">
              <w:rPr>
                <w:rFonts w:ascii="Times New Roman" w:eastAsia="Times New Roman" w:hAnsi="Times New Roman" w:cs="Times New Roman"/>
                <w:sz w:val="24"/>
                <w:szCs w:val="24"/>
              </w:rPr>
              <w:t>182 1 01 02030</w:t>
            </w:r>
            <w:r>
              <w:rPr>
                <w:rFonts w:ascii="Times New Roman" w:eastAsia="Times New Roman" w:hAnsi="Times New Roman" w:cs="Times New Roman"/>
                <w:sz w:val="24"/>
                <w:szCs w:val="24"/>
              </w:rPr>
              <w:t xml:space="preserve"> </w:t>
            </w:r>
            <w:r w:rsidRPr="0054355B">
              <w:rPr>
                <w:rFonts w:ascii="Times New Roman" w:eastAsia="Times New Roman" w:hAnsi="Times New Roman" w:cs="Times New Roman"/>
                <w:sz w:val="24"/>
                <w:szCs w:val="24"/>
              </w:rPr>
              <w:t>01 0000 110</w:t>
            </w:r>
          </w:p>
        </w:tc>
        <w:tc>
          <w:tcPr>
            <w:tcW w:w="4395" w:type="dxa"/>
          </w:tcPr>
          <w:p w:rsidR="00B67C0F" w:rsidRPr="0054355B"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54355B">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626" w:type="dxa"/>
          </w:tcPr>
          <w:p w:rsidR="00B67C0F" w:rsidRPr="00FB39A5" w:rsidRDefault="00B67C0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86AB9">
              <w:rPr>
                <w:rFonts w:ascii="Times New Roman" w:eastAsia="Times New Roman" w:hAnsi="Times New Roman" w:cs="Times New Roman"/>
                <w:sz w:val="24"/>
                <w:szCs w:val="24"/>
              </w:rPr>
              <w:t>1,6</w:t>
            </w:r>
          </w:p>
        </w:tc>
        <w:tc>
          <w:tcPr>
            <w:tcW w:w="1525" w:type="dxa"/>
          </w:tcPr>
          <w:p w:rsidR="00B67C0F" w:rsidRDefault="002A416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86AB9">
              <w:rPr>
                <w:rFonts w:ascii="Times New Roman" w:eastAsia="Times New Roman" w:hAnsi="Times New Roman" w:cs="Times New Roman"/>
                <w:sz w:val="24"/>
                <w:szCs w:val="24"/>
              </w:rPr>
              <w:t>1,6</w:t>
            </w:r>
          </w:p>
        </w:tc>
      </w:tr>
      <w:tr w:rsidR="00B67C0F" w:rsidRPr="002351AF" w:rsidTr="00857216">
        <w:trPr>
          <w:trHeight w:val="95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1626" w:type="dxa"/>
          </w:tcPr>
          <w:p w:rsidR="00B67C0F" w:rsidRPr="00FB39A5" w:rsidRDefault="00386AB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383,8</w:t>
            </w:r>
          </w:p>
        </w:tc>
        <w:tc>
          <w:tcPr>
            <w:tcW w:w="1525" w:type="dxa"/>
          </w:tcPr>
          <w:p w:rsidR="00B67C0F" w:rsidRDefault="00386AB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421,6</w:t>
            </w:r>
          </w:p>
        </w:tc>
      </w:tr>
      <w:tr w:rsidR="00B67C0F" w:rsidRPr="002351AF" w:rsidTr="00857216">
        <w:trPr>
          <w:trHeight w:val="958"/>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000 1 03 02000 01 0000 110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Акцизы по подакцизным товарам (продукции), производимым на территории Российской Федерации</w:t>
            </w:r>
          </w:p>
        </w:tc>
        <w:tc>
          <w:tcPr>
            <w:tcW w:w="1626" w:type="dxa"/>
          </w:tcPr>
          <w:p w:rsidR="00B67C0F" w:rsidRPr="00FB39A5" w:rsidRDefault="00386AB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383,8</w:t>
            </w:r>
          </w:p>
        </w:tc>
        <w:tc>
          <w:tcPr>
            <w:tcW w:w="1525" w:type="dxa"/>
          </w:tcPr>
          <w:p w:rsidR="00B67C0F" w:rsidRDefault="00386AB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421,6</w:t>
            </w:r>
          </w:p>
        </w:tc>
      </w:tr>
      <w:tr w:rsidR="00B67C0F" w:rsidRPr="002351AF" w:rsidTr="00857216">
        <w:trPr>
          <w:trHeight w:val="1400"/>
        </w:trPr>
        <w:tc>
          <w:tcPr>
            <w:tcW w:w="2410" w:type="dxa"/>
          </w:tcPr>
          <w:p w:rsidR="00B67C0F" w:rsidRPr="002351AF" w:rsidRDefault="004D65E4" w:rsidP="00643B4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1 03 02231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Pr>
                <w:rFonts w:ascii="Times New Roman" w:eastAsia="Times New Roman" w:hAnsi="Times New Roman" w:cs="Times New Roman"/>
                <w:sz w:val="24"/>
                <w:szCs w:val="24"/>
              </w:rPr>
              <w:t xml:space="preserve"> </w:t>
            </w:r>
            <w:r w:rsidR="00846302" w:rsidRPr="00846302">
              <w:rPr>
                <w:rFonts w:ascii="Times New Roman" w:eastAsia="Times New Roman" w:hAnsi="Times New Roman" w:cs="Times New Roman"/>
                <w:sz w:val="24"/>
                <w:szCs w:val="24"/>
              </w:rPr>
              <w:t>(по нормативам, установленным федеральным законом о фед</w:t>
            </w:r>
            <w:r w:rsidR="00846302" w:rsidRPr="00846302">
              <w:rPr>
                <w:rFonts w:ascii="Times New Roman" w:eastAsia="Times New Roman" w:hAnsi="Times New Roman" w:cs="Times New Roman"/>
                <w:sz w:val="24"/>
                <w:szCs w:val="24"/>
              </w:rPr>
              <w:lastRenderedPageBreak/>
              <w:t>еральном бюджете в целях формирования дорожных фондов субъектов Российской Федерации)</w:t>
            </w:r>
          </w:p>
        </w:tc>
        <w:tc>
          <w:tcPr>
            <w:tcW w:w="1626" w:type="dxa"/>
          </w:tcPr>
          <w:p w:rsidR="00B67C0F" w:rsidRPr="00FB39A5" w:rsidRDefault="00386AB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197,8</w:t>
            </w:r>
          </w:p>
        </w:tc>
        <w:tc>
          <w:tcPr>
            <w:tcW w:w="1525" w:type="dxa"/>
          </w:tcPr>
          <w:p w:rsidR="00B67C0F" w:rsidRDefault="00386AB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218,5</w:t>
            </w:r>
          </w:p>
        </w:tc>
      </w:tr>
      <w:tr w:rsidR="00B67C0F" w:rsidRPr="002351AF" w:rsidTr="00857216">
        <w:trPr>
          <w:trHeight w:val="1689"/>
        </w:trPr>
        <w:tc>
          <w:tcPr>
            <w:tcW w:w="2410" w:type="dxa"/>
          </w:tcPr>
          <w:p w:rsidR="00B67C0F" w:rsidRPr="002351AF" w:rsidRDefault="004D65E4" w:rsidP="00643B4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182</w:t>
            </w:r>
            <w:r w:rsidR="00B67C0F">
              <w:rPr>
                <w:rFonts w:ascii="Times New Roman" w:eastAsia="Times New Roman" w:hAnsi="Times New Roman" w:cs="Times New Roman"/>
                <w:bCs/>
                <w:sz w:val="24"/>
                <w:szCs w:val="24"/>
              </w:rPr>
              <w:t xml:space="preserve"> 1 03 02241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Pr>
                <w:rFonts w:ascii="Times New Roman" w:eastAsia="Times New Roman" w:hAnsi="Times New Roman" w:cs="Times New Roman"/>
                <w:sz w:val="24"/>
                <w:szCs w:val="24"/>
              </w:rPr>
              <w:t xml:space="preserve"> </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6"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525" w:type="dxa"/>
          </w:tcPr>
          <w:p w:rsidR="00B67C0F"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B67C0F" w:rsidRPr="002351AF" w:rsidTr="00857216">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1 03 02251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Pr>
                <w:rFonts w:ascii="Times New Roman" w:eastAsia="Times New Roman" w:hAnsi="Times New Roman" w:cs="Times New Roman"/>
                <w:sz w:val="24"/>
                <w:szCs w:val="24"/>
              </w:rPr>
              <w:t xml:space="preserve"> </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6"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206,8</w:t>
            </w:r>
          </w:p>
        </w:tc>
        <w:tc>
          <w:tcPr>
            <w:tcW w:w="1525" w:type="dxa"/>
          </w:tcPr>
          <w:p w:rsidR="00B67C0F"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r>
      <w:tr w:rsidR="00B67C0F" w:rsidRPr="002351AF" w:rsidTr="00857216">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1 03 02261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Pr>
                <w:rFonts w:ascii="Times New Roman" w:eastAsia="Times New Roman" w:hAnsi="Times New Roman" w:cs="Times New Roman"/>
                <w:sz w:val="24"/>
                <w:szCs w:val="24"/>
              </w:rPr>
              <w:t xml:space="preserve"> </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6" w:type="dxa"/>
          </w:tcPr>
          <w:p w:rsidR="00B67C0F" w:rsidRPr="00FB39A5" w:rsidRDefault="007D76B5"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-21,9</w:t>
            </w:r>
          </w:p>
        </w:tc>
        <w:tc>
          <w:tcPr>
            <w:tcW w:w="1525" w:type="dxa"/>
          </w:tcPr>
          <w:p w:rsidR="00B67C0F" w:rsidRDefault="007D76B5"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-23,8</w:t>
            </w:r>
          </w:p>
        </w:tc>
      </w:tr>
      <w:tr w:rsidR="00B67C0F" w:rsidRPr="002351AF" w:rsidTr="00857216">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000 1 05 00000 00 0000 000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совокупный доход</w:t>
            </w:r>
          </w:p>
        </w:tc>
        <w:tc>
          <w:tcPr>
            <w:tcW w:w="1626"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336,7</w:t>
            </w:r>
          </w:p>
        </w:tc>
        <w:tc>
          <w:tcPr>
            <w:tcW w:w="1525"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336,6</w:t>
            </w:r>
          </w:p>
        </w:tc>
      </w:tr>
      <w:tr w:rsidR="00B67C0F" w:rsidRPr="002351AF" w:rsidTr="00857216">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sz w:val="24"/>
                <w:szCs w:val="24"/>
              </w:rPr>
              <w:t>182 1 05 01000  00 0000 110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взимаемый в связи с применением  упрощенной системы налогообложения</w:t>
            </w:r>
          </w:p>
        </w:tc>
        <w:tc>
          <w:tcPr>
            <w:tcW w:w="1626"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336,7</w:t>
            </w:r>
          </w:p>
        </w:tc>
        <w:tc>
          <w:tcPr>
            <w:tcW w:w="1525" w:type="dxa"/>
          </w:tcPr>
          <w:p w:rsidR="00B67C0F" w:rsidRPr="00FB39A5" w:rsidRDefault="00BF572A"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r w:rsidR="007D76B5">
              <w:rPr>
                <w:rFonts w:ascii="Times New Roman" w:eastAsia="Times New Roman" w:hAnsi="Times New Roman" w:cs="Times New Roman"/>
                <w:b/>
                <w:bCs/>
                <w:sz w:val="24"/>
                <w:szCs w:val="24"/>
              </w:rPr>
              <w:t>6,6</w:t>
            </w:r>
          </w:p>
        </w:tc>
      </w:tr>
      <w:tr w:rsidR="00B67C0F" w:rsidRPr="002351AF" w:rsidTr="00857216">
        <w:trPr>
          <w:trHeight w:val="355"/>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182 1 05 01011  01 0000 110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6"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336,7</w:t>
            </w:r>
          </w:p>
        </w:tc>
        <w:tc>
          <w:tcPr>
            <w:tcW w:w="1525"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336,6</w:t>
            </w:r>
          </w:p>
        </w:tc>
      </w:tr>
      <w:tr w:rsidR="00B67C0F" w:rsidRPr="002351AF" w:rsidTr="00857216">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ИМУЩЕСТВО</w:t>
            </w:r>
          </w:p>
        </w:tc>
        <w:tc>
          <w:tcPr>
            <w:tcW w:w="1626"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1525"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-434,2</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000 1 06 01000 00 0000 110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на имущество физических  лиц</w:t>
            </w:r>
          </w:p>
        </w:tc>
        <w:tc>
          <w:tcPr>
            <w:tcW w:w="1626"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525" w:type="dxa"/>
          </w:tcPr>
          <w:p w:rsidR="00B67C0F" w:rsidRPr="00FB39A5" w:rsidRDefault="007D76B5"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182 1 06 01030 10 0000 110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w:t>
            </w:r>
            <w:r w:rsidRPr="002351AF">
              <w:rPr>
                <w:rFonts w:ascii="Times New Roman" w:eastAsia="Times New Roman" w:hAnsi="Times New Roman" w:cs="Times New Roman"/>
                <w:bCs/>
                <w:color w:val="000000"/>
                <w:sz w:val="24"/>
                <w:szCs w:val="24"/>
              </w:rPr>
              <w:lastRenderedPageBreak/>
              <w:t xml:space="preserve">объектам налогообложения, расположенным в границах сельских  поселений                                                                                                                                                    </w:t>
            </w:r>
          </w:p>
        </w:tc>
        <w:tc>
          <w:tcPr>
            <w:tcW w:w="1626"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1,4</w:t>
            </w:r>
          </w:p>
        </w:tc>
        <w:tc>
          <w:tcPr>
            <w:tcW w:w="1525"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B67C0F" w:rsidRPr="002351AF" w:rsidTr="00857216">
        <w:trPr>
          <w:trHeight w:val="327"/>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lastRenderedPageBreak/>
              <w:t>000 1 06 06000 00 0000 110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w:t>
            </w:r>
          </w:p>
        </w:tc>
        <w:tc>
          <w:tcPr>
            <w:tcW w:w="1626" w:type="dxa"/>
          </w:tcPr>
          <w:p w:rsidR="00B67C0F" w:rsidRPr="00FB39A5"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0,9</w:t>
            </w:r>
          </w:p>
        </w:tc>
        <w:tc>
          <w:tcPr>
            <w:tcW w:w="1525" w:type="dxa"/>
          </w:tcPr>
          <w:p w:rsidR="00B67C0F" w:rsidRPr="00FB39A5"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-435,6</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000 1 06 06030 00 0000 110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 с организаций</w:t>
            </w:r>
          </w:p>
        </w:tc>
        <w:tc>
          <w:tcPr>
            <w:tcW w:w="1626" w:type="dxa"/>
          </w:tcPr>
          <w:p w:rsidR="00B67C0F" w:rsidRPr="00FB39A5"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525" w:type="dxa"/>
          </w:tcPr>
          <w:p w:rsidR="00B67C0F"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-434,7</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182 1 06 06033 10 0000 110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6" w:type="dxa"/>
          </w:tcPr>
          <w:p w:rsidR="00B67C0F" w:rsidRPr="00BD763C"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525" w:type="dxa"/>
          </w:tcPr>
          <w:p w:rsidR="00B67C0F" w:rsidRPr="00BD763C"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-434,7</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000 1 06 06040 00 0000 110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Земельный налог с физических лиц</w:t>
            </w:r>
          </w:p>
        </w:tc>
        <w:tc>
          <w:tcPr>
            <w:tcW w:w="1626" w:type="dxa"/>
          </w:tcPr>
          <w:p w:rsidR="00B67C0F" w:rsidRPr="00FB39A5" w:rsidRDefault="00BC1CCF"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525" w:type="dxa"/>
          </w:tcPr>
          <w:p w:rsidR="00B67C0F" w:rsidRDefault="00BC1CCF"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182 1 06 06043 10 0000 110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6" w:type="dxa"/>
          </w:tcPr>
          <w:p w:rsidR="00B67C0F" w:rsidRPr="00BD763C" w:rsidRDefault="00BC1CC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25" w:type="dxa"/>
          </w:tcPr>
          <w:p w:rsidR="00B67C0F" w:rsidRPr="00BD763C" w:rsidRDefault="00BC1CC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B67C0F" w:rsidRPr="002351AF" w:rsidTr="00857216">
        <w:trPr>
          <w:trHeight w:val="183"/>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000 1 08 00000 00 0000 000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ГОСУДАРСТВЕННАЯ ПОШЛИНА</w:t>
            </w:r>
          </w:p>
        </w:tc>
        <w:tc>
          <w:tcPr>
            <w:tcW w:w="1626" w:type="dxa"/>
          </w:tcPr>
          <w:p w:rsidR="00B67C0F" w:rsidRPr="00FB39A5" w:rsidRDefault="00B67C0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Pr="00FB39A5">
              <w:rPr>
                <w:rFonts w:ascii="Times New Roman" w:eastAsia="Times New Roman" w:hAnsi="Times New Roman" w:cs="Times New Roman"/>
                <w:b/>
                <w:bCs/>
                <w:sz w:val="24"/>
                <w:szCs w:val="24"/>
              </w:rPr>
              <w:t>,</w:t>
            </w:r>
            <w:r w:rsidR="00BC1CCF">
              <w:rPr>
                <w:rFonts w:ascii="Times New Roman" w:eastAsia="Times New Roman" w:hAnsi="Times New Roman" w:cs="Times New Roman"/>
                <w:b/>
                <w:bCs/>
                <w:sz w:val="24"/>
                <w:szCs w:val="24"/>
              </w:rPr>
              <w:t>4</w:t>
            </w:r>
          </w:p>
        </w:tc>
        <w:tc>
          <w:tcPr>
            <w:tcW w:w="1525" w:type="dxa"/>
          </w:tcPr>
          <w:p w:rsidR="00B67C0F"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w:t>
            </w:r>
          </w:p>
        </w:tc>
      </w:tr>
      <w:tr w:rsidR="00B67C0F" w:rsidRPr="002351AF" w:rsidTr="00857216">
        <w:trPr>
          <w:trHeight w:val="273"/>
        </w:trPr>
        <w:tc>
          <w:tcPr>
            <w:tcW w:w="2410" w:type="dxa"/>
          </w:tcPr>
          <w:p w:rsidR="00B67C0F" w:rsidRPr="002351AF" w:rsidRDefault="00B67C0F"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000 1 08 04000 01 0000 110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6" w:type="dxa"/>
          </w:tcPr>
          <w:p w:rsidR="00B67C0F" w:rsidRPr="00FB39A5" w:rsidRDefault="00B67C0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B39A5">
              <w:rPr>
                <w:rFonts w:ascii="Times New Roman" w:eastAsia="Times New Roman" w:hAnsi="Times New Roman" w:cs="Times New Roman"/>
                <w:sz w:val="24"/>
                <w:szCs w:val="24"/>
              </w:rPr>
              <w:t>,</w:t>
            </w:r>
            <w:r w:rsidR="00BC1CCF">
              <w:rPr>
                <w:rFonts w:ascii="Times New Roman" w:eastAsia="Times New Roman" w:hAnsi="Times New Roman" w:cs="Times New Roman"/>
                <w:sz w:val="24"/>
                <w:szCs w:val="24"/>
              </w:rPr>
              <w:t>4</w:t>
            </w:r>
          </w:p>
        </w:tc>
        <w:tc>
          <w:tcPr>
            <w:tcW w:w="1525" w:type="dxa"/>
          </w:tcPr>
          <w:p w:rsidR="00B67C0F" w:rsidRDefault="00BC1CC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790 1 08 04020 01 0000 110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6" w:type="dxa"/>
          </w:tcPr>
          <w:p w:rsidR="00B67C0F" w:rsidRPr="00FB39A5" w:rsidRDefault="00B67C0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B39A5">
              <w:rPr>
                <w:rFonts w:ascii="Times New Roman" w:eastAsia="Times New Roman" w:hAnsi="Times New Roman" w:cs="Times New Roman"/>
                <w:sz w:val="24"/>
                <w:szCs w:val="24"/>
              </w:rPr>
              <w:t>,</w:t>
            </w:r>
            <w:r w:rsidR="00BC1CCF">
              <w:rPr>
                <w:rFonts w:ascii="Times New Roman" w:eastAsia="Times New Roman" w:hAnsi="Times New Roman" w:cs="Times New Roman"/>
                <w:sz w:val="24"/>
                <w:szCs w:val="24"/>
              </w:rPr>
              <w:t>4</w:t>
            </w:r>
          </w:p>
        </w:tc>
        <w:tc>
          <w:tcPr>
            <w:tcW w:w="1525" w:type="dxa"/>
          </w:tcPr>
          <w:p w:rsidR="00B67C0F" w:rsidRDefault="00BC1CCF"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B67C0F" w:rsidRPr="002351AF" w:rsidTr="00857216">
        <w:trPr>
          <w:trHeight w:val="801"/>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000 1 11 00000 00 0000 000</w:t>
            </w:r>
          </w:p>
        </w:tc>
        <w:tc>
          <w:tcPr>
            <w:tcW w:w="4395" w:type="dxa"/>
          </w:tcPr>
          <w:p w:rsidR="00B67C0F" w:rsidRPr="002351AF" w:rsidRDefault="00B67C0F" w:rsidP="00643B48">
            <w:pPr>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6" w:type="dxa"/>
          </w:tcPr>
          <w:p w:rsidR="00B67C0F" w:rsidRPr="00FB39A5" w:rsidRDefault="00BC1CCF"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512,6</w:t>
            </w:r>
          </w:p>
        </w:tc>
        <w:tc>
          <w:tcPr>
            <w:tcW w:w="1525" w:type="dxa"/>
          </w:tcPr>
          <w:p w:rsidR="00B67C0F" w:rsidRDefault="00BF572A"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513,7</w:t>
            </w:r>
          </w:p>
        </w:tc>
      </w:tr>
      <w:tr w:rsidR="00B67C0F" w:rsidRPr="002351AF"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000 1 11 05000 00 0000 120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6" w:type="dxa"/>
          </w:tcPr>
          <w:p w:rsidR="00B67C0F" w:rsidRPr="00FB39A5"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120,7</w:t>
            </w:r>
          </w:p>
        </w:tc>
        <w:tc>
          <w:tcPr>
            <w:tcW w:w="1525" w:type="dxa"/>
          </w:tcPr>
          <w:p w:rsidR="00B67C0F" w:rsidRPr="00FB39A5"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120,7</w:t>
            </w:r>
          </w:p>
        </w:tc>
      </w:tr>
      <w:tr w:rsidR="00BC1CCF" w:rsidRPr="002351AF" w:rsidTr="00857216">
        <w:trPr>
          <w:trHeight w:val="507"/>
        </w:trPr>
        <w:tc>
          <w:tcPr>
            <w:tcW w:w="2410" w:type="dxa"/>
          </w:tcPr>
          <w:p w:rsidR="00BC1CCF" w:rsidRPr="00BC1CCF" w:rsidRDefault="00BC1CCF" w:rsidP="00BC1CCF">
            <w:pPr>
              <w:rPr>
                <w:rFonts w:ascii="Times New Roman" w:hAnsi="Times New Roman" w:cs="Times New Roman"/>
                <w:sz w:val="24"/>
                <w:szCs w:val="24"/>
              </w:rPr>
            </w:pPr>
            <w:r w:rsidRPr="00BC1CCF">
              <w:rPr>
                <w:rFonts w:ascii="Times New Roman" w:hAnsi="Times New Roman" w:cs="Times New Roman"/>
                <w:sz w:val="24"/>
                <w:szCs w:val="24"/>
              </w:rPr>
              <w:t>790 1 11 05020 10 0000 120</w:t>
            </w:r>
          </w:p>
        </w:tc>
        <w:tc>
          <w:tcPr>
            <w:tcW w:w="4395" w:type="dxa"/>
          </w:tcPr>
          <w:p w:rsidR="00BC1CCF" w:rsidRPr="00BC1CCF" w:rsidRDefault="00BC1CCF" w:rsidP="00BC1CCF">
            <w:pPr>
              <w:rPr>
                <w:rFonts w:ascii="Times New Roman" w:hAnsi="Times New Roman" w:cs="Times New Roman"/>
                <w:sz w:val="24"/>
                <w:szCs w:val="24"/>
              </w:rPr>
            </w:pPr>
            <w:r w:rsidRPr="00BC1CCF">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BC1CCF">
              <w:rPr>
                <w:rFonts w:ascii="Times New Roman" w:hAnsi="Times New Roman" w:cs="Times New Roman"/>
                <w:sz w:val="24"/>
                <w:szCs w:val="24"/>
              </w:rPr>
              <w:lastRenderedPageBreak/>
              <w:t>бюджетных и автономных учреждений)</w:t>
            </w:r>
          </w:p>
        </w:tc>
        <w:tc>
          <w:tcPr>
            <w:tcW w:w="1626" w:type="dxa"/>
          </w:tcPr>
          <w:p w:rsidR="00BC1CCF" w:rsidRPr="00BC1CCF" w:rsidRDefault="00BC1CCF" w:rsidP="00BC1CCF">
            <w:pPr>
              <w:jc w:val="center"/>
              <w:rPr>
                <w:rFonts w:ascii="Times New Roman" w:hAnsi="Times New Roman" w:cs="Times New Roman"/>
                <w:sz w:val="24"/>
                <w:szCs w:val="24"/>
              </w:rPr>
            </w:pPr>
            <w:r w:rsidRPr="00BC1CCF">
              <w:rPr>
                <w:rFonts w:ascii="Times New Roman" w:hAnsi="Times New Roman" w:cs="Times New Roman"/>
                <w:sz w:val="24"/>
                <w:szCs w:val="24"/>
              </w:rPr>
              <w:lastRenderedPageBreak/>
              <w:t>33,1</w:t>
            </w:r>
          </w:p>
        </w:tc>
        <w:tc>
          <w:tcPr>
            <w:tcW w:w="1525" w:type="dxa"/>
          </w:tcPr>
          <w:p w:rsidR="00BC1CCF" w:rsidRDefault="00BC1CCF" w:rsidP="00BC1CCF">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33,1</w:t>
            </w:r>
          </w:p>
        </w:tc>
      </w:tr>
      <w:tr w:rsidR="00BC1CCF" w:rsidRPr="002351AF" w:rsidTr="00857216">
        <w:trPr>
          <w:trHeight w:val="507"/>
        </w:trPr>
        <w:tc>
          <w:tcPr>
            <w:tcW w:w="2410" w:type="dxa"/>
          </w:tcPr>
          <w:p w:rsidR="00BC1CCF" w:rsidRPr="00BC1CCF" w:rsidRDefault="00BC1CCF" w:rsidP="00BC1CCF">
            <w:pPr>
              <w:rPr>
                <w:rFonts w:ascii="Times New Roman" w:hAnsi="Times New Roman" w:cs="Times New Roman"/>
                <w:sz w:val="24"/>
                <w:szCs w:val="24"/>
              </w:rPr>
            </w:pPr>
            <w:r w:rsidRPr="00BC1CCF">
              <w:rPr>
                <w:rFonts w:ascii="Times New Roman" w:hAnsi="Times New Roman" w:cs="Times New Roman"/>
                <w:sz w:val="24"/>
                <w:szCs w:val="24"/>
              </w:rPr>
              <w:lastRenderedPageBreak/>
              <w:t>790 1 11 05025 10 0000 120</w:t>
            </w:r>
          </w:p>
        </w:tc>
        <w:tc>
          <w:tcPr>
            <w:tcW w:w="4395" w:type="dxa"/>
          </w:tcPr>
          <w:p w:rsidR="00BC1CCF" w:rsidRPr="00BC1CCF" w:rsidRDefault="00BC1CCF" w:rsidP="00BC1CCF">
            <w:pPr>
              <w:rPr>
                <w:rFonts w:ascii="Times New Roman" w:hAnsi="Times New Roman" w:cs="Times New Roman"/>
                <w:sz w:val="24"/>
                <w:szCs w:val="24"/>
              </w:rPr>
            </w:pPr>
            <w:r w:rsidRPr="00BC1CCF">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26" w:type="dxa"/>
          </w:tcPr>
          <w:p w:rsidR="00BC1CCF" w:rsidRPr="00BC1CCF" w:rsidRDefault="00BC1CCF" w:rsidP="00BC1CCF">
            <w:pPr>
              <w:jc w:val="center"/>
              <w:rPr>
                <w:rFonts w:ascii="Times New Roman" w:hAnsi="Times New Roman" w:cs="Times New Roman"/>
                <w:sz w:val="24"/>
                <w:szCs w:val="24"/>
              </w:rPr>
            </w:pPr>
            <w:r w:rsidRPr="00BC1CCF">
              <w:rPr>
                <w:rFonts w:ascii="Times New Roman" w:hAnsi="Times New Roman" w:cs="Times New Roman"/>
                <w:sz w:val="24"/>
                <w:szCs w:val="24"/>
              </w:rPr>
              <w:t>33,1</w:t>
            </w:r>
          </w:p>
        </w:tc>
        <w:tc>
          <w:tcPr>
            <w:tcW w:w="1525" w:type="dxa"/>
          </w:tcPr>
          <w:p w:rsidR="00BC1CCF" w:rsidRDefault="00BC1CCF" w:rsidP="00BC1CCF">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33,1</w:t>
            </w:r>
          </w:p>
        </w:tc>
      </w:tr>
      <w:tr w:rsidR="00B67C0F" w:rsidRPr="002351AF"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000 1 11 05030 00 0000 120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6" w:type="dxa"/>
          </w:tcPr>
          <w:p w:rsidR="00B67C0F" w:rsidRPr="00FB39A5" w:rsidRDefault="00B67C0F"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t>8</w:t>
            </w:r>
            <w:r w:rsidR="00F967C9">
              <w:rPr>
                <w:rFonts w:ascii="Times New Roman" w:eastAsia="Times New Roman" w:hAnsi="Times New Roman" w:cs="Times New Roman"/>
                <w:bCs/>
                <w:sz w:val="24"/>
                <w:szCs w:val="24"/>
              </w:rPr>
              <w:t>7,6</w:t>
            </w:r>
          </w:p>
        </w:tc>
        <w:tc>
          <w:tcPr>
            <w:tcW w:w="1525" w:type="dxa"/>
          </w:tcPr>
          <w:p w:rsidR="00B67C0F" w:rsidRPr="00FB39A5" w:rsidRDefault="001C3C32"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F967C9">
              <w:rPr>
                <w:rFonts w:ascii="Times New Roman" w:eastAsia="Times New Roman" w:hAnsi="Times New Roman" w:cs="Times New Roman"/>
                <w:bCs/>
                <w:sz w:val="24"/>
                <w:szCs w:val="24"/>
              </w:rPr>
              <w:t>7,6</w:t>
            </w:r>
          </w:p>
        </w:tc>
      </w:tr>
      <w:tr w:rsidR="00B67C0F" w:rsidRPr="002351AF"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790 1 11 05035 10 0000 120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6" w:type="dxa"/>
          </w:tcPr>
          <w:p w:rsidR="00B67C0F" w:rsidRPr="00FB39A5" w:rsidRDefault="00B67C0F"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t>8</w:t>
            </w:r>
            <w:r w:rsidR="00F967C9">
              <w:rPr>
                <w:rFonts w:ascii="Times New Roman" w:eastAsia="Times New Roman" w:hAnsi="Times New Roman" w:cs="Times New Roman"/>
                <w:bCs/>
                <w:sz w:val="24"/>
                <w:szCs w:val="24"/>
              </w:rPr>
              <w:t>7,6</w:t>
            </w:r>
          </w:p>
        </w:tc>
        <w:tc>
          <w:tcPr>
            <w:tcW w:w="1525" w:type="dxa"/>
          </w:tcPr>
          <w:p w:rsidR="00B67C0F" w:rsidRPr="00FB39A5" w:rsidRDefault="001C3C32"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F967C9">
              <w:rPr>
                <w:rFonts w:ascii="Times New Roman" w:eastAsia="Times New Roman" w:hAnsi="Times New Roman" w:cs="Times New Roman"/>
                <w:bCs/>
                <w:sz w:val="24"/>
                <w:szCs w:val="24"/>
              </w:rPr>
              <w:t>7,6</w:t>
            </w:r>
          </w:p>
        </w:tc>
      </w:tr>
      <w:tr w:rsidR="00B67C0F" w:rsidRPr="002351AF"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w:t>
            </w:r>
            <w:r>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11 09000 00 0000 120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eastAsia="Times New Roman" w:hAnsi="Times New Roman" w:cs="Times New Roman"/>
                <w:b/>
                <w:bCs/>
                <w:color w:val="000000"/>
                <w:sz w:val="24"/>
                <w:szCs w:val="24"/>
              </w:rPr>
              <w:t>)</w:t>
            </w:r>
          </w:p>
        </w:tc>
        <w:tc>
          <w:tcPr>
            <w:tcW w:w="1626" w:type="dxa"/>
          </w:tcPr>
          <w:p w:rsidR="00B67C0F" w:rsidRPr="002351AF"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391,9</w:t>
            </w:r>
          </w:p>
        </w:tc>
        <w:tc>
          <w:tcPr>
            <w:tcW w:w="1525" w:type="dxa"/>
          </w:tcPr>
          <w:p w:rsidR="00B67C0F" w:rsidRDefault="00BF572A"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393,0</w:t>
            </w:r>
          </w:p>
        </w:tc>
      </w:tr>
      <w:tr w:rsidR="00B67C0F" w:rsidRPr="002351AF"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w:t>
            </w:r>
            <w:r>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11 09040 00 0000 120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6" w:type="dxa"/>
          </w:tcPr>
          <w:p w:rsidR="00B67C0F" w:rsidRPr="002351AF" w:rsidRDefault="00BC1CCF"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391,9</w:t>
            </w:r>
          </w:p>
        </w:tc>
        <w:tc>
          <w:tcPr>
            <w:tcW w:w="1525" w:type="dxa"/>
          </w:tcPr>
          <w:p w:rsidR="00B67C0F" w:rsidRDefault="00BF572A"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393,0</w:t>
            </w:r>
          </w:p>
        </w:tc>
      </w:tr>
      <w:tr w:rsidR="00B67C0F" w:rsidRPr="00FC5CFB" w:rsidTr="00857216">
        <w:trPr>
          <w:trHeight w:val="507"/>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790 1</w:t>
            </w:r>
            <w:r>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11 09045 10 0000 120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6" w:type="dxa"/>
          </w:tcPr>
          <w:p w:rsidR="00B67C0F" w:rsidRPr="00312817" w:rsidRDefault="00B67C0F" w:rsidP="00643B48">
            <w:pPr>
              <w:spacing w:after="0"/>
              <w:rPr>
                <w:rFonts w:ascii="Times New Roman" w:eastAsia="Times New Roman" w:hAnsi="Times New Roman" w:cs="Times New Roman"/>
                <w:bCs/>
                <w:sz w:val="24"/>
                <w:szCs w:val="24"/>
              </w:rPr>
            </w:pPr>
            <w:r w:rsidRPr="00FC5CFB">
              <w:rPr>
                <w:rFonts w:ascii="Times New Roman" w:eastAsia="Times New Roman" w:hAnsi="Times New Roman" w:cs="Times New Roman"/>
                <w:bCs/>
                <w:color w:val="FF0000"/>
                <w:sz w:val="24"/>
                <w:szCs w:val="24"/>
              </w:rPr>
              <w:t xml:space="preserve">      </w:t>
            </w:r>
            <w:r w:rsidR="00BC1CCF">
              <w:rPr>
                <w:rFonts w:ascii="Times New Roman" w:eastAsia="Times New Roman" w:hAnsi="Times New Roman" w:cs="Times New Roman"/>
                <w:bCs/>
                <w:sz w:val="24"/>
                <w:szCs w:val="24"/>
              </w:rPr>
              <w:t>391,9</w:t>
            </w:r>
          </w:p>
        </w:tc>
        <w:tc>
          <w:tcPr>
            <w:tcW w:w="1525" w:type="dxa"/>
          </w:tcPr>
          <w:p w:rsidR="00B67C0F" w:rsidRPr="001C3C32" w:rsidRDefault="00BF572A" w:rsidP="001C3C32">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393,0</w:t>
            </w:r>
          </w:p>
        </w:tc>
      </w:tr>
      <w:tr w:rsidR="004F5ABB" w:rsidRPr="004F5ABB" w:rsidTr="00857216">
        <w:trPr>
          <w:trHeight w:val="507"/>
        </w:trPr>
        <w:tc>
          <w:tcPr>
            <w:tcW w:w="2410" w:type="dxa"/>
          </w:tcPr>
          <w:p w:rsidR="004F5ABB" w:rsidRPr="004F5ABB" w:rsidRDefault="004F5ABB" w:rsidP="004F5ABB">
            <w:pPr>
              <w:rPr>
                <w:rFonts w:ascii="Times New Roman" w:hAnsi="Times New Roman" w:cs="Times New Roman"/>
                <w:b/>
                <w:sz w:val="24"/>
                <w:szCs w:val="24"/>
              </w:rPr>
            </w:pPr>
            <w:r w:rsidRPr="004F5ABB">
              <w:rPr>
                <w:rFonts w:ascii="Times New Roman" w:hAnsi="Times New Roman" w:cs="Times New Roman"/>
                <w:b/>
                <w:sz w:val="24"/>
                <w:szCs w:val="24"/>
              </w:rPr>
              <w:t>000 1 16 00000 00 0000 000</w:t>
            </w:r>
          </w:p>
        </w:tc>
        <w:tc>
          <w:tcPr>
            <w:tcW w:w="4395" w:type="dxa"/>
          </w:tcPr>
          <w:p w:rsidR="004F5ABB" w:rsidRPr="004F5ABB" w:rsidRDefault="004F5ABB" w:rsidP="004F5ABB">
            <w:pPr>
              <w:rPr>
                <w:rFonts w:ascii="Times New Roman" w:hAnsi="Times New Roman" w:cs="Times New Roman"/>
                <w:b/>
                <w:sz w:val="24"/>
                <w:szCs w:val="24"/>
              </w:rPr>
            </w:pPr>
            <w:r w:rsidRPr="004F5ABB">
              <w:rPr>
                <w:rFonts w:ascii="Times New Roman" w:hAnsi="Times New Roman" w:cs="Times New Roman"/>
                <w:b/>
                <w:sz w:val="24"/>
                <w:szCs w:val="24"/>
              </w:rPr>
              <w:t>ШТРАФЫ, САНКЦИИ, ВОЗМЕЩЕНИЕ УЩЕРБА</w:t>
            </w:r>
          </w:p>
        </w:tc>
        <w:tc>
          <w:tcPr>
            <w:tcW w:w="1626" w:type="dxa"/>
          </w:tcPr>
          <w:p w:rsidR="004F5ABB" w:rsidRPr="004F5ABB" w:rsidRDefault="004F5ABB" w:rsidP="004F5ABB">
            <w:pPr>
              <w:jc w:val="center"/>
              <w:rPr>
                <w:rFonts w:ascii="Times New Roman" w:hAnsi="Times New Roman" w:cs="Times New Roman"/>
                <w:b/>
                <w:sz w:val="24"/>
                <w:szCs w:val="24"/>
              </w:rPr>
            </w:pPr>
            <w:r w:rsidRPr="004F5ABB">
              <w:rPr>
                <w:rFonts w:ascii="Times New Roman" w:hAnsi="Times New Roman" w:cs="Times New Roman"/>
                <w:b/>
                <w:sz w:val="24"/>
                <w:szCs w:val="24"/>
              </w:rPr>
              <w:t>26,0</w:t>
            </w:r>
          </w:p>
        </w:tc>
        <w:tc>
          <w:tcPr>
            <w:tcW w:w="1525" w:type="dxa"/>
          </w:tcPr>
          <w:p w:rsidR="004F5ABB" w:rsidRPr="004F5ABB" w:rsidRDefault="004F5ABB" w:rsidP="004F5ABB">
            <w:pPr>
              <w:spacing w:after="0"/>
              <w:jc w:val="center"/>
              <w:rPr>
                <w:rFonts w:ascii="Times New Roman" w:eastAsia="Times New Roman" w:hAnsi="Times New Roman" w:cs="Times New Roman"/>
                <w:b/>
                <w:bCs/>
                <w:sz w:val="24"/>
                <w:szCs w:val="24"/>
              </w:rPr>
            </w:pPr>
            <w:r w:rsidRPr="004F5ABB">
              <w:rPr>
                <w:rFonts w:ascii="Times New Roman" w:eastAsia="Times New Roman" w:hAnsi="Times New Roman" w:cs="Times New Roman"/>
                <w:b/>
                <w:bCs/>
                <w:sz w:val="24"/>
                <w:szCs w:val="24"/>
              </w:rPr>
              <w:t>26,0</w:t>
            </w:r>
          </w:p>
        </w:tc>
      </w:tr>
      <w:tr w:rsidR="004F5ABB" w:rsidRPr="00FC5CFB" w:rsidTr="00857216">
        <w:trPr>
          <w:trHeight w:val="507"/>
        </w:trPr>
        <w:tc>
          <w:tcPr>
            <w:tcW w:w="2410" w:type="dxa"/>
          </w:tcPr>
          <w:p w:rsidR="004F5ABB" w:rsidRPr="004F5ABB" w:rsidRDefault="004F5ABB" w:rsidP="004F5ABB">
            <w:pPr>
              <w:rPr>
                <w:rFonts w:ascii="Times New Roman" w:hAnsi="Times New Roman" w:cs="Times New Roman"/>
                <w:b/>
                <w:sz w:val="24"/>
                <w:szCs w:val="24"/>
              </w:rPr>
            </w:pPr>
            <w:r w:rsidRPr="004F5ABB">
              <w:rPr>
                <w:rFonts w:ascii="Times New Roman" w:hAnsi="Times New Roman" w:cs="Times New Roman"/>
                <w:b/>
                <w:sz w:val="24"/>
                <w:szCs w:val="24"/>
              </w:rPr>
              <w:lastRenderedPageBreak/>
              <w:t>000 1 16 07000 00 0000 140</w:t>
            </w:r>
          </w:p>
        </w:tc>
        <w:tc>
          <w:tcPr>
            <w:tcW w:w="4395" w:type="dxa"/>
          </w:tcPr>
          <w:p w:rsidR="004F5ABB" w:rsidRPr="004F5ABB" w:rsidRDefault="00846302" w:rsidP="004F5ABB">
            <w:pPr>
              <w:rPr>
                <w:rFonts w:ascii="Times New Roman" w:hAnsi="Times New Roman" w:cs="Times New Roman"/>
                <w:b/>
                <w:sz w:val="24"/>
                <w:szCs w:val="24"/>
              </w:rPr>
            </w:pPr>
            <w:r w:rsidRPr="00846302">
              <w:rPr>
                <w:rFonts w:ascii="Times New Roman" w:hAnsi="Times New Roman" w:cs="Times New Roman"/>
                <w:b/>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6" w:type="dxa"/>
          </w:tcPr>
          <w:p w:rsidR="004F5ABB" w:rsidRPr="004F5ABB" w:rsidRDefault="004F5ABB" w:rsidP="004F5ABB">
            <w:pPr>
              <w:jc w:val="center"/>
              <w:rPr>
                <w:rFonts w:ascii="Times New Roman" w:hAnsi="Times New Roman" w:cs="Times New Roman"/>
                <w:b/>
                <w:sz w:val="24"/>
                <w:szCs w:val="24"/>
              </w:rPr>
            </w:pPr>
            <w:r w:rsidRPr="004F5ABB">
              <w:rPr>
                <w:rFonts w:ascii="Times New Roman" w:hAnsi="Times New Roman" w:cs="Times New Roman"/>
                <w:b/>
                <w:sz w:val="24"/>
                <w:szCs w:val="24"/>
              </w:rPr>
              <w:t>26,0</w:t>
            </w:r>
          </w:p>
        </w:tc>
        <w:tc>
          <w:tcPr>
            <w:tcW w:w="1525" w:type="dxa"/>
          </w:tcPr>
          <w:p w:rsidR="004F5ABB" w:rsidRPr="004F5ABB" w:rsidRDefault="004F5ABB" w:rsidP="004F5ABB">
            <w:pPr>
              <w:spacing w:after="0"/>
              <w:jc w:val="center"/>
              <w:rPr>
                <w:rFonts w:ascii="Times New Roman" w:eastAsia="Times New Roman" w:hAnsi="Times New Roman" w:cs="Times New Roman"/>
                <w:b/>
                <w:bCs/>
                <w:sz w:val="24"/>
                <w:szCs w:val="24"/>
              </w:rPr>
            </w:pPr>
            <w:r w:rsidRPr="004F5ABB">
              <w:rPr>
                <w:rFonts w:ascii="Times New Roman" w:eastAsia="Times New Roman" w:hAnsi="Times New Roman" w:cs="Times New Roman"/>
                <w:b/>
                <w:bCs/>
                <w:sz w:val="24"/>
                <w:szCs w:val="24"/>
              </w:rPr>
              <w:t>26,0</w:t>
            </w:r>
          </w:p>
        </w:tc>
      </w:tr>
      <w:tr w:rsidR="004F5ABB" w:rsidRPr="00FC5CFB" w:rsidTr="00857216">
        <w:trPr>
          <w:trHeight w:val="507"/>
        </w:trPr>
        <w:tc>
          <w:tcPr>
            <w:tcW w:w="2410" w:type="dxa"/>
          </w:tcPr>
          <w:p w:rsidR="004F5ABB" w:rsidRPr="004F5ABB" w:rsidRDefault="004F5ABB" w:rsidP="004F5ABB">
            <w:pPr>
              <w:rPr>
                <w:rFonts w:ascii="Times New Roman" w:hAnsi="Times New Roman" w:cs="Times New Roman"/>
                <w:sz w:val="24"/>
                <w:szCs w:val="24"/>
              </w:rPr>
            </w:pPr>
            <w:r w:rsidRPr="004F5ABB">
              <w:rPr>
                <w:rFonts w:ascii="Times New Roman" w:hAnsi="Times New Roman" w:cs="Times New Roman"/>
                <w:sz w:val="24"/>
                <w:szCs w:val="24"/>
              </w:rPr>
              <w:t>000 1 16 07010 00 0000 140</w:t>
            </w:r>
          </w:p>
        </w:tc>
        <w:tc>
          <w:tcPr>
            <w:tcW w:w="4395" w:type="dxa"/>
          </w:tcPr>
          <w:p w:rsidR="004F5ABB" w:rsidRPr="004F5ABB" w:rsidRDefault="004F5ABB" w:rsidP="004F5ABB">
            <w:pPr>
              <w:rPr>
                <w:rFonts w:ascii="Times New Roman" w:hAnsi="Times New Roman" w:cs="Times New Roman"/>
                <w:sz w:val="24"/>
                <w:szCs w:val="24"/>
              </w:rPr>
            </w:pPr>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26" w:type="dxa"/>
          </w:tcPr>
          <w:p w:rsidR="004F5ABB" w:rsidRPr="004F5ABB" w:rsidRDefault="004F5ABB" w:rsidP="004F5ABB">
            <w:pPr>
              <w:jc w:val="center"/>
              <w:rPr>
                <w:rFonts w:ascii="Times New Roman" w:hAnsi="Times New Roman" w:cs="Times New Roman"/>
                <w:sz w:val="24"/>
                <w:szCs w:val="24"/>
              </w:rPr>
            </w:pPr>
            <w:r w:rsidRPr="004F5ABB">
              <w:rPr>
                <w:rFonts w:ascii="Times New Roman" w:hAnsi="Times New Roman" w:cs="Times New Roman"/>
                <w:sz w:val="24"/>
                <w:szCs w:val="24"/>
              </w:rPr>
              <w:t>26,0</w:t>
            </w:r>
          </w:p>
        </w:tc>
        <w:tc>
          <w:tcPr>
            <w:tcW w:w="1525" w:type="dxa"/>
          </w:tcPr>
          <w:p w:rsidR="004F5ABB" w:rsidRPr="004F5ABB" w:rsidRDefault="004F5AB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w:t>
            </w:r>
          </w:p>
        </w:tc>
      </w:tr>
      <w:tr w:rsidR="004F5ABB" w:rsidRPr="00FC5CFB" w:rsidTr="00857216">
        <w:trPr>
          <w:trHeight w:val="507"/>
        </w:trPr>
        <w:tc>
          <w:tcPr>
            <w:tcW w:w="2410" w:type="dxa"/>
          </w:tcPr>
          <w:p w:rsidR="004F5ABB" w:rsidRPr="004F5ABB" w:rsidRDefault="004F5ABB" w:rsidP="004F5ABB">
            <w:pPr>
              <w:rPr>
                <w:rFonts w:ascii="Times New Roman" w:hAnsi="Times New Roman" w:cs="Times New Roman"/>
                <w:sz w:val="24"/>
                <w:szCs w:val="24"/>
              </w:rPr>
            </w:pPr>
            <w:r w:rsidRPr="004F5ABB">
              <w:rPr>
                <w:rFonts w:ascii="Times New Roman" w:hAnsi="Times New Roman" w:cs="Times New Roman"/>
                <w:sz w:val="24"/>
                <w:szCs w:val="24"/>
              </w:rPr>
              <w:t>790 1 16 07010 10 0000 140</w:t>
            </w:r>
          </w:p>
        </w:tc>
        <w:tc>
          <w:tcPr>
            <w:tcW w:w="4395" w:type="dxa"/>
          </w:tcPr>
          <w:p w:rsidR="004F5ABB" w:rsidRPr="004F5ABB" w:rsidRDefault="004F5ABB" w:rsidP="004F5ABB">
            <w:pPr>
              <w:rPr>
                <w:rFonts w:ascii="Times New Roman" w:hAnsi="Times New Roman" w:cs="Times New Roman"/>
                <w:sz w:val="24"/>
                <w:szCs w:val="24"/>
              </w:rPr>
            </w:pPr>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26" w:type="dxa"/>
          </w:tcPr>
          <w:p w:rsidR="004F5ABB" w:rsidRPr="004F5ABB" w:rsidRDefault="004F5ABB" w:rsidP="004F5ABB">
            <w:pPr>
              <w:jc w:val="center"/>
              <w:rPr>
                <w:rFonts w:ascii="Times New Roman" w:hAnsi="Times New Roman" w:cs="Times New Roman"/>
                <w:sz w:val="24"/>
                <w:szCs w:val="24"/>
              </w:rPr>
            </w:pPr>
            <w:r w:rsidRPr="004F5ABB">
              <w:rPr>
                <w:rFonts w:ascii="Times New Roman" w:hAnsi="Times New Roman" w:cs="Times New Roman"/>
                <w:sz w:val="24"/>
                <w:szCs w:val="24"/>
              </w:rPr>
              <w:t>26,0</w:t>
            </w:r>
          </w:p>
        </w:tc>
        <w:tc>
          <w:tcPr>
            <w:tcW w:w="1525" w:type="dxa"/>
          </w:tcPr>
          <w:p w:rsidR="004F5ABB" w:rsidRPr="004F5ABB" w:rsidRDefault="004F5AB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w:t>
            </w:r>
          </w:p>
        </w:tc>
      </w:tr>
      <w:tr w:rsidR="00B67C0F" w:rsidRPr="00012DDF" w:rsidTr="00857216">
        <w:trPr>
          <w:trHeight w:val="315"/>
        </w:trPr>
        <w:tc>
          <w:tcPr>
            <w:tcW w:w="2410" w:type="dxa"/>
          </w:tcPr>
          <w:p w:rsidR="00B67C0F" w:rsidRPr="002351AF" w:rsidRDefault="00B67C0F"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b/>
                <w:bCs/>
                <w:sz w:val="24"/>
                <w:szCs w:val="24"/>
              </w:rPr>
              <w:t>000 2 00 00000 00 0000 000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w:t>
            </w:r>
          </w:p>
        </w:tc>
        <w:tc>
          <w:tcPr>
            <w:tcW w:w="1626" w:type="dxa"/>
          </w:tcPr>
          <w:p w:rsidR="00B67C0F" w:rsidRPr="00FB39A5" w:rsidRDefault="00F765F7" w:rsidP="00643B48">
            <w:pPr>
              <w:spacing w:after="0"/>
              <w:jc w:val="center"/>
              <w:rPr>
                <w:rFonts w:ascii="Times New Roman" w:eastAsia="Times New Roman" w:hAnsi="Times New Roman" w:cs="Times New Roman"/>
                <w:b/>
                <w:bCs/>
                <w:sz w:val="24"/>
                <w:szCs w:val="24"/>
              </w:rPr>
            </w:pPr>
            <w:r w:rsidRPr="00F765F7">
              <w:rPr>
                <w:rFonts w:ascii="Times New Roman" w:eastAsia="Times New Roman" w:hAnsi="Times New Roman" w:cs="Times New Roman"/>
                <w:b/>
                <w:bCs/>
                <w:sz w:val="24"/>
                <w:szCs w:val="24"/>
              </w:rPr>
              <w:t>29 315,6</w:t>
            </w:r>
          </w:p>
        </w:tc>
        <w:tc>
          <w:tcPr>
            <w:tcW w:w="1525" w:type="dxa"/>
          </w:tcPr>
          <w:p w:rsidR="00B67C0F" w:rsidRDefault="00F967C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28 635,9</w:t>
            </w:r>
          </w:p>
        </w:tc>
      </w:tr>
      <w:tr w:rsidR="00B67C0F" w:rsidRPr="00012DDF" w:rsidTr="00857216">
        <w:trPr>
          <w:trHeight w:val="54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000 2 02 00000 00 0000 000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626" w:type="dxa"/>
          </w:tcPr>
          <w:p w:rsidR="00B67C0F" w:rsidRPr="00FB39A5" w:rsidRDefault="00F765F7" w:rsidP="00643B48">
            <w:pPr>
              <w:tabs>
                <w:tab w:val="center" w:pos="843"/>
              </w:tabs>
              <w:jc w:val="center"/>
              <w:rPr>
                <w:rFonts w:ascii="Times New Roman" w:eastAsia="Times New Roman" w:hAnsi="Times New Roman" w:cs="Times New Roman"/>
                <w:b/>
                <w:bCs/>
                <w:sz w:val="24"/>
                <w:szCs w:val="24"/>
              </w:rPr>
            </w:pPr>
            <w:r w:rsidRPr="00F765F7">
              <w:rPr>
                <w:rFonts w:ascii="Times New Roman" w:eastAsia="Times New Roman" w:hAnsi="Times New Roman" w:cs="Times New Roman"/>
                <w:b/>
                <w:bCs/>
                <w:sz w:val="24"/>
                <w:szCs w:val="24"/>
              </w:rPr>
              <w:t>28 315,6</w:t>
            </w:r>
          </w:p>
        </w:tc>
        <w:tc>
          <w:tcPr>
            <w:tcW w:w="1525" w:type="dxa"/>
          </w:tcPr>
          <w:p w:rsidR="00B67C0F" w:rsidRDefault="00F967C9" w:rsidP="00643B48">
            <w:pPr>
              <w:tabs>
                <w:tab w:val="center" w:pos="843"/>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27 635,9</w:t>
            </w:r>
          </w:p>
        </w:tc>
      </w:tr>
      <w:tr w:rsidR="00B67C0F" w:rsidRPr="002351AF" w:rsidTr="00857216">
        <w:trPr>
          <w:trHeight w:val="579"/>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000 2 02 10000 00 0000 150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626" w:type="dxa"/>
          </w:tcPr>
          <w:p w:rsidR="00B67C0F" w:rsidRPr="002351AF" w:rsidRDefault="00F967C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5 832</w:t>
            </w:r>
            <w:r w:rsidR="00B67C0F"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c>
          <w:tcPr>
            <w:tcW w:w="1525" w:type="dxa"/>
          </w:tcPr>
          <w:p w:rsidR="00B67C0F" w:rsidRDefault="00F967C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5 832,7</w:t>
            </w:r>
          </w:p>
        </w:tc>
      </w:tr>
      <w:tr w:rsidR="00B67C0F" w:rsidRPr="002351AF" w:rsidTr="00857216">
        <w:trPr>
          <w:trHeight w:val="48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000 2 02 15001 00 0000 150</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w:t>
            </w:r>
          </w:p>
        </w:tc>
        <w:tc>
          <w:tcPr>
            <w:tcW w:w="1626" w:type="dxa"/>
          </w:tcPr>
          <w:p w:rsidR="00B67C0F" w:rsidRPr="002351AF" w:rsidRDefault="00F967C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2 549</w:t>
            </w:r>
            <w:r w:rsidR="00B67C0F"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c>
          <w:tcPr>
            <w:tcW w:w="1525" w:type="dxa"/>
          </w:tcPr>
          <w:p w:rsidR="00B67C0F" w:rsidRDefault="00F967C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2 549,5</w:t>
            </w:r>
          </w:p>
        </w:tc>
      </w:tr>
      <w:tr w:rsidR="00B67C0F" w:rsidRPr="002351AF" w:rsidTr="00857216">
        <w:trPr>
          <w:trHeight w:val="649"/>
        </w:trPr>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790 2 02 15001 10 0000 150</w:t>
            </w:r>
          </w:p>
        </w:tc>
        <w:tc>
          <w:tcPr>
            <w:tcW w:w="4395" w:type="dxa"/>
          </w:tcPr>
          <w:p w:rsidR="00B67C0F" w:rsidRPr="002351AF" w:rsidRDefault="00B67C0F" w:rsidP="00DA632A">
            <w:pPr>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Дот</w:t>
            </w:r>
            <w:r w:rsidR="00286EEE">
              <w:rPr>
                <w:rFonts w:ascii="Times New Roman" w:eastAsia="Times New Roman" w:hAnsi="Times New Roman" w:cs="Times New Roman"/>
                <w:bCs/>
                <w:color w:val="000000"/>
                <w:sz w:val="24"/>
                <w:szCs w:val="24"/>
              </w:rPr>
              <w:t>ации бюджетам сельских поселений</w:t>
            </w:r>
            <w:r w:rsidRPr="002351AF">
              <w:rPr>
                <w:rFonts w:ascii="Times New Roman" w:eastAsia="Times New Roman" w:hAnsi="Times New Roman" w:cs="Times New Roman"/>
                <w:bCs/>
                <w:color w:val="000000"/>
                <w:sz w:val="24"/>
                <w:szCs w:val="24"/>
              </w:rPr>
              <w:t xml:space="preserve"> на выравнивание бюджетной обеспеченности</w:t>
            </w:r>
            <w:r w:rsidR="00DA632A">
              <w:rPr>
                <w:rFonts w:ascii="Times New Roman" w:eastAsia="Times New Roman" w:hAnsi="Times New Roman" w:cs="Times New Roman"/>
                <w:bCs/>
                <w:color w:val="000000"/>
                <w:sz w:val="24"/>
                <w:szCs w:val="24"/>
              </w:rPr>
              <w:t xml:space="preserve"> из бюджета субъекта Российской Федерации</w:t>
            </w:r>
            <w:r w:rsidRPr="002351AF">
              <w:rPr>
                <w:rFonts w:ascii="Times New Roman" w:eastAsia="Times New Roman" w:hAnsi="Times New Roman" w:cs="Times New Roman"/>
                <w:bCs/>
                <w:color w:val="000000"/>
                <w:sz w:val="24"/>
                <w:szCs w:val="24"/>
              </w:rPr>
              <w:t xml:space="preserve"> </w:t>
            </w:r>
          </w:p>
        </w:tc>
        <w:tc>
          <w:tcPr>
            <w:tcW w:w="1626" w:type="dxa"/>
          </w:tcPr>
          <w:p w:rsidR="00B67C0F" w:rsidRPr="002351AF" w:rsidRDefault="00F967C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2 549</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525" w:type="dxa"/>
          </w:tcPr>
          <w:p w:rsidR="00B67C0F" w:rsidRDefault="00F967C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2 549,5</w:t>
            </w:r>
          </w:p>
        </w:tc>
      </w:tr>
      <w:tr w:rsidR="00B67C0F" w:rsidRPr="002351AF" w:rsidTr="00857216">
        <w:trPr>
          <w:trHeight w:val="453"/>
        </w:trPr>
        <w:tc>
          <w:tcPr>
            <w:tcW w:w="2410" w:type="dxa"/>
          </w:tcPr>
          <w:p w:rsidR="00B67C0F" w:rsidRPr="002351AF" w:rsidRDefault="00B67C0F" w:rsidP="00643B48">
            <w:pPr>
              <w:spacing w:after="0" w:line="240" w:lineRule="auto"/>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000 2 02 16001 00 0000 150</w:t>
            </w:r>
          </w:p>
        </w:tc>
        <w:tc>
          <w:tcPr>
            <w:tcW w:w="4395" w:type="dxa"/>
          </w:tcPr>
          <w:p w:rsidR="00B67C0F" w:rsidRPr="002351AF" w:rsidRDefault="00B67C0F" w:rsidP="00643B48">
            <w:pPr>
              <w:tabs>
                <w:tab w:val="left" w:pos="30"/>
              </w:tabs>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6" w:type="dxa"/>
          </w:tcPr>
          <w:p w:rsidR="00B67C0F" w:rsidRPr="002351AF" w:rsidRDefault="00F967C9"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3 283</w:t>
            </w:r>
            <w:r w:rsidR="00B67C0F"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p>
        </w:tc>
        <w:tc>
          <w:tcPr>
            <w:tcW w:w="1525" w:type="dxa"/>
          </w:tcPr>
          <w:p w:rsidR="00B67C0F" w:rsidRDefault="00F967C9"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3 283,2</w:t>
            </w:r>
          </w:p>
        </w:tc>
      </w:tr>
      <w:tr w:rsidR="00B67C0F" w:rsidRPr="002351AF" w:rsidTr="00857216">
        <w:trPr>
          <w:trHeight w:val="453"/>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 xml:space="preserve">790 2 02 16001 10 </w:t>
            </w:r>
            <w:r w:rsidRPr="002351AF">
              <w:rPr>
                <w:rFonts w:ascii="Times New Roman" w:eastAsia="Times New Roman" w:hAnsi="Times New Roman" w:cs="Times New Roman"/>
                <w:sz w:val="24"/>
                <w:szCs w:val="24"/>
              </w:rPr>
              <w:lastRenderedPageBreak/>
              <w:t>0000 150</w:t>
            </w:r>
          </w:p>
          <w:p w:rsidR="00B67C0F" w:rsidRPr="002351AF" w:rsidRDefault="00B67C0F" w:rsidP="00643B48">
            <w:pPr>
              <w:spacing w:after="0" w:line="240" w:lineRule="auto"/>
              <w:rPr>
                <w:rFonts w:ascii="Times New Roman" w:eastAsia="Times New Roman" w:hAnsi="Times New Roman" w:cs="Times New Roman"/>
                <w:bCs/>
                <w:sz w:val="24"/>
                <w:szCs w:val="24"/>
              </w:rPr>
            </w:pPr>
          </w:p>
        </w:tc>
        <w:tc>
          <w:tcPr>
            <w:tcW w:w="4395" w:type="dxa"/>
          </w:tcPr>
          <w:p w:rsidR="00B67C0F" w:rsidRPr="002351AF" w:rsidRDefault="00B67C0F" w:rsidP="00643B48">
            <w:pPr>
              <w:tabs>
                <w:tab w:val="left" w:pos="30"/>
              </w:tabs>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lastRenderedPageBreak/>
              <w:t xml:space="preserve">Дотации бюджетам сельских поселений на выравнивание бюджетной </w:t>
            </w:r>
            <w:r w:rsidRPr="002351AF">
              <w:rPr>
                <w:rFonts w:ascii="Times New Roman" w:eastAsia="Times New Roman" w:hAnsi="Times New Roman" w:cs="Times New Roman"/>
                <w:bCs/>
                <w:color w:val="000000"/>
                <w:sz w:val="24"/>
                <w:szCs w:val="24"/>
              </w:rPr>
              <w:lastRenderedPageBreak/>
              <w:t>обеспеченности из бюджетов муниципальных районов</w:t>
            </w:r>
          </w:p>
        </w:tc>
        <w:tc>
          <w:tcPr>
            <w:tcW w:w="1626" w:type="dxa"/>
          </w:tcPr>
          <w:p w:rsidR="00B67C0F" w:rsidRPr="002351AF" w:rsidRDefault="00F967C9"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3 283</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c>
          <w:tcPr>
            <w:tcW w:w="1525" w:type="dxa"/>
          </w:tcPr>
          <w:p w:rsidR="00B67C0F" w:rsidRDefault="00F967C9"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3 283,2</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lastRenderedPageBreak/>
              <w:t>000 2 02 30000 00 0000 150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626" w:type="dxa"/>
          </w:tcPr>
          <w:p w:rsidR="00B67C0F" w:rsidRPr="002351AF" w:rsidRDefault="00F765F7"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464</w:t>
            </w:r>
            <w:r w:rsidR="00B67C0F" w:rsidRPr="002351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p>
        </w:tc>
        <w:tc>
          <w:tcPr>
            <w:tcW w:w="1525" w:type="dxa"/>
          </w:tcPr>
          <w:p w:rsidR="00B67C0F" w:rsidRDefault="00F967C9"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460,6</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000 2 02 30024 00 0000 150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6" w:type="dxa"/>
          </w:tcPr>
          <w:p w:rsidR="00B67C0F" w:rsidRPr="002351AF" w:rsidRDefault="00B67C0F"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525" w:type="dxa"/>
          </w:tcPr>
          <w:p w:rsidR="00B67C0F" w:rsidRDefault="004C4B25"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237,6</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790 2 02 30024 10 0000 150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6" w:type="dxa"/>
          </w:tcPr>
          <w:p w:rsidR="00B67C0F" w:rsidRPr="002351AF" w:rsidRDefault="00B67C0F"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525" w:type="dxa"/>
          </w:tcPr>
          <w:p w:rsidR="00B67C0F" w:rsidRDefault="004C4B25"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237,6</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790 2 02 30024 10 0000 150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6" w:type="dxa"/>
          </w:tcPr>
          <w:p w:rsidR="00B67C0F" w:rsidRPr="002351AF" w:rsidRDefault="00B67C0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2351AF">
              <w:rPr>
                <w:rFonts w:ascii="Times New Roman" w:eastAsia="Times New Roman" w:hAnsi="Times New Roman" w:cs="Times New Roman"/>
                <w:sz w:val="24"/>
                <w:szCs w:val="24"/>
              </w:rPr>
              <w:t>,6</w:t>
            </w:r>
          </w:p>
        </w:tc>
        <w:tc>
          <w:tcPr>
            <w:tcW w:w="1525" w:type="dxa"/>
          </w:tcPr>
          <w:p w:rsidR="00B67C0F" w:rsidRDefault="004C4B25"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790 2 02 30024 10 0000 150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6" w:type="dxa"/>
          </w:tcPr>
          <w:p w:rsidR="00B67C0F" w:rsidRPr="002351AF" w:rsidRDefault="00B67C0F" w:rsidP="00643B48">
            <w:pPr>
              <w:jc w:val="cente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204,0</w:t>
            </w:r>
          </w:p>
        </w:tc>
        <w:tc>
          <w:tcPr>
            <w:tcW w:w="1525" w:type="dxa"/>
          </w:tcPr>
          <w:p w:rsidR="00B67C0F" w:rsidRPr="002351AF" w:rsidRDefault="004C4B25"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B67C0F" w:rsidRPr="002351AF" w:rsidTr="00857216">
        <w:trPr>
          <w:trHeight w:val="563"/>
        </w:trPr>
        <w:tc>
          <w:tcPr>
            <w:tcW w:w="2410" w:type="dxa"/>
          </w:tcPr>
          <w:p w:rsidR="00B67C0F" w:rsidRPr="002351AF" w:rsidRDefault="00B67C0F"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000 2 02 35118 00 0000 150</w:t>
            </w:r>
          </w:p>
        </w:tc>
        <w:tc>
          <w:tcPr>
            <w:tcW w:w="4395" w:type="dxa"/>
          </w:tcPr>
          <w:p w:rsidR="00B67C0F" w:rsidRPr="002351AF" w:rsidRDefault="00B67C0F" w:rsidP="00F727AD">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на осуществление первичного воинского учета </w:t>
            </w:r>
            <w:r w:rsidR="00F727AD" w:rsidRPr="00F727AD">
              <w:rPr>
                <w:rFonts w:ascii="Times New Roman" w:eastAsia="Times New Roman" w:hAnsi="Times New Roman" w:cs="Times New Roman"/>
                <w:b/>
                <w:bCs/>
                <w:color w:val="000000"/>
                <w:sz w:val="24"/>
                <w:szCs w:val="24"/>
              </w:rPr>
              <w:t>органами местного самоуправления поселений, муниципальных и городских округов</w:t>
            </w:r>
          </w:p>
        </w:tc>
        <w:tc>
          <w:tcPr>
            <w:tcW w:w="1626" w:type="dxa"/>
          </w:tcPr>
          <w:p w:rsidR="00B67C0F" w:rsidRPr="00852D2F" w:rsidRDefault="00F765F7"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223,0</w:t>
            </w:r>
          </w:p>
        </w:tc>
        <w:tc>
          <w:tcPr>
            <w:tcW w:w="1525" w:type="dxa"/>
          </w:tcPr>
          <w:p w:rsidR="00B67C0F" w:rsidRDefault="00F765F7"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223,0</w:t>
            </w:r>
          </w:p>
        </w:tc>
      </w:tr>
      <w:tr w:rsidR="00B67C0F" w:rsidRPr="002351AF" w:rsidTr="00857216">
        <w:trPr>
          <w:trHeight w:val="272"/>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790 2 02 35118 10 0000 150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w:t>
            </w:r>
            <w:r w:rsidRPr="002351AF">
              <w:rPr>
                <w:rFonts w:ascii="Times New Roman" w:eastAsia="Times New Roman" w:hAnsi="Times New Roman" w:cs="Times New Roman"/>
                <w:bCs/>
                <w:color w:val="000000"/>
                <w:sz w:val="24"/>
                <w:szCs w:val="24"/>
              </w:rPr>
              <w:t xml:space="preserve"> бюджетам  сельских поселений  на осуществление  первичного воинского </w:t>
            </w:r>
            <w:r>
              <w:rPr>
                <w:rFonts w:ascii="Times New Roman" w:eastAsia="Times New Roman" w:hAnsi="Times New Roman" w:cs="Times New Roman"/>
                <w:bCs/>
                <w:color w:val="000000"/>
                <w:sz w:val="24"/>
                <w:szCs w:val="24"/>
              </w:rPr>
              <w:t>учета органами местного самоуправления поселений, муниципальных и городских округов</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223</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525"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223,0</w:t>
            </w:r>
          </w:p>
        </w:tc>
      </w:tr>
      <w:tr w:rsidR="00B67C0F" w:rsidRPr="002351AF" w:rsidTr="00857216">
        <w:tc>
          <w:tcPr>
            <w:tcW w:w="2410" w:type="dxa"/>
          </w:tcPr>
          <w:p w:rsidR="00B67C0F" w:rsidRPr="002351AF" w:rsidRDefault="00B67C0F"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000 2 02 40000 00 0000 150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ИНЫЕ </w:t>
            </w:r>
            <w:r w:rsidRPr="002351AF">
              <w:rPr>
                <w:rFonts w:ascii="Times New Roman" w:eastAsia="Times New Roman" w:hAnsi="Times New Roman" w:cs="Times New Roman"/>
                <w:b/>
                <w:bCs/>
                <w:color w:val="000000"/>
                <w:sz w:val="24"/>
                <w:szCs w:val="24"/>
              </w:rPr>
              <w:t>МЕЖБЮДЖЕТНЫЕ ТРАНСФЕРТЫ</w:t>
            </w:r>
          </w:p>
        </w:tc>
        <w:tc>
          <w:tcPr>
            <w:tcW w:w="1626" w:type="dxa"/>
          </w:tcPr>
          <w:p w:rsidR="00B67C0F" w:rsidRPr="002351AF" w:rsidRDefault="00F765F7"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22 018</w:t>
            </w:r>
            <w:r w:rsidR="00B67C0F"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c>
          <w:tcPr>
            <w:tcW w:w="1525" w:type="dxa"/>
          </w:tcPr>
          <w:p w:rsidR="00B67C0F" w:rsidRDefault="00175140"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21 342,6</w:t>
            </w:r>
          </w:p>
        </w:tc>
      </w:tr>
      <w:tr w:rsidR="00B67C0F" w:rsidRPr="002351AF" w:rsidTr="00857216">
        <w:trPr>
          <w:trHeight w:val="556"/>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000 2 02 40014 00 0000 150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6" w:type="dxa"/>
          </w:tcPr>
          <w:p w:rsidR="00B67C0F" w:rsidRPr="002351AF" w:rsidRDefault="00F765F7"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943,6</w:t>
            </w:r>
          </w:p>
        </w:tc>
        <w:tc>
          <w:tcPr>
            <w:tcW w:w="1525" w:type="dxa"/>
          </w:tcPr>
          <w:p w:rsidR="00B67C0F" w:rsidRDefault="00175140"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824,7</w:t>
            </w:r>
          </w:p>
        </w:tc>
      </w:tr>
      <w:tr w:rsidR="00B67C0F" w:rsidRPr="002351AF" w:rsidTr="00857216">
        <w:trPr>
          <w:trHeight w:val="778"/>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790 2 02 40014 10 0000 150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6" w:type="dxa"/>
          </w:tcPr>
          <w:p w:rsidR="00B67C0F" w:rsidRPr="002351AF" w:rsidRDefault="00F765F7"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943,6</w:t>
            </w:r>
          </w:p>
        </w:tc>
        <w:tc>
          <w:tcPr>
            <w:tcW w:w="1525" w:type="dxa"/>
          </w:tcPr>
          <w:p w:rsidR="00B67C0F" w:rsidRDefault="00175140"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824,7</w:t>
            </w:r>
          </w:p>
        </w:tc>
      </w:tr>
      <w:tr w:rsidR="00B67C0F" w:rsidRPr="002351AF" w:rsidTr="00857216">
        <w:trPr>
          <w:trHeight w:val="778"/>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в рамках  МП «Безопасность на территории  муниципального района </w:t>
            </w:r>
            <w:r w:rsidRPr="002351AF">
              <w:rPr>
                <w:rFonts w:ascii="Times New Roman" w:eastAsia="Times New Roman" w:hAnsi="Times New Roman" w:cs="Times New Roman"/>
                <w:bCs/>
                <w:color w:val="000000"/>
                <w:sz w:val="24"/>
                <w:szCs w:val="24"/>
              </w:rPr>
              <w:lastRenderedPageBreak/>
              <w:t>«Заполярный район» на 2019-2030 годы»</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144</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25,4</w:t>
            </w:r>
          </w:p>
        </w:tc>
      </w:tr>
      <w:tr w:rsidR="00B67C0F" w:rsidRPr="002351AF" w:rsidTr="00857216">
        <w:trPr>
          <w:trHeight w:val="778"/>
        </w:trPr>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790 2 02 40014 10 0000 150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444,0</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444,0</w:t>
            </w:r>
          </w:p>
        </w:tc>
      </w:tr>
      <w:tr w:rsidR="00B67C0F" w:rsidRPr="002351AF" w:rsidTr="00857216">
        <w:trPr>
          <w:trHeight w:val="778"/>
        </w:trPr>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sz w:val="24"/>
                <w:szCs w:val="24"/>
              </w:rPr>
              <w:t>Иные межбюджетные  трансферты в рамках МП</w:t>
            </w:r>
            <w:r>
              <w:rPr>
                <w:rFonts w:ascii="Times New Roman" w:eastAsia="Times New Roman" w:hAnsi="Times New Roman" w:cs="Times New Roman"/>
                <w:bCs/>
                <w:sz w:val="24"/>
                <w:szCs w:val="24"/>
              </w:rPr>
              <w:t xml:space="preserve"> «Развитие коммунальной инфраструктуры муниципального р</w:t>
            </w:r>
            <w:r w:rsidR="00846302">
              <w:rPr>
                <w:rFonts w:ascii="Times New Roman" w:eastAsia="Times New Roman" w:hAnsi="Times New Roman" w:cs="Times New Roman"/>
                <w:bCs/>
                <w:sz w:val="24"/>
                <w:szCs w:val="24"/>
              </w:rPr>
              <w:t>айона «Заполярный район» на 2020</w:t>
            </w:r>
            <w:r>
              <w:rPr>
                <w:rFonts w:ascii="Times New Roman" w:eastAsia="Times New Roman" w:hAnsi="Times New Roman" w:cs="Times New Roman"/>
                <w:bCs/>
                <w:sz w:val="24"/>
                <w:szCs w:val="24"/>
              </w:rPr>
              <w:t>-2030 годы»</w:t>
            </w:r>
          </w:p>
        </w:tc>
        <w:tc>
          <w:tcPr>
            <w:tcW w:w="1626"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355,3</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355,3</w:t>
            </w:r>
          </w:p>
        </w:tc>
      </w:tr>
      <w:tr w:rsidR="00B67C0F" w:rsidRPr="002351AF" w:rsidTr="00857216">
        <w:trPr>
          <w:trHeight w:val="449"/>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000 2 02 49999 00 0000 150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Прочие межбюджетные трансферты, передаваемые бюджетам </w:t>
            </w:r>
          </w:p>
        </w:tc>
        <w:tc>
          <w:tcPr>
            <w:tcW w:w="1626" w:type="dxa"/>
          </w:tcPr>
          <w:p w:rsidR="00B67C0F" w:rsidRPr="00FB39A5" w:rsidRDefault="00F765F7"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21 074</w:t>
            </w:r>
            <w:r w:rsidR="00B67C0F"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c>
          <w:tcPr>
            <w:tcW w:w="1525" w:type="dxa"/>
          </w:tcPr>
          <w:p w:rsidR="00B67C0F" w:rsidRDefault="00175140"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20 517,9</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626" w:type="dxa"/>
          </w:tcPr>
          <w:p w:rsidR="00B67C0F" w:rsidRPr="00FB39A5" w:rsidRDefault="00F765F7"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21 074</w:t>
            </w:r>
            <w:r w:rsidR="00B67C0F"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c>
          <w:tcPr>
            <w:tcW w:w="1525" w:type="dxa"/>
          </w:tcPr>
          <w:p w:rsidR="00B67C0F" w:rsidRDefault="00175140"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20 517,9</w:t>
            </w:r>
          </w:p>
        </w:tc>
      </w:tr>
      <w:tr w:rsidR="00175140" w:rsidRPr="002351AF" w:rsidTr="00857216">
        <w:tc>
          <w:tcPr>
            <w:tcW w:w="2410" w:type="dxa"/>
          </w:tcPr>
          <w:p w:rsidR="00175140" w:rsidRPr="00175140" w:rsidRDefault="00175140" w:rsidP="00175140">
            <w:pPr>
              <w:rPr>
                <w:rFonts w:ascii="Times New Roman" w:hAnsi="Times New Roman" w:cs="Times New Roman"/>
                <w:sz w:val="24"/>
                <w:szCs w:val="24"/>
              </w:rPr>
            </w:pPr>
            <w:r w:rsidRPr="00175140">
              <w:rPr>
                <w:rFonts w:ascii="Times New Roman" w:hAnsi="Times New Roman" w:cs="Times New Roman"/>
                <w:sz w:val="24"/>
                <w:szCs w:val="24"/>
              </w:rPr>
              <w:t>790 2 02 49999 10 0000 150</w:t>
            </w:r>
          </w:p>
        </w:tc>
        <w:tc>
          <w:tcPr>
            <w:tcW w:w="4395" w:type="dxa"/>
          </w:tcPr>
          <w:p w:rsidR="00175140" w:rsidRPr="00175140" w:rsidRDefault="00175140" w:rsidP="00175140">
            <w:pPr>
              <w:rPr>
                <w:rFonts w:ascii="Times New Roman" w:hAnsi="Times New Roman" w:cs="Times New Roman"/>
                <w:sz w:val="24"/>
                <w:szCs w:val="24"/>
              </w:rPr>
            </w:pPr>
            <w:r w:rsidRPr="00175140">
              <w:rPr>
                <w:rFonts w:ascii="Times New Roman" w:hAnsi="Times New Roman" w:cs="Times New Roman"/>
                <w:sz w:val="24"/>
                <w:szCs w:val="24"/>
              </w:rPr>
              <w:t xml:space="preserve">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w:t>
            </w:r>
            <w:r w:rsidR="00BF572A">
              <w:rPr>
                <w:rFonts w:ascii="Times New Roman" w:hAnsi="Times New Roman" w:cs="Times New Roman"/>
                <w:sz w:val="24"/>
                <w:szCs w:val="24"/>
              </w:rPr>
              <w:t xml:space="preserve">эффективности </w:t>
            </w:r>
            <w:r w:rsidRPr="00175140">
              <w:rPr>
                <w:rFonts w:ascii="Times New Roman" w:hAnsi="Times New Roman" w:cs="Times New Roman"/>
                <w:sz w:val="24"/>
                <w:szCs w:val="24"/>
              </w:rPr>
              <w:t>деятельности высшего должностного лица</w:t>
            </w:r>
          </w:p>
        </w:tc>
        <w:tc>
          <w:tcPr>
            <w:tcW w:w="1626" w:type="dxa"/>
          </w:tcPr>
          <w:p w:rsidR="00175140" w:rsidRPr="00175140" w:rsidRDefault="00175140" w:rsidP="00175140">
            <w:pPr>
              <w:jc w:val="center"/>
              <w:rPr>
                <w:rFonts w:ascii="Times New Roman" w:hAnsi="Times New Roman" w:cs="Times New Roman"/>
                <w:sz w:val="24"/>
                <w:szCs w:val="24"/>
              </w:rPr>
            </w:pPr>
            <w:r w:rsidRPr="00175140">
              <w:rPr>
                <w:rFonts w:ascii="Times New Roman" w:hAnsi="Times New Roman" w:cs="Times New Roman"/>
                <w:sz w:val="24"/>
                <w:szCs w:val="24"/>
              </w:rPr>
              <w:t>300,0</w:t>
            </w:r>
          </w:p>
        </w:tc>
        <w:tc>
          <w:tcPr>
            <w:tcW w:w="1525" w:type="dxa"/>
          </w:tcPr>
          <w:p w:rsidR="00175140" w:rsidRDefault="00175140" w:rsidP="0017514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color w:val="000000"/>
                <w:sz w:val="24"/>
                <w:szCs w:val="24"/>
              </w:rPr>
            </w:pPr>
            <w:r w:rsidRPr="002351AF">
              <w:rPr>
                <w:rFonts w:ascii="Times New Roman" w:eastAsia="Times New Roman" w:hAnsi="Times New Roman" w:cs="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6"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797,1</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797,0</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sz w:val="24"/>
                <w:szCs w:val="24"/>
              </w:rPr>
            </w:pPr>
            <w:r w:rsidRPr="002351AF">
              <w:rPr>
                <w:rFonts w:ascii="Times New Roman" w:eastAsia="Times New Roman" w:hAnsi="Times New Roman" w:cs="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6"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8 313,2</w:t>
            </w:r>
          </w:p>
        </w:tc>
        <w:tc>
          <w:tcPr>
            <w:tcW w:w="1525"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8 313,2</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на организацию ритуальных услуг </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228</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w:t>
            </w:r>
          </w:p>
        </w:tc>
        <w:tc>
          <w:tcPr>
            <w:tcW w:w="1525" w:type="dxa"/>
          </w:tcPr>
          <w:p w:rsidR="00B67C0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18,3</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6" w:type="dxa"/>
          </w:tcPr>
          <w:p w:rsidR="00B67C0F" w:rsidRPr="002351A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439</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429,2</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695</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597,8</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w:t>
            </w:r>
            <w:r>
              <w:rPr>
                <w:rFonts w:ascii="Times New Roman" w:eastAsia="Times New Roman" w:hAnsi="Times New Roman" w:cs="Times New Roman"/>
                <w:bCs/>
                <w:color w:val="000000"/>
                <w:sz w:val="24"/>
                <w:szCs w:val="24"/>
              </w:rPr>
              <w:t xml:space="preserve">трансферты в рамках МП  </w:t>
            </w:r>
            <w:r w:rsidRPr="002351AF">
              <w:rPr>
                <w:rFonts w:ascii="Times New Roman" w:eastAsia="Times New Roman" w:hAnsi="Times New Roman" w:cs="Times New Roman"/>
                <w:bCs/>
                <w:color w:val="000000"/>
                <w:sz w:val="24"/>
                <w:szCs w:val="24"/>
              </w:rPr>
              <w:t xml:space="preserve"> «Упра</w:t>
            </w:r>
            <w:r>
              <w:rPr>
                <w:rFonts w:ascii="Times New Roman" w:eastAsia="Times New Roman" w:hAnsi="Times New Roman" w:cs="Times New Roman"/>
                <w:bCs/>
                <w:color w:val="000000"/>
                <w:sz w:val="24"/>
                <w:szCs w:val="24"/>
              </w:rPr>
              <w:t xml:space="preserve">вление муниципальным имуществом </w:t>
            </w:r>
            <w:r w:rsidRPr="002351AF">
              <w:rPr>
                <w:rFonts w:ascii="Times New Roman" w:eastAsia="Times New Roman" w:hAnsi="Times New Roman" w:cs="Times New Roman"/>
                <w:bCs/>
                <w:color w:val="000000"/>
                <w:sz w:val="24"/>
                <w:szCs w:val="24"/>
              </w:rPr>
              <w:t>муниципального  р</w:t>
            </w:r>
            <w:r>
              <w:rPr>
                <w:rFonts w:ascii="Times New Roman" w:eastAsia="Times New Roman" w:hAnsi="Times New Roman" w:cs="Times New Roman"/>
                <w:bCs/>
                <w:color w:val="000000"/>
                <w:sz w:val="24"/>
                <w:szCs w:val="24"/>
              </w:rPr>
              <w:t>айона «Заполярный район» на 2022-2030</w:t>
            </w:r>
            <w:r w:rsidRPr="002351AF">
              <w:rPr>
                <w:rFonts w:ascii="Times New Roman" w:eastAsia="Times New Roman" w:hAnsi="Times New Roman" w:cs="Times New Roman"/>
                <w:bCs/>
                <w:color w:val="000000"/>
                <w:sz w:val="24"/>
                <w:szCs w:val="24"/>
              </w:rPr>
              <w:t xml:space="preserve"> годы»</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r w:rsidR="00B67C0F"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p>
        </w:tc>
        <w:tc>
          <w:tcPr>
            <w:tcW w:w="1525" w:type="dxa"/>
          </w:tcPr>
          <w:p w:rsidR="00B67C0F" w:rsidRDefault="00175140"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500,2</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6" w:type="dxa"/>
          </w:tcPr>
          <w:p w:rsidR="00B67C0F" w:rsidRPr="002351AF" w:rsidRDefault="00F765F7"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5 854,7</w:t>
            </w:r>
          </w:p>
        </w:tc>
        <w:tc>
          <w:tcPr>
            <w:tcW w:w="1525" w:type="dxa"/>
          </w:tcPr>
          <w:p w:rsidR="00B67C0F" w:rsidRPr="009508A9" w:rsidRDefault="00622A88" w:rsidP="00643B48">
            <w:pPr>
              <w:jc w:val="center"/>
              <w:rPr>
                <w:rFonts w:ascii="Times New Roman" w:eastAsia="Times New Roman" w:hAnsi="Times New Roman" w:cs="Times New Roman"/>
                <w:bCs/>
                <w:sz w:val="24"/>
                <w:szCs w:val="24"/>
              </w:rPr>
            </w:pPr>
            <w:r w:rsidRPr="009508A9">
              <w:rPr>
                <w:rFonts w:ascii="Times New Roman" w:eastAsia="Times New Roman" w:hAnsi="Times New Roman" w:cs="Times New Roman"/>
                <w:bCs/>
                <w:sz w:val="24"/>
                <w:szCs w:val="24"/>
              </w:rPr>
              <w:t>5 742,0</w:t>
            </w:r>
          </w:p>
        </w:tc>
      </w:tr>
      <w:tr w:rsidR="00B67C0F" w:rsidRPr="002351AF" w:rsidTr="00857216">
        <w:tc>
          <w:tcPr>
            <w:tcW w:w="2410" w:type="dxa"/>
          </w:tcPr>
          <w:p w:rsidR="00B67C0F" w:rsidRPr="002351AF" w:rsidRDefault="00B67C0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6" w:type="dxa"/>
          </w:tcPr>
          <w:p w:rsidR="00B67C0F" w:rsidRPr="002351AF" w:rsidRDefault="00F765F7"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3 946,3</w:t>
            </w:r>
          </w:p>
        </w:tc>
        <w:tc>
          <w:tcPr>
            <w:tcW w:w="1525" w:type="dxa"/>
          </w:tcPr>
          <w:p w:rsidR="00B67C0F" w:rsidRDefault="00622A88"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3 820,2</w:t>
            </w:r>
          </w:p>
        </w:tc>
      </w:tr>
      <w:tr w:rsidR="00622A88" w:rsidRPr="002351AF" w:rsidTr="00857216">
        <w:tc>
          <w:tcPr>
            <w:tcW w:w="2410" w:type="dxa"/>
          </w:tcPr>
          <w:p w:rsidR="00622A88" w:rsidRPr="00F765F7" w:rsidRDefault="00622A88" w:rsidP="00622A88">
            <w:pPr>
              <w:rPr>
                <w:rFonts w:ascii="Times New Roman" w:hAnsi="Times New Roman" w:cs="Times New Roman"/>
                <w:b/>
                <w:sz w:val="24"/>
                <w:szCs w:val="24"/>
              </w:rPr>
            </w:pPr>
            <w:r w:rsidRPr="00F765F7">
              <w:rPr>
                <w:rFonts w:ascii="Times New Roman" w:hAnsi="Times New Roman" w:cs="Times New Roman"/>
                <w:b/>
                <w:sz w:val="24"/>
                <w:szCs w:val="24"/>
              </w:rPr>
              <w:t>000 2 07 00000 00 0000 000</w:t>
            </w:r>
          </w:p>
        </w:tc>
        <w:tc>
          <w:tcPr>
            <w:tcW w:w="4395" w:type="dxa"/>
          </w:tcPr>
          <w:p w:rsidR="00622A88" w:rsidRPr="00F765F7" w:rsidRDefault="00622A88" w:rsidP="00622A88">
            <w:pPr>
              <w:rPr>
                <w:rFonts w:ascii="Times New Roman" w:hAnsi="Times New Roman" w:cs="Times New Roman"/>
                <w:b/>
                <w:sz w:val="24"/>
                <w:szCs w:val="24"/>
              </w:rPr>
            </w:pPr>
            <w:r w:rsidRPr="00F765F7">
              <w:rPr>
                <w:rFonts w:ascii="Times New Roman" w:hAnsi="Times New Roman" w:cs="Times New Roman"/>
                <w:b/>
                <w:sz w:val="24"/>
                <w:szCs w:val="24"/>
              </w:rPr>
              <w:t>Прочие  безвозмездные поступления</w:t>
            </w:r>
          </w:p>
        </w:tc>
        <w:tc>
          <w:tcPr>
            <w:tcW w:w="1626" w:type="dxa"/>
          </w:tcPr>
          <w:p w:rsidR="00622A88" w:rsidRPr="00F765F7" w:rsidRDefault="00622A88" w:rsidP="00622A88">
            <w:pPr>
              <w:jc w:val="center"/>
              <w:rPr>
                <w:rFonts w:ascii="Times New Roman" w:hAnsi="Times New Roman" w:cs="Times New Roman"/>
                <w:b/>
                <w:sz w:val="24"/>
                <w:szCs w:val="24"/>
              </w:rPr>
            </w:pPr>
            <w:r w:rsidRPr="00F765F7">
              <w:rPr>
                <w:rFonts w:ascii="Times New Roman" w:hAnsi="Times New Roman" w:cs="Times New Roman"/>
                <w:b/>
                <w:sz w:val="24"/>
                <w:szCs w:val="24"/>
              </w:rPr>
              <w:t>1 000,0</w:t>
            </w:r>
          </w:p>
        </w:tc>
        <w:tc>
          <w:tcPr>
            <w:tcW w:w="1525" w:type="dxa"/>
          </w:tcPr>
          <w:p w:rsidR="00622A88" w:rsidRPr="00622A88" w:rsidRDefault="00622A88" w:rsidP="00622A88">
            <w:pPr>
              <w:jc w:val="center"/>
              <w:rPr>
                <w:rFonts w:ascii="Times New Roman" w:hAnsi="Times New Roman" w:cs="Times New Roman"/>
                <w:b/>
                <w:sz w:val="24"/>
                <w:szCs w:val="24"/>
              </w:rPr>
            </w:pPr>
            <w:r w:rsidRPr="00622A88">
              <w:rPr>
                <w:rFonts w:ascii="Times New Roman" w:hAnsi="Times New Roman" w:cs="Times New Roman"/>
                <w:b/>
                <w:sz w:val="24"/>
                <w:szCs w:val="24"/>
              </w:rPr>
              <w:t>1 000,0</w:t>
            </w:r>
          </w:p>
        </w:tc>
      </w:tr>
      <w:tr w:rsidR="00622A88" w:rsidRPr="002351AF" w:rsidTr="00857216">
        <w:tc>
          <w:tcPr>
            <w:tcW w:w="2410" w:type="dxa"/>
          </w:tcPr>
          <w:p w:rsidR="00622A88" w:rsidRPr="00F765F7" w:rsidRDefault="00622A88" w:rsidP="00622A88">
            <w:pPr>
              <w:rPr>
                <w:rFonts w:ascii="Times New Roman" w:hAnsi="Times New Roman" w:cs="Times New Roman"/>
                <w:sz w:val="24"/>
                <w:szCs w:val="24"/>
              </w:rPr>
            </w:pPr>
            <w:r w:rsidRPr="00F765F7">
              <w:rPr>
                <w:rFonts w:ascii="Times New Roman" w:hAnsi="Times New Roman" w:cs="Times New Roman"/>
                <w:sz w:val="24"/>
                <w:szCs w:val="24"/>
              </w:rPr>
              <w:t>790 2 07 05000 10 0000 000</w:t>
            </w:r>
          </w:p>
        </w:tc>
        <w:tc>
          <w:tcPr>
            <w:tcW w:w="4395" w:type="dxa"/>
          </w:tcPr>
          <w:p w:rsidR="00622A88" w:rsidRPr="00F765F7" w:rsidRDefault="00622A88"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626" w:type="dxa"/>
          </w:tcPr>
          <w:p w:rsidR="00622A88" w:rsidRPr="00F765F7" w:rsidRDefault="00622A88" w:rsidP="00622A88">
            <w:pPr>
              <w:jc w:val="center"/>
              <w:rPr>
                <w:rFonts w:ascii="Times New Roman" w:hAnsi="Times New Roman" w:cs="Times New Roman"/>
                <w:sz w:val="24"/>
                <w:szCs w:val="24"/>
              </w:rPr>
            </w:pPr>
            <w:r w:rsidRPr="00F765F7">
              <w:rPr>
                <w:rFonts w:ascii="Times New Roman" w:hAnsi="Times New Roman" w:cs="Times New Roman"/>
                <w:sz w:val="24"/>
                <w:szCs w:val="24"/>
              </w:rPr>
              <w:t>1 000,0</w:t>
            </w:r>
          </w:p>
        </w:tc>
        <w:tc>
          <w:tcPr>
            <w:tcW w:w="1525" w:type="dxa"/>
          </w:tcPr>
          <w:p w:rsidR="00622A88" w:rsidRPr="00622A88" w:rsidRDefault="00622A88" w:rsidP="00622A88">
            <w:pPr>
              <w:jc w:val="center"/>
              <w:rPr>
                <w:rFonts w:ascii="Times New Roman" w:hAnsi="Times New Roman" w:cs="Times New Roman"/>
                <w:sz w:val="24"/>
                <w:szCs w:val="24"/>
              </w:rPr>
            </w:pPr>
            <w:r w:rsidRPr="00622A88">
              <w:rPr>
                <w:rFonts w:ascii="Times New Roman" w:hAnsi="Times New Roman" w:cs="Times New Roman"/>
                <w:sz w:val="24"/>
                <w:szCs w:val="24"/>
              </w:rPr>
              <w:t>1 000,0</w:t>
            </w:r>
          </w:p>
        </w:tc>
      </w:tr>
      <w:tr w:rsidR="00622A88" w:rsidRPr="002351AF" w:rsidTr="00857216">
        <w:tc>
          <w:tcPr>
            <w:tcW w:w="2410" w:type="dxa"/>
          </w:tcPr>
          <w:p w:rsidR="00622A88" w:rsidRPr="00F765F7" w:rsidRDefault="00622A88" w:rsidP="00622A88">
            <w:pPr>
              <w:rPr>
                <w:rFonts w:ascii="Times New Roman" w:hAnsi="Times New Roman" w:cs="Times New Roman"/>
                <w:sz w:val="24"/>
                <w:szCs w:val="24"/>
              </w:rPr>
            </w:pPr>
            <w:r w:rsidRPr="00F765F7">
              <w:rPr>
                <w:rFonts w:ascii="Times New Roman" w:hAnsi="Times New Roman" w:cs="Times New Roman"/>
                <w:sz w:val="24"/>
                <w:szCs w:val="24"/>
              </w:rPr>
              <w:t>790 2 07 05030 10 0000 150</w:t>
            </w:r>
          </w:p>
        </w:tc>
        <w:tc>
          <w:tcPr>
            <w:tcW w:w="4395" w:type="dxa"/>
          </w:tcPr>
          <w:p w:rsidR="00622A88" w:rsidRPr="00F765F7" w:rsidRDefault="00622A88"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626" w:type="dxa"/>
          </w:tcPr>
          <w:p w:rsidR="00622A88" w:rsidRPr="00F765F7" w:rsidRDefault="00622A88" w:rsidP="00622A88">
            <w:pPr>
              <w:jc w:val="center"/>
              <w:rPr>
                <w:rFonts w:ascii="Times New Roman" w:hAnsi="Times New Roman" w:cs="Times New Roman"/>
                <w:sz w:val="24"/>
                <w:szCs w:val="24"/>
              </w:rPr>
            </w:pPr>
            <w:r w:rsidRPr="00F765F7">
              <w:rPr>
                <w:rFonts w:ascii="Times New Roman" w:hAnsi="Times New Roman" w:cs="Times New Roman"/>
                <w:sz w:val="24"/>
                <w:szCs w:val="24"/>
              </w:rPr>
              <w:t>1 000,0</w:t>
            </w:r>
          </w:p>
        </w:tc>
        <w:tc>
          <w:tcPr>
            <w:tcW w:w="1525" w:type="dxa"/>
          </w:tcPr>
          <w:p w:rsidR="00622A88" w:rsidRPr="00622A88" w:rsidRDefault="00622A88" w:rsidP="00622A88">
            <w:pPr>
              <w:jc w:val="center"/>
              <w:rPr>
                <w:rFonts w:ascii="Times New Roman" w:hAnsi="Times New Roman" w:cs="Times New Roman"/>
                <w:sz w:val="24"/>
                <w:szCs w:val="24"/>
              </w:rPr>
            </w:pPr>
            <w:r w:rsidRPr="00622A88">
              <w:rPr>
                <w:rFonts w:ascii="Times New Roman" w:hAnsi="Times New Roman" w:cs="Times New Roman"/>
                <w:sz w:val="24"/>
                <w:szCs w:val="24"/>
              </w:rPr>
              <w:t>1 000,0</w:t>
            </w:r>
          </w:p>
        </w:tc>
      </w:tr>
    </w:tbl>
    <w:p w:rsidR="00643B48" w:rsidRDefault="00643B48" w:rsidP="00567A16">
      <w:pPr>
        <w:tabs>
          <w:tab w:val="left" w:pos="3750"/>
        </w:tabs>
        <w:spacing w:after="0" w:line="240" w:lineRule="auto"/>
        <w:ind w:right="567"/>
        <w:jc w:val="right"/>
        <w:rPr>
          <w:rFonts w:ascii="Times New Roman" w:hAnsi="Times New Roman"/>
          <w:sz w:val="24"/>
          <w:szCs w:val="24"/>
        </w:rPr>
      </w:pPr>
    </w:p>
    <w:p w:rsidR="00BC3993" w:rsidRDefault="00567A16" w:rsidP="00567A16">
      <w:pPr>
        <w:pStyle w:val="31"/>
        <w:tabs>
          <w:tab w:val="left" w:pos="6045"/>
          <w:tab w:val="left" w:pos="6589"/>
        </w:tabs>
        <w:rPr>
          <w:sz w:val="20"/>
          <w:szCs w:val="20"/>
        </w:rPr>
      </w:pPr>
      <w:r>
        <w:rPr>
          <w:sz w:val="20"/>
          <w:szCs w:val="20"/>
        </w:rPr>
        <w:t xml:space="preserve">                                                                                                                               </w:t>
      </w:r>
    </w:p>
    <w:p w:rsidR="00D5102C" w:rsidRDefault="00567A16" w:rsidP="00326DFB">
      <w:pPr>
        <w:pStyle w:val="31"/>
        <w:tabs>
          <w:tab w:val="left" w:pos="6045"/>
          <w:tab w:val="left" w:pos="6589"/>
        </w:tabs>
        <w:rPr>
          <w:sz w:val="20"/>
          <w:szCs w:val="20"/>
        </w:rPr>
      </w:pPr>
      <w:r>
        <w:rPr>
          <w:sz w:val="20"/>
          <w:szCs w:val="20"/>
        </w:rPr>
        <w:t xml:space="preserve">                                                                                                                                                                                                                   </w:t>
      </w:r>
    </w:p>
    <w:p w:rsidR="00567A16" w:rsidRPr="00433591" w:rsidRDefault="00567A16" w:rsidP="00567A16">
      <w:pPr>
        <w:pStyle w:val="31"/>
        <w:tabs>
          <w:tab w:val="left" w:pos="6045"/>
          <w:tab w:val="left" w:pos="6589"/>
        </w:tabs>
        <w:jc w:val="right"/>
        <w:rPr>
          <w:sz w:val="18"/>
          <w:szCs w:val="18"/>
        </w:rPr>
      </w:pPr>
      <w:r>
        <w:rPr>
          <w:sz w:val="20"/>
          <w:szCs w:val="20"/>
        </w:rPr>
        <w:t xml:space="preserve">  </w:t>
      </w:r>
      <w:r w:rsidR="00D5102C">
        <w:rPr>
          <w:sz w:val="18"/>
          <w:szCs w:val="18"/>
        </w:rPr>
        <w:t xml:space="preserve">Приложение  № </w:t>
      </w:r>
      <w:r w:rsidR="005C0D7A">
        <w:rPr>
          <w:sz w:val="18"/>
          <w:szCs w:val="18"/>
        </w:rPr>
        <w:t>2</w:t>
      </w:r>
    </w:p>
    <w:p w:rsidR="00567A16" w:rsidRDefault="00567A16" w:rsidP="00567A16">
      <w:pPr>
        <w:pStyle w:val="31"/>
        <w:tabs>
          <w:tab w:val="left" w:pos="6045"/>
        </w:tabs>
        <w:jc w:val="right"/>
        <w:rPr>
          <w:sz w:val="18"/>
          <w:szCs w:val="18"/>
        </w:rPr>
      </w:pPr>
      <w:r w:rsidRPr="00433591">
        <w:rPr>
          <w:sz w:val="18"/>
          <w:szCs w:val="18"/>
        </w:rPr>
        <w:tab/>
      </w:r>
      <w:r w:rsidRPr="00433591">
        <w:rPr>
          <w:sz w:val="18"/>
          <w:szCs w:val="18"/>
        </w:rPr>
        <w:tab/>
        <w:t xml:space="preserve">            </w:t>
      </w:r>
      <w:r>
        <w:rPr>
          <w:sz w:val="18"/>
          <w:szCs w:val="18"/>
        </w:rPr>
        <w:t xml:space="preserve">  к решению Совета депутатов</w:t>
      </w:r>
      <w:r>
        <w:rPr>
          <w:sz w:val="18"/>
          <w:szCs w:val="18"/>
        </w:rPr>
        <w:tab/>
      </w:r>
      <w:r>
        <w:rPr>
          <w:sz w:val="18"/>
          <w:szCs w:val="18"/>
        </w:rPr>
        <w:tab/>
        <w:t>Сельского поселения</w:t>
      </w:r>
      <w:r w:rsidRPr="00433591">
        <w:rPr>
          <w:sz w:val="18"/>
          <w:szCs w:val="18"/>
        </w:rPr>
        <w:t xml:space="preserve">  «Юшарский  сельсовет»</w:t>
      </w:r>
      <w:r>
        <w:rPr>
          <w:sz w:val="18"/>
          <w:szCs w:val="18"/>
        </w:rPr>
        <w:t xml:space="preserve"> ЗР НАО </w:t>
      </w:r>
    </w:p>
    <w:p w:rsidR="00567A16" w:rsidRDefault="00567A16" w:rsidP="00567A16">
      <w:pPr>
        <w:pStyle w:val="31"/>
        <w:tabs>
          <w:tab w:val="left" w:pos="6045"/>
        </w:tabs>
        <w:jc w:val="right"/>
        <w:rPr>
          <w:sz w:val="18"/>
          <w:szCs w:val="18"/>
        </w:rPr>
      </w:pPr>
      <w:r>
        <w:rPr>
          <w:sz w:val="18"/>
          <w:szCs w:val="18"/>
        </w:rPr>
        <w:t xml:space="preserve">                                                                                                                </w:t>
      </w:r>
      <w:r w:rsidR="00D5102C">
        <w:rPr>
          <w:sz w:val="18"/>
          <w:szCs w:val="18"/>
        </w:rPr>
        <w:t xml:space="preserve">                          от  </w:t>
      </w:r>
      <w:r w:rsidR="00A177F5">
        <w:rPr>
          <w:sz w:val="18"/>
          <w:szCs w:val="18"/>
        </w:rPr>
        <w:t>03.05.2024</w:t>
      </w:r>
      <w:r w:rsidR="00D5102C">
        <w:rPr>
          <w:sz w:val="18"/>
          <w:szCs w:val="18"/>
        </w:rPr>
        <w:t xml:space="preserve">   № </w:t>
      </w:r>
      <w:r w:rsidR="00A177F5">
        <w:rPr>
          <w:sz w:val="18"/>
          <w:szCs w:val="18"/>
        </w:rPr>
        <w:t>2</w:t>
      </w:r>
    </w:p>
    <w:p w:rsidR="00AF6AF5" w:rsidRDefault="00AF6AF5" w:rsidP="00AF6AF5">
      <w:pPr>
        <w:pStyle w:val="31"/>
        <w:tabs>
          <w:tab w:val="left" w:pos="6045"/>
          <w:tab w:val="left" w:pos="6589"/>
        </w:tabs>
        <w:rPr>
          <w:b/>
          <w:bCs/>
          <w:szCs w:val="28"/>
        </w:rPr>
      </w:pPr>
      <w:r>
        <w:rPr>
          <w:b/>
          <w:bCs/>
          <w:szCs w:val="28"/>
        </w:rPr>
        <w:t xml:space="preserve">Расходы </w:t>
      </w:r>
      <w:r w:rsidRPr="00CB262C">
        <w:rPr>
          <w:b/>
          <w:bCs/>
          <w:szCs w:val="28"/>
        </w:rPr>
        <w:t>бюджета  по  ведомстве</w:t>
      </w:r>
      <w:r>
        <w:rPr>
          <w:b/>
          <w:bCs/>
          <w:szCs w:val="28"/>
        </w:rPr>
        <w:t>нной структуре расходов</w:t>
      </w:r>
      <w:r w:rsidRPr="00CB262C">
        <w:rPr>
          <w:b/>
          <w:bCs/>
          <w:szCs w:val="28"/>
        </w:rPr>
        <w:t xml:space="preserve"> </w:t>
      </w:r>
    </w:p>
    <w:p w:rsidR="00AF6AF5" w:rsidRDefault="00386AB9" w:rsidP="00AF6AF5">
      <w:pPr>
        <w:pStyle w:val="31"/>
        <w:tabs>
          <w:tab w:val="left" w:pos="6045"/>
          <w:tab w:val="left" w:pos="6589"/>
        </w:tabs>
        <w:rPr>
          <w:sz w:val="20"/>
          <w:szCs w:val="20"/>
        </w:rPr>
      </w:pPr>
      <w:r>
        <w:rPr>
          <w:b/>
          <w:bCs/>
          <w:szCs w:val="28"/>
        </w:rPr>
        <w:t>местного бюджета  за  2023</w:t>
      </w:r>
      <w:r w:rsidR="00AF6AF5" w:rsidRPr="00CB262C">
        <w:rPr>
          <w:b/>
          <w:bCs/>
          <w:szCs w:val="28"/>
        </w:rPr>
        <w:t xml:space="preserve"> год</w:t>
      </w:r>
    </w:p>
    <w:p w:rsidR="00AF6AF5" w:rsidRPr="00433591" w:rsidRDefault="00AF6AF5" w:rsidP="00567A16">
      <w:pPr>
        <w:pStyle w:val="31"/>
        <w:tabs>
          <w:tab w:val="left" w:pos="6045"/>
        </w:tabs>
        <w:jc w:val="right"/>
        <w:rPr>
          <w:sz w:val="18"/>
          <w:szCs w:val="18"/>
        </w:rPr>
      </w:pPr>
    </w:p>
    <w:p w:rsidR="00567A16" w:rsidRPr="00433591" w:rsidRDefault="00567A16" w:rsidP="00567A16">
      <w:pPr>
        <w:tabs>
          <w:tab w:val="left" w:pos="7811"/>
        </w:tabs>
        <w:spacing w:after="0" w:line="240" w:lineRule="auto"/>
        <w:jc w:val="right"/>
        <w:rPr>
          <w:rFonts w:ascii="Times New Roman" w:hAnsi="Times New Roman"/>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567"/>
        <w:gridCol w:w="567"/>
        <w:gridCol w:w="1701"/>
        <w:gridCol w:w="708"/>
        <w:gridCol w:w="1276"/>
        <w:gridCol w:w="1276"/>
      </w:tblGrid>
      <w:tr w:rsidR="00B67C0F" w:rsidRPr="002351AF" w:rsidTr="00B67C0F">
        <w:trPr>
          <w:cantSplit/>
          <w:trHeight w:val="2530"/>
        </w:trPr>
        <w:tc>
          <w:tcPr>
            <w:tcW w:w="2978" w:type="dxa"/>
          </w:tcPr>
          <w:p w:rsidR="00B67C0F" w:rsidRPr="002351AF" w:rsidRDefault="00B67C0F" w:rsidP="002A416E">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992"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276" w:type="dxa"/>
          </w:tcPr>
          <w:p w:rsidR="00B67C0F" w:rsidRPr="002351AF" w:rsidRDefault="00B67C0F" w:rsidP="002307D0">
            <w:pPr>
              <w:spacing w:after="0" w:line="240" w:lineRule="auto"/>
              <w:ind w:left="276" w:hanging="276"/>
              <w:rPr>
                <w:rFonts w:ascii="Times New Roman" w:hAnsi="Times New Roman"/>
                <w:b/>
                <w:sz w:val="24"/>
                <w:szCs w:val="24"/>
              </w:rPr>
            </w:pPr>
            <w:r w:rsidRPr="00CB262C">
              <w:rPr>
                <w:rFonts w:ascii="Times New Roman" w:hAnsi="Times New Roman"/>
                <w:b/>
                <w:bCs/>
                <w:sz w:val="20"/>
                <w:szCs w:val="20"/>
              </w:rPr>
              <w:t>Утверждённые б</w:t>
            </w:r>
            <w:r w:rsidR="00386AB9">
              <w:rPr>
                <w:rFonts w:ascii="Times New Roman" w:hAnsi="Times New Roman"/>
                <w:b/>
                <w:bCs/>
                <w:sz w:val="20"/>
                <w:szCs w:val="20"/>
              </w:rPr>
              <w:t xml:space="preserve">юджетные </w:t>
            </w:r>
            <w:r w:rsidR="00386AB9">
              <w:rPr>
                <w:rFonts w:ascii="Times New Roman" w:hAnsi="Times New Roman"/>
                <w:b/>
                <w:bCs/>
                <w:sz w:val="20"/>
                <w:szCs w:val="20"/>
              </w:rPr>
              <w:br/>
              <w:t>назначения    на  2023</w:t>
            </w:r>
            <w:r w:rsidRPr="00CB262C">
              <w:rPr>
                <w:rFonts w:ascii="Times New Roman" w:hAnsi="Times New Roman"/>
                <w:b/>
                <w:bCs/>
                <w:sz w:val="20"/>
                <w:szCs w:val="20"/>
              </w:rPr>
              <w:t xml:space="preserve"> год (тыс. руб.)</w:t>
            </w:r>
          </w:p>
        </w:tc>
        <w:tc>
          <w:tcPr>
            <w:tcW w:w="1276" w:type="dxa"/>
          </w:tcPr>
          <w:p w:rsidR="00B67C0F" w:rsidRDefault="00B67C0F" w:rsidP="00B67C0F">
            <w:pPr>
              <w:spacing w:after="0" w:line="240" w:lineRule="auto"/>
              <w:ind w:left="276" w:hanging="276"/>
              <w:rPr>
                <w:rFonts w:ascii="Times New Roman" w:hAnsi="Times New Roman"/>
                <w:b/>
                <w:sz w:val="24"/>
                <w:szCs w:val="24"/>
              </w:rPr>
            </w:pPr>
            <w:r>
              <w:rPr>
                <w:rFonts w:ascii="Times New Roman" w:hAnsi="Times New Roman"/>
                <w:b/>
                <w:bCs/>
                <w:sz w:val="20"/>
                <w:szCs w:val="20"/>
              </w:rPr>
              <w:t xml:space="preserve">Исполнено     за  </w:t>
            </w:r>
            <w:r w:rsidR="00386AB9">
              <w:rPr>
                <w:rFonts w:ascii="Times New Roman" w:hAnsi="Times New Roman"/>
                <w:b/>
                <w:bCs/>
                <w:sz w:val="20"/>
                <w:szCs w:val="20"/>
              </w:rPr>
              <w:t>2023</w:t>
            </w:r>
            <w:r w:rsidRPr="00CB262C">
              <w:rPr>
                <w:rFonts w:ascii="Times New Roman" w:hAnsi="Times New Roman"/>
                <w:b/>
                <w:bCs/>
                <w:sz w:val="20"/>
                <w:szCs w:val="20"/>
              </w:rPr>
              <w:t xml:space="preserve"> год (тыс. руб.)</w:t>
            </w:r>
          </w:p>
        </w:tc>
      </w:tr>
      <w:tr w:rsidR="00B67C0F" w:rsidRPr="002351AF" w:rsidTr="00B67C0F">
        <w:tc>
          <w:tcPr>
            <w:tcW w:w="297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992"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8</w:t>
            </w:r>
          </w:p>
        </w:tc>
      </w:tr>
      <w:tr w:rsidR="00B67C0F" w:rsidRPr="002351AF" w:rsidTr="00B67C0F">
        <w:tc>
          <w:tcPr>
            <w:tcW w:w="2978" w:type="dxa"/>
          </w:tcPr>
          <w:p w:rsidR="00B67C0F" w:rsidRPr="002351AF" w:rsidRDefault="00B67C0F" w:rsidP="002A416E">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992"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5F7674" w:rsidP="002A416E">
            <w:pPr>
              <w:spacing w:after="0" w:line="240" w:lineRule="auto"/>
              <w:rPr>
                <w:rFonts w:ascii="Times New Roman" w:hAnsi="Times New Roman"/>
                <w:b/>
                <w:bCs/>
                <w:sz w:val="24"/>
                <w:szCs w:val="24"/>
              </w:rPr>
            </w:pPr>
            <w:r>
              <w:rPr>
                <w:rFonts w:ascii="Times New Roman" w:hAnsi="Times New Roman"/>
                <w:b/>
                <w:bCs/>
                <w:sz w:val="24"/>
                <w:szCs w:val="24"/>
              </w:rPr>
              <w:t xml:space="preserve">  32 193,9</w:t>
            </w:r>
          </w:p>
        </w:tc>
        <w:tc>
          <w:tcPr>
            <w:tcW w:w="1276" w:type="dxa"/>
          </w:tcPr>
          <w:p w:rsidR="00B67C0F" w:rsidRDefault="00357EEE" w:rsidP="00615C06">
            <w:pPr>
              <w:spacing w:after="0" w:line="240" w:lineRule="auto"/>
              <w:jc w:val="center"/>
              <w:rPr>
                <w:rFonts w:ascii="Times New Roman" w:hAnsi="Times New Roman"/>
                <w:b/>
                <w:bCs/>
                <w:sz w:val="24"/>
                <w:szCs w:val="24"/>
              </w:rPr>
            </w:pPr>
            <w:r>
              <w:rPr>
                <w:rFonts w:ascii="Times New Roman" w:hAnsi="Times New Roman"/>
                <w:b/>
                <w:bCs/>
                <w:sz w:val="24"/>
                <w:szCs w:val="24"/>
              </w:rPr>
              <w:t>29 259</w:t>
            </w:r>
            <w:r w:rsidR="00FA026C">
              <w:rPr>
                <w:rFonts w:ascii="Times New Roman" w:hAnsi="Times New Roman"/>
                <w:b/>
                <w:bCs/>
                <w:sz w:val="24"/>
                <w:szCs w:val="24"/>
              </w:rPr>
              <w:t>,</w:t>
            </w:r>
            <w:r>
              <w:rPr>
                <w:rFonts w:ascii="Times New Roman" w:hAnsi="Times New Roman"/>
                <w:b/>
                <w:bCs/>
                <w:sz w:val="24"/>
                <w:szCs w:val="24"/>
              </w:rPr>
              <w:t>3</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5F7674" w:rsidP="002A416E">
            <w:pPr>
              <w:spacing w:after="0" w:line="240" w:lineRule="auto"/>
              <w:jc w:val="center"/>
              <w:rPr>
                <w:rFonts w:ascii="Times New Roman" w:hAnsi="Times New Roman"/>
                <w:b/>
                <w:bCs/>
                <w:sz w:val="24"/>
                <w:szCs w:val="24"/>
              </w:rPr>
            </w:pPr>
            <w:r w:rsidRPr="005F7674">
              <w:rPr>
                <w:rFonts w:ascii="Times New Roman" w:hAnsi="Times New Roman"/>
                <w:b/>
                <w:bCs/>
                <w:sz w:val="24"/>
                <w:szCs w:val="24"/>
              </w:rPr>
              <w:t>32 193,9</w:t>
            </w:r>
          </w:p>
        </w:tc>
        <w:tc>
          <w:tcPr>
            <w:tcW w:w="1276" w:type="dxa"/>
          </w:tcPr>
          <w:p w:rsidR="00B67C0F" w:rsidRDefault="00357EEE" w:rsidP="002A416E">
            <w:pPr>
              <w:spacing w:after="0" w:line="240" w:lineRule="auto"/>
              <w:jc w:val="center"/>
              <w:rPr>
                <w:rFonts w:ascii="Times New Roman" w:hAnsi="Times New Roman"/>
                <w:b/>
                <w:bCs/>
                <w:sz w:val="24"/>
                <w:szCs w:val="24"/>
              </w:rPr>
            </w:pPr>
            <w:r>
              <w:rPr>
                <w:rFonts w:ascii="Times New Roman" w:hAnsi="Times New Roman"/>
                <w:b/>
                <w:bCs/>
                <w:sz w:val="24"/>
                <w:szCs w:val="24"/>
              </w:rPr>
              <w:t>29 259,3</w:t>
            </w:r>
          </w:p>
        </w:tc>
      </w:tr>
      <w:tr w:rsidR="00B67C0F" w:rsidRPr="002351AF" w:rsidTr="00B67C0F">
        <w:trPr>
          <w:trHeight w:val="487"/>
        </w:trPr>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6427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19 444</w:t>
            </w:r>
            <w:r w:rsidR="00B67C0F" w:rsidRPr="0064270F">
              <w:rPr>
                <w:rFonts w:ascii="Times New Roman" w:hAnsi="Times New Roman"/>
                <w:b/>
                <w:bCs/>
                <w:sz w:val="24"/>
                <w:szCs w:val="24"/>
              </w:rPr>
              <w:t>,</w:t>
            </w:r>
            <w:r w:rsidR="005F7674">
              <w:rPr>
                <w:rFonts w:ascii="Times New Roman" w:hAnsi="Times New Roman"/>
                <w:b/>
                <w:bCs/>
                <w:sz w:val="24"/>
                <w:szCs w:val="24"/>
              </w:rPr>
              <w:t>8</w:t>
            </w:r>
          </w:p>
        </w:tc>
        <w:tc>
          <w:tcPr>
            <w:tcW w:w="1276" w:type="dxa"/>
          </w:tcPr>
          <w:p w:rsidR="00B67C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18 800,9</w:t>
            </w:r>
          </w:p>
        </w:tc>
      </w:tr>
      <w:tr w:rsidR="00B67C0F" w:rsidRPr="002351AF" w:rsidTr="00B67C0F">
        <w:trPr>
          <w:trHeight w:val="1122"/>
        </w:trPr>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Функционирование высшего  должностного лица  субъекта  Российской Федерации и муниципального образования </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5F7674" w:rsidP="002A416E">
            <w:pPr>
              <w:spacing w:after="0" w:line="240" w:lineRule="auto"/>
              <w:jc w:val="center"/>
              <w:rPr>
                <w:rFonts w:ascii="Times New Roman" w:hAnsi="Times New Roman"/>
                <w:b/>
                <w:sz w:val="24"/>
                <w:szCs w:val="24"/>
              </w:rPr>
            </w:pPr>
            <w:r>
              <w:rPr>
                <w:rFonts w:ascii="Times New Roman" w:hAnsi="Times New Roman"/>
                <w:b/>
                <w:sz w:val="24"/>
                <w:szCs w:val="24"/>
              </w:rPr>
              <w:t>3 884,9</w:t>
            </w:r>
          </w:p>
        </w:tc>
        <w:tc>
          <w:tcPr>
            <w:tcW w:w="1276" w:type="dxa"/>
          </w:tcPr>
          <w:p w:rsidR="00B67C0F" w:rsidRDefault="00FB099E" w:rsidP="002A416E">
            <w:pPr>
              <w:spacing w:after="0" w:line="240" w:lineRule="auto"/>
              <w:jc w:val="center"/>
              <w:rPr>
                <w:rFonts w:ascii="Times New Roman" w:hAnsi="Times New Roman"/>
                <w:b/>
                <w:sz w:val="24"/>
                <w:szCs w:val="24"/>
              </w:rPr>
            </w:pPr>
            <w:r>
              <w:rPr>
                <w:rFonts w:ascii="Times New Roman" w:hAnsi="Times New Roman"/>
                <w:b/>
                <w:sz w:val="24"/>
                <w:szCs w:val="24"/>
              </w:rPr>
              <w:t>3 884,9</w:t>
            </w:r>
          </w:p>
        </w:tc>
      </w:tr>
      <w:tr w:rsidR="00B67C0F" w:rsidRPr="002351AF" w:rsidTr="00B67C0F">
        <w:trPr>
          <w:trHeight w:val="364"/>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5F7674" w:rsidP="002A416E">
            <w:pPr>
              <w:spacing w:after="0" w:line="240" w:lineRule="auto"/>
              <w:jc w:val="center"/>
              <w:rPr>
                <w:rFonts w:ascii="Times New Roman" w:hAnsi="Times New Roman"/>
                <w:b/>
                <w:sz w:val="24"/>
                <w:szCs w:val="24"/>
              </w:rPr>
            </w:pPr>
            <w:r>
              <w:rPr>
                <w:rFonts w:ascii="Times New Roman" w:hAnsi="Times New Roman"/>
                <w:b/>
                <w:sz w:val="24"/>
                <w:szCs w:val="24"/>
              </w:rPr>
              <w:t>3 584,9</w:t>
            </w:r>
          </w:p>
        </w:tc>
        <w:tc>
          <w:tcPr>
            <w:tcW w:w="1276" w:type="dxa"/>
          </w:tcPr>
          <w:p w:rsidR="00B67C0F" w:rsidRDefault="00FB099E" w:rsidP="00FB099E">
            <w:pPr>
              <w:spacing w:after="0" w:line="240" w:lineRule="auto"/>
              <w:jc w:val="center"/>
              <w:rPr>
                <w:rFonts w:ascii="Times New Roman" w:hAnsi="Times New Roman"/>
                <w:b/>
                <w:sz w:val="24"/>
                <w:szCs w:val="24"/>
              </w:rPr>
            </w:pPr>
            <w:r>
              <w:rPr>
                <w:rFonts w:ascii="Times New Roman" w:hAnsi="Times New Roman"/>
                <w:b/>
                <w:sz w:val="24"/>
                <w:szCs w:val="24"/>
              </w:rPr>
              <w:t>3 584,9</w:t>
            </w:r>
          </w:p>
        </w:tc>
      </w:tr>
      <w:tr w:rsidR="00B67C0F" w:rsidRPr="002351AF" w:rsidTr="00B67C0F">
        <w:trPr>
          <w:trHeight w:val="525"/>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5F7674" w:rsidP="002A416E">
            <w:pPr>
              <w:spacing w:after="0" w:line="240" w:lineRule="auto"/>
              <w:rPr>
                <w:rFonts w:ascii="Times New Roman" w:hAnsi="Times New Roman"/>
                <w:sz w:val="24"/>
                <w:szCs w:val="24"/>
              </w:rPr>
            </w:pPr>
            <w:r>
              <w:rPr>
                <w:rFonts w:ascii="Times New Roman" w:hAnsi="Times New Roman"/>
                <w:sz w:val="24"/>
                <w:szCs w:val="24"/>
              </w:rPr>
              <w:t xml:space="preserve">   3 584,9</w:t>
            </w:r>
          </w:p>
        </w:tc>
        <w:tc>
          <w:tcPr>
            <w:tcW w:w="1276" w:type="dxa"/>
          </w:tcPr>
          <w:p w:rsidR="00B67C0F" w:rsidRPr="002351AF" w:rsidRDefault="00FB099E" w:rsidP="00D63881">
            <w:pPr>
              <w:spacing w:after="0" w:line="240" w:lineRule="auto"/>
              <w:jc w:val="center"/>
              <w:rPr>
                <w:rFonts w:ascii="Times New Roman" w:hAnsi="Times New Roman"/>
                <w:sz w:val="24"/>
                <w:szCs w:val="24"/>
              </w:rPr>
            </w:pPr>
            <w:r>
              <w:rPr>
                <w:rFonts w:ascii="Times New Roman" w:hAnsi="Times New Roman"/>
                <w:sz w:val="24"/>
                <w:szCs w:val="24"/>
              </w:rPr>
              <w:t>3 584,9</w:t>
            </w:r>
          </w:p>
        </w:tc>
      </w:tr>
      <w:tr w:rsidR="00B67C0F" w:rsidRPr="002351AF" w:rsidTr="00B67C0F">
        <w:trPr>
          <w:trHeight w:val="226"/>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B67C0F" w:rsidP="002A416E">
            <w:pPr>
              <w:spacing w:after="0" w:line="240" w:lineRule="auto"/>
              <w:jc w:val="center"/>
              <w:rPr>
                <w:rFonts w:ascii="Times New Roman" w:hAnsi="Times New Roman"/>
                <w:sz w:val="24"/>
                <w:szCs w:val="24"/>
              </w:rPr>
            </w:pPr>
          </w:p>
          <w:p w:rsidR="00B67C0F" w:rsidRPr="002351AF" w:rsidRDefault="005F7674" w:rsidP="002A416E">
            <w:pPr>
              <w:spacing w:after="0" w:line="240" w:lineRule="auto"/>
              <w:jc w:val="center"/>
              <w:rPr>
                <w:rFonts w:ascii="Times New Roman" w:hAnsi="Times New Roman"/>
                <w:sz w:val="24"/>
                <w:szCs w:val="24"/>
              </w:rPr>
            </w:pPr>
            <w:r>
              <w:rPr>
                <w:rFonts w:ascii="Times New Roman" w:hAnsi="Times New Roman"/>
                <w:sz w:val="24"/>
                <w:szCs w:val="24"/>
              </w:rPr>
              <w:t>3 584,9</w:t>
            </w:r>
          </w:p>
        </w:tc>
        <w:tc>
          <w:tcPr>
            <w:tcW w:w="1276" w:type="dxa"/>
          </w:tcPr>
          <w:p w:rsidR="00A8192C" w:rsidRDefault="00A8192C" w:rsidP="002A416E">
            <w:pPr>
              <w:spacing w:after="0" w:line="240" w:lineRule="auto"/>
              <w:jc w:val="center"/>
              <w:rPr>
                <w:rFonts w:ascii="Times New Roman" w:hAnsi="Times New Roman"/>
                <w:sz w:val="24"/>
                <w:szCs w:val="24"/>
              </w:rPr>
            </w:pPr>
          </w:p>
          <w:p w:rsidR="00B67C0F" w:rsidRPr="00A8192C" w:rsidRDefault="00FB099E" w:rsidP="00A8192C">
            <w:pPr>
              <w:jc w:val="center"/>
              <w:rPr>
                <w:rFonts w:ascii="Times New Roman" w:hAnsi="Times New Roman"/>
                <w:sz w:val="24"/>
                <w:szCs w:val="24"/>
              </w:rPr>
            </w:pPr>
            <w:r>
              <w:rPr>
                <w:rFonts w:ascii="Times New Roman" w:hAnsi="Times New Roman"/>
                <w:sz w:val="24"/>
                <w:szCs w:val="24"/>
              </w:rPr>
              <w:t>3 584,9</w:t>
            </w:r>
          </w:p>
        </w:tc>
      </w:tr>
      <w:tr w:rsidR="005F7674" w:rsidRPr="002351AF" w:rsidTr="00B67C0F">
        <w:trPr>
          <w:trHeight w:val="226"/>
        </w:trPr>
        <w:tc>
          <w:tcPr>
            <w:tcW w:w="2978"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Другие  непрограммные  расходы</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98.0.00.00000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98.0.00.79020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p>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98.0.00.79020</w:t>
            </w:r>
          </w:p>
        </w:tc>
        <w:tc>
          <w:tcPr>
            <w:tcW w:w="70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100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Правительства Российской Федерации, </w:t>
            </w:r>
            <w:r w:rsidRPr="002351AF">
              <w:rPr>
                <w:rFonts w:ascii="Times New Roman" w:hAnsi="Times New Roman"/>
                <w:b/>
                <w:bCs/>
                <w:sz w:val="24"/>
                <w:szCs w:val="24"/>
              </w:rPr>
              <w:lastRenderedPageBreak/>
              <w:t>высших исполнительных органов государственной власти субъектов  Российской Федерации,  местных  администраций</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 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5F7674" w:rsidP="002A416E">
            <w:pPr>
              <w:spacing w:after="0" w:line="240" w:lineRule="auto"/>
              <w:jc w:val="center"/>
              <w:rPr>
                <w:rFonts w:ascii="Times New Roman" w:hAnsi="Times New Roman"/>
                <w:b/>
                <w:bCs/>
                <w:sz w:val="24"/>
                <w:szCs w:val="24"/>
              </w:rPr>
            </w:pPr>
            <w:r>
              <w:rPr>
                <w:rFonts w:ascii="Times New Roman" w:hAnsi="Times New Roman"/>
                <w:b/>
                <w:bCs/>
                <w:sz w:val="24"/>
                <w:szCs w:val="24"/>
              </w:rPr>
              <w:t>11 622,4</w:t>
            </w:r>
          </w:p>
        </w:tc>
        <w:tc>
          <w:tcPr>
            <w:tcW w:w="1276" w:type="dxa"/>
          </w:tcPr>
          <w:p w:rsidR="00B67C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11 208,6</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5F7674" w:rsidP="002A416E">
            <w:pPr>
              <w:spacing w:after="0" w:line="240" w:lineRule="auto"/>
              <w:jc w:val="center"/>
              <w:rPr>
                <w:rFonts w:ascii="Times New Roman" w:hAnsi="Times New Roman"/>
                <w:b/>
                <w:bCs/>
                <w:sz w:val="24"/>
                <w:szCs w:val="24"/>
              </w:rPr>
            </w:pPr>
            <w:r>
              <w:rPr>
                <w:rFonts w:ascii="Times New Roman" w:hAnsi="Times New Roman"/>
                <w:b/>
                <w:bCs/>
                <w:sz w:val="24"/>
                <w:szCs w:val="24"/>
              </w:rPr>
              <w:t>846,8</w:t>
            </w:r>
          </w:p>
        </w:tc>
        <w:tc>
          <w:tcPr>
            <w:tcW w:w="1276" w:type="dxa"/>
          </w:tcPr>
          <w:p w:rsidR="00B67C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756,1</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5F7674" w:rsidP="002A416E">
            <w:pPr>
              <w:spacing w:after="0" w:line="240" w:lineRule="auto"/>
              <w:jc w:val="center"/>
              <w:rPr>
                <w:rFonts w:ascii="Times New Roman" w:hAnsi="Times New Roman"/>
                <w:b/>
                <w:bCs/>
                <w:sz w:val="24"/>
                <w:szCs w:val="24"/>
              </w:rPr>
            </w:pPr>
            <w:r>
              <w:rPr>
                <w:rFonts w:ascii="Times New Roman" w:hAnsi="Times New Roman"/>
                <w:b/>
                <w:bCs/>
                <w:sz w:val="24"/>
                <w:szCs w:val="24"/>
              </w:rPr>
              <w:t>846,8</w:t>
            </w:r>
          </w:p>
        </w:tc>
        <w:tc>
          <w:tcPr>
            <w:tcW w:w="1276" w:type="dxa"/>
          </w:tcPr>
          <w:p w:rsidR="00B67C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756,1</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846,8</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756,1</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846,8</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756,1</w:t>
            </w:r>
          </w:p>
        </w:tc>
      </w:tr>
      <w:tr w:rsidR="00B67C0F" w:rsidRPr="002351AF" w:rsidTr="00B67C0F">
        <w:trPr>
          <w:trHeight w:val="307"/>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5F7674" w:rsidP="002A416E">
            <w:pPr>
              <w:spacing w:after="0" w:line="240" w:lineRule="auto"/>
              <w:jc w:val="center"/>
              <w:rPr>
                <w:rFonts w:ascii="Times New Roman" w:hAnsi="Times New Roman"/>
                <w:b/>
                <w:bCs/>
                <w:sz w:val="24"/>
                <w:szCs w:val="24"/>
              </w:rPr>
            </w:pPr>
            <w:r>
              <w:rPr>
                <w:rFonts w:ascii="Times New Roman" w:hAnsi="Times New Roman"/>
                <w:b/>
                <w:bCs/>
                <w:sz w:val="24"/>
                <w:szCs w:val="24"/>
              </w:rPr>
              <w:t>10 775</w:t>
            </w:r>
            <w:r w:rsidR="00B67C0F">
              <w:rPr>
                <w:rFonts w:ascii="Times New Roman" w:hAnsi="Times New Roman"/>
                <w:b/>
                <w:bCs/>
                <w:sz w:val="24"/>
                <w:szCs w:val="24"/>
              </w:rPr>
              <w:t>,6</w:t>
            </w:r>
          </w:p>
        </w:tc>
        <w:tc>
          <w:tcPr>
            <w:tcW w:w="1276" w:type="dxa"/>
          </w:tcPr>
          <w:p w:rsidR="00B67C0F" w:rsidRDefault="00FB099E" w:rsidP="002A416E">
            <w:pPr>
              <w:spacing w:after="0" w:line="240" w:lineRule="auto"/>
              <w:jc w:val="center"/>
              <w:rPr>
                <w:rFonts w:ascii="Times New Roman" w:hAnsi="Times New Roman"/>
                <w:b/>
                <w:bCs/>
                <w:sz w:val="24"/>
                <w:szCs w:val="24"/>
              </w:rPr>
            </w:pPr>
            <w:r>
              <w:rPr>
                <w:rFonts w:ascii="Times New Roman" w:hAnsi="Times New Roman"/>
                <w:b/>
                <w:bCs/>
                <w:sz w:val="24"/>
                <w:szCs w:val="24"/>
              </w:rPr>
              <w:t>10 452</w:t>
            </w:r>
            <w:r w:rsidR="00A8192C">
              <w:rPr>
                <w:rFonts w:ascii="Times New Roman" w:hAnsi="Times New Roman"/>
                <w:b/>
                <w:bCs/>
                <w:sz w:val="24"/>
                <w:szCs w:val="24"/>
              </w:rPr>
              <w:t>,</w:t>
            </w:r>
            <w:r>
              <w:rPr>
                <w:rFonts w:ascii="Times New Roman" w:hAnsi="Times New Roman"/>
                <w:b/>
                <w:bCs/>
                <w:sz w:val="24"/>
                <w:szCs w:val="24"/>
              </w:rPr>
              <w:t>5</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10 775</w:t>
            </w:r>
            <w:r w:rsidR="00B67C0F">
              <w:rPr>
                <w:rFonts w:ascii="Times New Roman" w:hAnsi="Times New Roman"/>
                <w:bCs/>
                <w:sz w:val="24"/>
                <w:szCs w:val="24"/>
              </w:rPr>
              <w:t>,6</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10 452</w:t>
            </w:r>
            <w:r w:rsidR="00A8192C">
              <w:rPr>
                <w:rFonts w:ascii="Times New Roman" w:hAnsi="Times New Roman"/>
                <w:bCs/>
                <w:sz w:val="24"/>
                <w:szCs w:val="24"/>
              </w:rPr>
              <w:t>,</w:t>
            </w:r>
            <w:r>
              <w:rPr>
                <w:rFonts w:ascii="Times New Roman" w:hAnsi="Times New Roman"/>
                <w:bCs/>
                <w:sz w:val="24"/>
                <w:szCs w:val="24"/>
              </w:rPr>
              <w:t>5</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8 618</w:t>
            </w:r>
            <w:r w:rsidR="00B67C0F">
              <w:rPr>
                <w:rFonts w:ascii="Times New Roman" w:hAnsi="Times New Roman"/>
                <w:bCs/>
                <w:sz w:val="24"/>
                <w:szCs w:val="24"/>
              </w:rPr>
              <w:t>,</w:t>
            </w:r>
            <w:r>
              <w:rPr>
                <w:rFonts w:ascii="Times New Roman" w:hAnsi="Times New Roman"/>
                <w:bCs/>
                <w:sz w:val="24"/>
                <w:szCs w:val="24"/>
              </w:rPr>
              <w:t>0</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8 480,3</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2 128,5</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1 943,1</w:t>
            </w:r>
          </w:p>
        </w:tc>
      </w:tr>
      <w:tr w:rsidR="00B67C0F" w:rsidRPr="002351AF" w:rsidTr="00B67C0F">
        <w:trPr>
          <w:trHeight w:val="282"/>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B67C0F" w:rsidRPr="002351AF" w:rsidRDefault="005F7674" w:rsidP="002A416E">
            <w:pPr>
              <w:spacing w:after="0" w:line="240" w:lineRule="auto"/>
              <w:jc w:val="center"/>
              <w:rPr>
                <w:rFonts w:ascii="Times New Roman" w:hAnsi="Times New Roman"/>
                <w:bCs/>
                <w:sz w:val="24"/>
                <w:szCs w:val="24"/>
              </w:rPr>
            </w:pPr>
            <w:r>
              <w:rPr>
                <w:rFonts w:ascii="Times New Roman" w:hAnsi="Times New Roman"/>
                <w:bCs/>
                <w:sz w:val="24"/>
                <w:szCs w:val="24"/>
              </w:rPr>
              <w:t>29</w:t>
            </w:r>
            <w:r w:rsidR="00B67C0F" w:rsidRPr="002351AF">
              <w:rPr>
                <w:rFonts w:ascii="Times New Roman" w:hAnsi="Times New Roman"/>
                <w:bCs/>
                <w:sz w:val="24"/>
                <w:szCs w:val="24"/>
              </w:rPr>
              <w:t>,</w:t>
            </w:r>
            <w:r>
              <w:rPr>
                <w:rFonts w:ascii="Times New Roman" w:hAnsi="Times New Roman"/>
                <w:bCs/>
                <w:sz w:val="24"/>
                <w:szCs w:val="24"/>
              </w:rPr>
              <w:t>1</w:t>
            </w:r>
          </w:p>
        </w:tc>
        <w:tc>
          <w:tcPr>
            <w:tcW w:w="1276" w:type="dxa"/>
          </w:tcPr>
          <w:p w:rsidR="00B67C0F" w:rsidRDefault="00FB099E" w:rsidP="002A416E">
            <w:pPr>
              <w:spacing w:after="0" w:line="240" w:lineRule="auto"/>
              <w:jc w:val="center"/>
              <w:rPr>
                <w:rFonts w:ascii="Times New Roman" w:hAnsi="Times New Roman"/>
                <w:bCs/>
                <w:sz w:val="24"/>
                <w:szCs w:val="24"/>
              </w:rPr>
            </w:pPr>
            <w:r>
              <w:rPr>
                <w:rFonts w:ascii="Times New Roman" w:hAnsi="Times New Roman"/>
                <w:bCs/>
                <w:sz w:val="24"/>
                <w:szCs w:val="24"/>
              </w:rPr>
              <w:t>29,1</w:t>
            </w:r>
          </w:p>
        </w:tc>
      </w:tr>
      <w:tr w:rsidR="00B67C0F" w:rsidRPr="002351AF" w:rsidTr="00B67C0F">
        <w:trPr>
          <w:trHeight w:val="980"/>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528</w:t>
            </w:r>
            <w:r w:rsidRPr="002351AF">
              <w:rPr>
                <w:rFonts w:ascii="Times New Roman" w:hAnsi="Times New Roman"/>
                <w:b/>
                <w:sz w:val="24"/>
                <w:szCs w:val="24"/>
              </w:rPr>
              <w:t>,</w:t>
            </w:r>
            <w:r>
              <w:rPr>
                <w:rFonts w:ascii="Times New Roman" w:hAnsi="Times New Roman"/>
                <w:b/>
                <w:sz w:val="24"/>
                <w:szCs w:val="24"/>
              </w:rPr>
              <w:t>2</w:t>
            </w:r>
          </w:p>
        </w:tc>
        <w:tc>
          <w:tcPr>
            <w:tcW w:w="1276" w:type="dxa"/>
          </w:tcPr>
          <w:p w:rsidR="00B67C0F" w:rsidRDefault="00D63881" w:rsidP="002A416E">
            <w:pPr>
              <w:spacing w:after="0" w:line="240" w:lineRule="auto"/>
              <w:jc w:val="center"/>
              <w:rPr>
                <w:rFonts w:ascii="Times New Roman" w:hAnsi="Times New Roman"/>
                <w:b/>
                <w:sz w:val="24"/>
                <w:szCs w:val="24"/>
              </w:rPr>
            </w:pPr>
            <w:r>
              <w:rPr>
                <w:rFonts w:ascii="Times New Roman" w:hAnsi="Times New Roman"/>
                <w:b/>
                <w:sz w:val="24"/>
                <w:szCs w:val="24"/>
              </w:rPr>
              <w:t>528,2</w:t>
            </w:r>
          </w:p>
        </w:tc>
      </w:tr>
      <w:tr w:rsidR="00B67C0F" w:rsidRPr="002351AF" w:rsidTr="00B67C0F">
        <w:trPr>
          <w:trHeight w:val="257"/>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sidR="00475D94">
              <w:rPr>
                <w:rFonts w:ascii="Times New Roman" w:hAnsi="Times New Roman"/>
                <w:b/>
                <w:sz w:val="24"/>
                <w:szCs w:val="24"/>
              </w:rPr>
              <w:t>н</w:t>
            </w:r>
            <w:r w:rsidRPr="002351AF">
              <w:rPr>
                <w:rFonts w:ascii="Times New Roman" w:hAnsi="Times New Roman"/>
                <w:b/>
                <w:sz w:val="24"/>
                <w:szCs w:val="24"/>
              </w:rPr>
              <w:t>ые  расходы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528,2</w:t>
            </w:r>
          </w:p>
        </w:tc>
        <w:tc>
          <w:tcPr>
            <w:tcW w:w="1276" w:type="dxa"/>
          </w:tcPr>
          <w:p w:rsidR="00B67C0F" w:rsidRDefault="00D63881" w:rsidP="002A416E">
            <w:pPr>
              <w:spacing w:after="0" w:line="240" w:lineRule="auto"/>
              <w:jc w:val="center"/>
              <w:rPr>
                <w:rFonts w:ascii="Times New Roman" w:hAnsi="Times New Roman"/>
                <w:b/>
                <w:sz w:val="24"/>
                <w:szCs w:val="24"/>
              </w:rPr>
            </w:pPr>
            <w:r>
              <w:rPr>
                <w:rFonts w:ascii="Times New Roman" w:hAnsi="Times New Roman"/>
                <w:b/>
                <w:sz w:val="24"/>
                <w:szCs w:val="24"/>
              </w:rPr>
              <w:t>528,2</w:t>
            </w:r>
          </w:p>
        </w:tc>
      </w:tr>
      <w:tr w:rsidR="00B67C0F" w:rsidRPr="002351AF" w:rsidTr="00B67C0F">
        <w:trPr>
          <w:trHeight w:val="548"/>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528,2</w:t>
            </w:r>
          </w:p>
        </w:tc>
        <w:tc>
          <w:tcPr>
            <w:tcW w:w="1276" w:type="dxa"/>
          </w:tcPr>
          <w:p w:rsidR="00B67C0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528,2</w:t>
            </w:r>
          </w:p>
        </w:tc>
      </w:tr>
      <w:tr w:rsidR="00B67C0F" w:rsidRPr="002351AF" w:rsidTr="00B67C0F">
        <w:trPr>
          <w:trHeight w:val="767"/>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528,2</w:t>
            </w:r>
          </w:p>
        </w:tc>
        <w:tc>
          <w:tcPr>
            <w:tcW w:w="1276" w:type="dxa"/>
          </w:tcPr>
          <w:p w:rsidR="00B67C0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528,2</w:t>
            </w:r>
          </w:p>
        </w:tc>
      </w:tr>
      <w:tr w:rsidR="00B67C0F" w:rsidRPr="002351AF" w:rsidTr="00B67C0F">
        <w:trPr>
          <w:trHeight w:val="244"/>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500</w:t>
            </w:r>
          </w:p>
        </w:tc>
        <w:tc>
          <w:tcPr>
            <w:tcW w:w="1276" w:type="dxa"/>
          </w:tcPr>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528,2</w:t>
            </w:r>
          </w:p>
        </w:tc>
        <w:tc>
          <w:tcPr>
            <w:tcW w:w="1276" w:type="dxa"/>
          </w:tcPr>
          <w:p w:rsidR="00B67C0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528,2</w:t>
            </w:r>
          </w:p>
        </w:tc>
      </w:tr>
      <w:tr w:rsidR="00B67C0F" w:rsidRPr="002351AF" w:rsidTr="00B67C0F">
        <w:trPr>
          <w:trHeight w:val="262"/>
        </w:trPr>
        <w:tc>
          <w:tcPr>
            <w:tcW w:w="2978" w:type="dxa"/>
          </w:tcPr>
          <w:p w:rsidR="00B67C0F" w:rsidRPr="009D713A" w:rsidRDefault="00B67C0F" w:rsidP="002A416E">
            <w:pPr>
              <w:spacing w:after="0" w:line="240" w:lineRule="auto"/>
              <w:rPr>
                <w:rFonts w:ascii="Times New Roman" w:hAnsi="Times New Roman"/>
                <w:b/>
                <w:sz w:val="24"/>
                <w:szCs w:val="24"/>
              </w:rPr>
            </w:pPr>
            <w:r w:rsidRPr="009D713A">
              <w:rPr>
                <w:rFonts w:ascii="Times New Roman" w:hAnsi="Times New Roman"/>
                <w:b/>
                <w:bCs/>
                <w:sz w:val="24"/>
                <w:szCs w:val="24"/>
              </w:rPr>
              <w:t>Обеспечение проведения выборов и референдумов</w:t>
            </w:r>
          </w:p>
        </w:tc>
        <w:tc>
          <w:tcPr>
            <w:tcW w:w="992"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07</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392,7</w:t>
            </w: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A060D2" w:rsidRPr="002351AF" w:rsidTr="00B67C0F">
        <w:trPr>
          <w:trHeight w:val="262"/>
        </w:trPr>
        <w:tc>
          <w:tcPr>
            <w:tcW w:w="2978" w:type="dxa"/>
          </w:tcPr>
          <w:p w:rsidR="00A060D2" w:rsidRPr="002351AF" w:rsidRDefault="00A060D2" w:rsidP="00A060D2">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992"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w:t>
            </w:r>
            <w:r>
              <w:rPr>
                <w:rFonts w:ascii="Times New Roman" w:hAnsi="Times New Roman"/>
                <w:b/>
                <w:sz w:val="24"/>
                <w:szCs w:val="24"/>
              </w:rPr>
              <w:t>7</w:t>
            </w:r>
          </w:p>
        </w:tc>
        <w:tc>
          <w:tcPr>
            <w:tcW w:w="1701"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A060D2" w:rsidRPr="002351AF" w:rsidRDefault="00A060D2" w:rsidP="00A060D2">
            <w:pPr>
              <w:spacing w:after="0" w:line="240" w:lineRule="auto"/>
              <w:rPr>
                <w:rFonts w:ascii="Times New Roman" w:hAnsi="Times New Roman"/>
                <w:b/>
                <w:sz w:val="24"/>
                <w:szCs w:val="24"/>
              </w:rPr>
            </w:pP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r>
      <w:tr w:rsidR="00A060D2" w:rsidRPr="002351AF" w:rsidTr="00B67C0F">
        <w:trPr>
          <w:trHeight w:val="262"/>
        </w:trPr>
        <w:tc>
          <w:tcPr>
            <w:tcW w:w="2978" w:type="dxa"/>
          </w:tcPr>
          <w:p w:rsidR="00A060D2" w:rsidRPr="002351AF" w:rsidRDefault="00A060D2" w:rsidP="00A060D2">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992"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A060D2" w:rsidRPr="002351AF" w:rsidRDefault="00A060D2" w:rsidP="00A060D2">
            <w:pPr>
              <w:spacing w:after="0" w:line="240" w:lineRule="auto"/>
              <w:rPr>
                <w:rFonts w:ascii="Times New Roman" w:hAnsi="Times New Roman"/>
                <w:b/>
                <w:sz w:val="24"/>
                <w:szCs w:val="24"/>
              </w:rPr>
            </w:pPr>
            <w:r>
              <w:rPr>
                <w:rFonts w:ascii="Times New Roman" w:hAnsi="Times New Roman"/>
                <w:b/>
                <w:sz w:val="24"/>
                <w:szCs w:val="24"/>
              </w:rPr>
              <w:t>07</w:t>
            </w:r>
          </w:p>
        </w:tc>
        <w:tc>
          <w:tcPr>
            <w:tcW w:w="1701"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A060D2" w:rsidRPr="002351AF" w:rsidRDefault="00A060D2" w:rsidP="00A060D2">
            <w:pPr>
              <w:spacing w:after="0" w:line="240" w:lineRule="auto"/>
              <w:rPr>
                <w:rFonts w:ascii="Times New Roman" w:hAnsi="Times New Roman"/>
                <w:b/>
                <w:sz w:val="24"/>
                <w:szCs w:val="24"/>
              </w:rPr>
            </w:pP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r>
      <w:tr w:rsidR="00A060D2" w:rsidRPr="002351AF" w:rsidTr="00B67C0F">
        <w:trPr>
          <w:trHeight w:val="262"/>
        </w:trPr>
        <w:tc>
          <w:tcPr>
            <w:tcW w:w="2978" w:type="dxa"/>
          </w:tcPr>
          <w:p w:rsidR="00A060D2" w:rsidRPr="002351AF" w:rsidRDefault="00A060D2" w:rsidP="00A060D2">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992"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A060D2" w:rsidRPr="002351AF" w:rsidRDefault="00A060D2" w:rsidP="00A060D2">
            <w:pPr>
              <w:spacing w:after="0" w:line="240" w:lineRule="auto"/>
              <w:rPr>
                <w:rFonts w:ascii="Times New Roman" w:hAnsi="Times New Roman"/>
                <w:sz w:val="24"/>
                <w:szCs w:val="24"/>
              </w:rPr>
            </w:pPr>
            <w:r>
              <w:rPr>
                <w:rFonts w:ascii="Times New Roman" w:hAnsi="Times New Roman"/>
                <w:sz w:val="24"/>
                <w:szCs w:val="24"/>
              </w:rPr>
              <w:t>07</w:t>
            </w:r>
          </w:p>
        </w:tc>
        <w:tc>
          <w:tcPr>
            <w:tcW w:w="1701"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31.6.00.89220</w:t>
            </w:r>
          </w:p>
          <w:p w:rsidR="00A060D2" w:rsidRPr="002351AF" w:rsidRDefault="00A060D2" w:rsidP="00A060D2">
            <w:pPr>
              <w:spacing w:after="0" w:line="240" w:lineRule="auto"/>
              <w:rPr>
                <w:rFonts w:ascii="Times New Roman" w:hAnsi="Times New Roman"/>
                <w:sz w:val="24"/>
                <w:szCs w:val="24"/>
              </w:rPr>
            </w:pPr>
          </w:p>
        </w:tc>
        <w:tc>
          <w:tcPr>
            <w:tcW w:w="708" w:type="dxa"/>
          </w:tcPr>
          <w:p w:rsidR="00A060D2" w:rsidRPr="007B3890" w:rsidRDefault="00A060D2" w:rsidP="00A060D2">
            <w:pPr>
              <w:spacing w:after="0" w:line="240" w:lineRule="auto"/>
              <w:rPr>
                <w:rFonts w:ascii="Times New Roman" w:hAnsi="Times New Roman"/>
                <w:sz w:val="24"/>
                <w:szCs w:val="24"/>
              </w:rPr>
            </w:pP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r>
      <w:tr w:rsidR="00A060D2" w:rsidRPr="002351AF" w:rsidTr="00B67C0F">
        <w:trPr>
          <w:trHeight w:val="471"/>
        </w:trPr>
        <w:tc>
          <w:tcPr>
            <w:tcW w:w="2978" w:type="dxa"/>
          </w:tcPr>
          <w:p w:rsidR="00A060D2" w:rsidRPr="002351AF" w:rsidRDefault="00A060D2" w:rsidP="00A060D2">
            <w:pPr>
              <w:spacing w:after="0" w:line="240" w:lineRule="auto"/>
              <w:rPr>
                <w:rFonts w:ascii="Times New Roman" w:hAnsi="Times New Roman"/>
                <w:iCs/>
                <w:sz w:val="24"/>
                <w:szCs w:val="24"/>
              </w:rPr>
            </w:pPr>
            <w:r w:rsidRPr="002351AF">
              <w:rPr>
                <w:rFonts w:ascii="Times New Roman" w:hAnsi="Times New Roman"/>
                <w:sz w:val="24"/>
                <w:szCs w:val="24"/>
              </w:rPr>
              <w:t>Иные бюджетные ассигнования</w:t>
            </w:r>
          </w:p>
        </w:tc>
        <w:tc>
          <w:tcPr>
            <w:tcW w:w="992"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A060D2" w:rsidRPr="002351AF" w:rsidRDefault="00A060D2" w:rsidP="00A060D2">
            <w:pPr>
              <w:spacing w:after="0" w:line="240" w:lineRule="auto"/>
              <w:rPr>
                <w:rFonts w:ascii="Times New Roman" w:hAnsi="Times New Roman"/>
                <w:sz w:val="24"/>
                <w:szCs w:val="24"/>
              </w:rPr>
            </w:pPr>
            <w:r>
              <w:rPr>
                <w:rFonts w:ascii="Times New Roman" w:hAnsi="Times New Roman"/>
                <w:sz w:val="24"/>
                <w:szCs w:val="24"/>
              </w:rPr>
              <w:t>07</w:t>
            </w:r>
          </w:p>
        </w:tc>
        <w:tc>
          <w:tcPr>
            <w:tcW w:w="1701"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31.6.00.89220</w:t>
            </w:r>
          </w:p>
          <w:p w:rsidR="00A060D2" w:rsidRPr="002351AF" w:rsidRDefault="00A060D2" w:rsidP="00A060D2">
            <w:pPr>
              <w:spacing w:after="0" w:line="240" w:lineRule="auto"/>
              <w:rPr>
                <w:rFonts w:ascii="Times New Roman" w:hAnsi="Times New Roman"/>
                <w:sz w:val="24"/>
                <w:szCs w:val="24"/>
              </w:rPr>
            </w:pPr>
          </w:p>
        </w:tc>
        <w:tc>
          <w:tcPr>
            <w:tcW w:w="708" w:type="dxa"/>
          </w:tcPr>
          <w:p w:rsidR="00A060D2" w:rsidRPr="007B3890" w:rsidRDefault="00A060D2" w:rsidP="00A060D2">
            <w:pPr>
              <w:spacing w:after="0" w:line="240" w:lineRule="auto"/>
              <w:rPr>
                <w:rFonts w:ascii="Times New Roman" w:hAnsi="Times New Roman"/>
                <w:sz w:val="24"/>
                <w:szCs w:val="24"/>
              </w:rPr>
            </w:pPr>
            <w:r w:rsidRPr="007B3890">
              <w:rPr>
                <w:rFonts w:ascii="Times New Roman" w:hAnsi="Times New Roman"/>
                <w:sz w:val="24"/>
                <w:szCs w:val="24"/>
              </w:rPr>
              <w:t>800</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392,7</w:t>
            </w:r>
          </w:p>
        </w:tc>
      </w:tr>
      <w:tr w:rsidR="00B67C0F" w:rsidRPr="002351AF" w:rsidTr="00B67C0F">
        <w:trPr>
          <w:trHeight w:val="262"/>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0</w:t>
            </w:r>
            <w:r w:rsidR="00B67C0F" w:rsidRPr="002351AF">
              <w:rPr>
                <w:rFonts w:ascii="Times New Roman" w:hAnsi="Times New Roman"/>
                <w:b/>
                <w:sz w:val="24"/>
                <w:szCs w:val="24"/>
              </w:rPr>
              <w:t>,</w:t>
            </w:r>
            <w:r>
              <w:rPr>
                <w:rFonts w:ascii="Times New Roman" w:hAnsi="Times New Roman"/>
                <w:b/>
                <w:sz w:val="24"/>
                <w:szCs w:val="24"/>
              </w:rPr>
              <w:t>5</w:t>
            </w:r>
          </w:p>
        </w:tc>
        <w:tc>
          <w:tcPr>
            <w:tcW w:w="1276" w:type="dxa"/>
          </w:tcPr>
          <w:p w:rsidR="00B67C0F" w:rsidRDefault="00D63881"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 xml:space="preserve">Резервный  фонд  </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0,5</w:t>
            </w:r>
          </w:p>
        </w:tc>
        <w:tc>
          <w:tcPr>
            <w:tcW w:w="1276" w:type="dxa"/>
          </w:tcPr>
          <w:p w:rsidR="00B67C0F" w:rsidRDefault="00D63881"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B67C0F" w:rsidRPr="002351AF" w:rsidTr="00B67C0F">
        <w:trPr>
          <w:trHeight w:val="303"/>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0</w:t>
            </w:r>
            <w:r w:rsidR="00B67C0F" w:rsidRPr="002351AF">
              <w:rPr>
                <w:rFonts w:ascii="Times New Roman" w:hAnsi="Times New Roman"/>
                <w:sz w:val="24"/>
                <w:szCs w:val="24"/>
              </w:rPr>
              <w:t>,</w:t>
            </w:r>
            <w:r>
              <w:rPr>
                <w:rFonts w:ascii="Times New Roman" w:hAnsi="Times New Roman"/>
                <w:sz w:val="24"/>
                <w:szCs w:val="24"/>
              </w:rPr>
              <w:t>5</w:t>
            </w:r>
          </w:p>
        </w:tc>
        <w:tc>
          <w:tcPr>
            <w:tcW w:w="1276" w:type="dxa"/>
          </w:tcPr>
          <w:p w:rsidR="00B67C0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B67C0F" w:rsidRPr="002351AF" w:rsidTr="00B67C0F">
        <w:trPr>
          <w:trHeight w:val="295"/>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0</w:t>
            </w:r>
            <w:r w:rsidR="00B67C0F" w:rsidRPr="002351AF">
              <w:rPr>
                <w:rFonts w:ascii="Times New Roman" w:hAnsi="Times New Roman"/>
                <w:sz w:val="24"/>
                <w:szCs w:val="24"/>
              </w:rPr>
              <w:t>,</w:t>
            </w:r>
            <w:r>
              <w:rPr>
                <w:rFonts w:ascii="Times New Roman" w:hAnsi="Times New Roman"/>
                <w:sz w:val="24"/>
                <w:szCs w:val="24"/>
              </w:rPr>
              <w:t>5</w:t>
            </w:r>
          </w:p>
        </w:tc>
        <w:tc>
          <w:tcPr>
            <w:tcW w:w="1276" w:type="dxa"/>
          </w:tcPr>
          <w:p w:rsidR="00B67C0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B67C0F" w:rsidRPr="00B10B17" w:rsidTr="00B67C0F">
        <w:trPr>
          <w:trHeight w:val="283"/>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8153F2"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3 016</w:t>
            </w:r>
            <w:r w:rsidR="00B67C0F" w:rsidRPr="008153F2">
              <w:rPr>
                <w:rFonts w:ascii="Times New Roman" w:hAnsi="Times New Roman"/>
                <w:b/>
                <w:sz w:val="24"/>
                <w:szCs w:val="24"/>
              </w:rPr>
              <w:t>,</w:t>
            </w:r>
            <w:r>
              <w:rPr>
                <w:rFonts w:ascii="Times New Roman" w:hAnsi="Times New Roman"/>
                <w:b/>
                <w:sz w:val="24"/>
                <w:szCs w:val="24"/>
              </w:rPr>
              <w:t>1</w:t>
            </w:r>
          </w:p>
        </w:tc>
        <w:tc>
          <w:tcPr>
            <w:tcW w:w="1276" w:type="dxa"/>
          </w:tcPr>
          <w:p w:rsidR="00B67C0F" w:rsidRDefault="00FB099E" w:rsidP="002A416E">
            <w:pPr>
              <w:spacing w:after="0" w:line="240" w:lineRule="auto"/>
              <w:jc w:val="center"/>
              <w:rPr>
                <w:rFonts w:ascii="Times New Roman" w:hAnsi="Times New Roman"/>
                <w:b/>
                <w:sz w:val="24"/>
                <w:szCs w:val="24"/>
              </w:rPr>
            </w:pPr>
            <w:r>
              <w:rPr>
                <w:rFonts w:ascii="Times New Roman" w:hAnsi="Times New Roman"/>
                <w:b/>
                <w:sz w:val="24"/>
                <w:szCs w:val="24"/>
              </w:rPr>
              <w:t>2 786,5</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w:t>
            </w:r>
            <w:r>
              <w:rPr>
                <w:rFonts w:ascii="Times New Roman" w:hAnsi="Times New Roman"/>
                <w:b/>
                <w:iCs/>
                <w:sz w:val="24"/>
                <w:szCs w:val="24"/>
              </w:rPr>
              <w:t xml:space="preserve"> </w:t>
            </w:r>
            <w:r w:rsidRPr="002351AF">
              <w:rPr>
                <w:rFonts w:ascii="Times New Roman" w:hAnsi="Times New Roman"/>
                <w:b/>
                <w:iCs/>
                <w:sz w:val="24"/>
                <w:szCs w:val="24"/>
              </w:rPr>
              <w:t xml:space="preserve">административной системы </w:t>
            </w:r>
            <w:r>
              <w:rPr>
                <w:rFonts w:ascii="Times New Roman" w:hAnsi="Times New Roman"/>
                <w:b/>
                <w:iCs/>
                <w:sz w:val="24"/>
                <w:szCs w:val="24"/>
              </w:rPr>
              <w:t xml:space="preserve"> </w:t>
            </w:r>
            <w:r w:rsidRPr="002351AF">
              <w:rPr>
                <w:rFonts w:ascii="Times New Roman" w:hAnsi="Times New Roman"/>
                <w:b/>
                <w:iCs/>
                <w:sz w:val="24"/>
                <w:szCs w:val="24"/>
              </w:rPr>
              <w:t>местного самоуправления муниципального района «Заполярный район» на 2017-2025 годы»</w:t>
            </w:r>
          </w:p>
        </w:tc>
        <w:tc>
          <w:tcPr>
            <w:tcW w:w="992"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rsidR="00B67C0F" w:rsidRDefault="00B67C0F" w:rsidP="002A416E">
            <w:pPr>
              <w:spacing w:after="0" w:line="240" w:lineRule="auto"/>
              <w:rPr>
                <w:rFonts w:ascii="Times New Roman" w:hAnsi="Times New Roman"/>
                <w:b/>
                <w:sz w:val="24"/>
                <w:szCs w:val="24"/>
              </w:rPr>
            </w:pPr>
            <w:r>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1 758,6</w:t>
            </w:r>
          </w:p>
        </w:tc>
        <w:tc>
          <w:tcPr>
            <w:tcW w:w="1276" w:type="dxa"/>
          </w:tcPr>
          <w:p w:rsidR="00B67C0F" w:rsidRDefault="00FB099E" w:rsidP="002A416E">
            <w:pPr>
              <w:spacing w:after="0" w:line="240" w:lineRule="auto"/>
              <w:jc w:val="center"/>
              <w:rPr>
                <w:rFonts w:ascii="Times New Roman" w:hAnsi="Times New Roman"/>
                <w:b/>
                <w:sz w:val="24"/>
                <w:szCs w:val="24"/>
              </w:rPr>
            </w:pPr>
            <w:r>
              <w:rPr>
                <w:rFonts w:ascii="Times New Roman" w:hAnsi="Times New Roman"/>
                <w:b/>
                <w:sz w:val="24"/>
                <w:szCs w:val="24"/>
              </w:rPr>
              <w:t>1 723,2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1 758</w:t>
            </w:r>
            <w:r w:rsidR="00B67C0F" w:rsidRPr="002351AF">
              <w:rPr>
                <w:rFonts w:ascii="Times New Roman" w:hAnsi="Times New Roman"/>
                <w:b/>
                <w:sz w:val="24"/>
                <w:szCs w:val="24"/>
              </w:rPr>
              <w:t>,</w:t>
            </w:r>
            <w:r>
              <w:rPr>
                <w:rFonts w:ascii="Times New Roman" w:hAnsi="Times New Roman"/>
                <w:b/>
                <w:sz w:val="24"/>
                <w:szCs w:val="24"/>
              </w:rPr>
              <w:t>6</w:t>
            </w:r>
          </w:p>
        </w:tc>
        <w:tc>
          <w:tcPr>
            <w:tcW w:w="1276" w:type="dxa"/>
          </w:tcPr>
          <w:p w:rsidR="00B67C0F" w:rsidRDefault="00FB099E" w:rsidP="002A416E">
            <w:pPr>
              <w:spacing w:after="0" w:line="240" w:lineRule="auto"/>
              <w:jc w:val="center"/>
              <w:rPr>
                <w:rFonts w:ascii="Times New Roman" w:hAnsi="Times New Roman"/>
                <w:b/>
                <w:sz w:val="24"/>
                <w:szCs w:val="24"/>
              </w:rPr>
            </w:pPr>
            <w:r>
              <w:rPr>
                <w:rFonts w:ascii="Times New Roman" w:hAnsi="Times New Roman"/>
                <w:b/>
                <w:sz w:val="24"/>
                <w:szCs w:val="24"/>
              </w:rPr>
              <w:t>1 723,2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1 758</w:t>
            </w:r>
            <w:r w:rsidR="00B67C0F" w:rsidRPr="002351AF">
              <w:rPr>
                <w:rFonts w:ascii="Times New Roman" w:hAnsi="Times New Roman"/>
                <w:sz w:val="24"/>
                <w:szCs w:val="24"/>
              </w:rPr>
              <w:t>,</w:t>
            </w:r>
            <w:r>
              <w:rPr>
                <w:rFonts w:ascii="Times New Roman" w:hAnsi="Times New Roman"/>
                <w:sz w:val="24"/>
                <w:szCs w:val="24"/>
              </w:rPr>
              <w:t>6</w:t>
            </w:r>
          </w:p>
        </w:tc>
        <w:tc>
          <w:tcPr>
            <w:tcW w:w="1276" w:type="dxa"/>
          </w:tcPr>
          <w:p w:rsidR="00B67C0F" w:rsidRDefault="00FB099E" w:rsidP="002A416E">
            <w:pPr>
              <w:spacing w:after="0" w:line="240" w:lineRule="auto"/>
              <w:jc w:val="center"/>
              <w:rPr>
                <w:rFonts w:ascii="Times New Roman" w:hAnsi="Times New Roman"/>
                <w:sz w:val="24"/>
                <w:szCs w:val="24"/>
              </w:rPr>
            </w:pPr>
            <w:r>
              <w:rPr>
                <w:rFonts w:ascii="Times New Roman" w:hAnsi="Times New Roman"/>
                <w:sz w:val="24"/>
                <w:szCs w:val="24"/>
              </w:rPr>
              <w:t>1 723,2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1 758</w:t>
            </w:r>
            <w:r w:rsidR="00B67C0F" w:rsidRPr="002351AF">
              <w:rPr>
                <w:rFonts w:ascii="Times New Roman" w:hAnsi="Times New Roman"/>
                <w:sz w:val="24"/>
                <w:szCs w:val="24"/>
              </w:rPr>
              <w:t>,</w:t>
            </w:r>
            <w:r>
              <w:rPr>
                <w:rFonts w:ascii="Times New Roman" w:hAnsi="Times New Roman"/>
                <w:sz w:val="24"/>
                <w:szCs w:val="24"/>
              </w:rPr>
              <w:t>6</w:t>
            </w:r>
          </w:p>
        </w:tc>
        <w:tc>
          <w:tcPr>
            <w:tcW w:w="1276" w:type="dxa"/>
          </w:tcPr>
          <w:p w:rsidR="00B67C0F" w:rsidRDefault="00FB099E" w:rsidP="002A416E">
            <w:pPr>
              <w:spacing w:after="0" w:line="240" w:lineRule="auto"/>
              <w:jc w:val="center"/>
              <w:rPr>
                <w:rFonts w:ascii="Times New Roman" w:hAnsi="Times New Roman"/>
                <w:sz w:val="24"/>
                <w:szCs w:val="24"/>
              </w:rPr>
            </w:pPr>
            <w:r>
              <w:rPr>
                <w:rFonts w:ascii="Times New Roman" w:hAnsi="Times New Roman"/>
                <w:sz w:val="24"/>
                <w:szCs w:val="24"/>
              </w:rPr>
              <w:t>1 723,2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7E49D4"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500,3</w:t>
            </w:r>
          </w:p>
        </w:tc>
        <w:tc>
          <w:tcPr>
            <w:tcW w:w="1276" w:type="dxa"/>
          </w:tcPr>
          <w:p w:rsidR="00B67C0F" w:rsidRDefault="00FB099E" w:rsidP="002A416E">
            <w:pPr>
              <w:spacing w:after="0" w:line="240" w:lineRule="auto"/>
              <w:jc w:val="center"/>
              <w:rPr>
                <w:rFonts w:ascii="Times New Roman" w:hAnsi="Times New Roman"/>
                <w:b/>
                <w:sz w:val="24"/>
                <w:szCs w:val="24"/>
              </w:rPr>
            </w:pPr>
            <w:r>
              <w:rPr>
                <w:rFonts w:ascii="Times New Roman" w:hAnsi="Times New Roman"/>
                <w:b/>
                <w:sz w:val="24"/>
                <w:szCs w:val="24"/>
              </w:rPr>
              <w:t>500,2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нсферты в рамках МП</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p>
        </w:tc>
        <w:tc>
          <w:tcPr>
            <w:tcW w:w="992"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67C0F" w:rsidRDefault="00B67C0F"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500,3</w:t>
            </w:r>
          </w:p>
        </w:tc>
        <w:tc>
          <w:tcPr>
            <w:tcW w:w="1276" w:type="dxa"/>
          </w:tcPr>
          <w:p w:rsidR="00B67C0F" w:rsidRDefault="00FB099E" w:rsidP="002A416E">
            <w:pPr>
              <w:spacing w:after="0" w:line="240" w:lineRule="auto"/>
              <w:jc w:val="center"/>
              <w:rPr>
                <w:rFonts w:ascii="Times New Roman" w:hAnsi="Times New Roman"/>
                <w:sz w:val="24"/>
                <w:szCs w:val="24"/>
              </w:rPr>
            </w:pPr>
            <w:r>
              <w:rPr>
                <w:rFonts w:ascii="Times New Roman" w:hAnsi="Times New Roman"/>
                <w:sz w:val="24"/>
                <w:szCs w:val="24"/>
              </w:rPr>
              <w:t>500,2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B67C0F" w:rsidRDefault="00B67C0F"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500,3</w:t>
            </w:r>
          </w:p>
        </w:tc>
        <w:tc>
          <w:tcPr>
            <w:tcW w:w="1276" w:type="dxa"/>
          </w:tcPr>
          <w:p w:rsidR="00B67C0F" w:rsidRDefault="00FB099E" w:rsidP="002A416E">
            <w:pPr>
              <w:spacing w:after="0" w:line="240" w:lineRule="auto"/>
              <w:jc w:val="center"/>
              <w:rPr>
                <w:rFonts w:ascii="Times New Roman" w:hAnsi="Times New Roman"/>
                <w:sz w:val="24"/>
                <w:szCs w:val="24"/>
              </w:rPr>
            </w:pPr>
            <w:r>
              <w:rPr>
                <w:rFonts w:ascii="Times New Roman" w:hAnsi="Times New Roman"/>
                <w:sz w:val="24"/>
                <w:szCs w:val="24"/>
              </w:rPr>
              <w:t>500,2</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w:t>
            </w:r>
            <w:r w:rsidRPr="002351AF">
              <w:rPr>
                <w:rFonts w:ascii="Times New Roman" w:hAnsi="Times New Roman"/>
                <w:b/>
                <w:sz w:val="24"/>
                <w:szCs w:val="24"/>
              </w:rPr>
              <w:lastRenderedPageBreak/>
              <w:t xml:space="preserve">полномочий </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c>
          <w:tcPr>
            <w:tcW w:w="1276" w:type="dxa"/>
          </w:tcPr>
          <w:p w:rsidR="00B67C0F" w:rsidRDefault="00CF1A58" w:rsidP="002A416E">
            <w:pPr>
              <w:spacing w:after="0" w:line="240" w:lineRule="auto"/>
              <w:jc w:val="center"/>
              <w:rPr>
                <w:rFonts w:ascii="Times New Roman" w:hAnsi="Times New Roman"/>
                <w:b/>
                <w:sz w:val="24"/>
                <w:szCs w:val="24"/>
              </w:rPr>
            </w:pPr>
            <w:r>
              <w:rPr>
                <w:rFonts w:ascii="Times New Roman" w:hAnsi="Times New Roman"/>
                <w:b/>
                <w:sz w:val="24"/>
                <w:szCs w:val="24"/>
              </w:rPr>
              <w:t>37,6</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2"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p>
          <w:p w:rsidR="00CF1A58" w:rsidRDefault="00CF1A58" w:rsidP="002A416E">
            <w:pPr>
              <w:spacing w:after="0" w:line="240" w:lineRule="auto"/>
              <w:jc w:val="center"/>
              <w:rPr>
                <w:rFonts w:ascii="Times New Roman" w:hAnsi="Times New Roman"/>
                <w:sz w:val="24"/>
                <w:szCs w:val="24"/>
              </w:rPr>
            </w:pPr>
          </w:p>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CF1A58" w:rsidRDefault="00CF1A58" w:rsidP="002A416E">
            <w:pPr>
              <w:spacing w:after="0" w:line="240" w:lineRule="auto"/>
              <w:jc w:val="center"/>
              <w:rPr>
                <w:rFonts w:ascii="Times New Roman" w:hAnsi="Times New Roman"/>
                <w:sz w:val="24"/>
                <w:szCs w:val="24"/>
              </w:rPr>
            </w:pPr>
          </w:p>
          <w:p w:rsidR="00CF1A58" w:rsidRDefault="00CF1A58" w:rsidP="00CF1A58">
            <w:pPr>
              <w:rPr>
                <w:rFonts w:ascii="Times New Roman" w:hAnsi="Times New Roman"/>
                <w:sz w:val="24"/>
                <w:szCs w:val="24"/>
              </w:rPr>
            </w:pPr>
            <w:r>
              <w:rPr>
                <w:rFonts w:ascii="Times New Roman" w:hAnsi="Times New Roman"/>
                <w:sz w:val="24"/>
                <w:szCs w:val="24"/>
              </w:rPr>
              <w:t xml:space="preserve">  </w:t>
            </w:r>
          </w:p>
          <w:p w:rsidR="00B67C0F" w:rsidRDefault="00CF1A58" w:rsidP="00CF1A58">
            <w:pPr>
              <w:jc w:val="center"/>
              <w:rPr>
                <w:rFonts w:ascii="Times New Roman" w:hAnsi="Times New Roman"/>
                <w:sz w:val="24"/>
                <w:szCs w:val="24"/>
              </w:rPr>
            </w:pPr>
            <w:r>
              <w:rPr>
                <w:rFonts w:ascii="Times New Roman" w:hAnsi="Times New Roman"/>
                <w:sz w:val="24"/>
                <w:szCs w:val="24"/>
              </w:rPr>
              <w:t>37,6</w:t>
            </w:r>
          </w:p>
          <w:p w:rsidR="00CF1A58" w:rsidRPr="00CF1A58" w:rsidRDefault="00CF1A58" w:rsidP="00CF1A58">
            <w:pPr>
              <w:rPr>
                <w:rFonts w:ascii="Times New Roman" w:hAnsi="Times New Roman"/>
                <w:sz w:val="24"/>
                <w:szCs w:val="24"/>
              </w:rPr>
            </w:pP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B67C0F" w:rsidP="002A416E">
            <w:pPr>
              <w:spacing w:after="0" w:line="240" w:lineRule="auto"/>
              <w:jc w:val="center"/>
              <w:rPr>
                <w:rFonts w:ascii="Times New Roman" w:hAnsi="Times New Roman"/>
                <w:sz w:val="24"/>
                <w:szCs w:val="24"/>
              </w:rPr>
            </w:pPr>
          </w:p>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B67C0F" w:rsidRDefault="00B67C0F" w:rsidP="002A416E">
            <w:pPr>
              <w:spacing w:after="0" w:line="240" w:lineRule="auto"/>
              <w:jc w:val="center"/>
              <w:rPr>
                <w:rFonts w:ascii="Times New Roman" w:hAnsi="Times New Roman"/>
                <w:sz w:val="24"/>
                <w:szCs w:val="24"/>
              </w:rPr>
            </w:pPr>
          </w:p>
          <w:p w:rsidR="00CF1A58" w:rsidRPr="002351AF" w:rsidRDefault="00CF1A58" w:rsidP="002A416E">
            <w:pPr>
              <w:spacing w:after="0" w:line="240" w:lineRule="auto"/>
              <w:jc w:val="center"/>
              <w:rPr>
                <w:rFonts w:ascii="Times New Roman" w:hAnsi="Times New Roman"/>
                <w:sz w:val="24"/>
                <w:szCs w:val="24"/>
              </w:rPr>
            </w:pPr>
            <w:r>
              <w:rPr>
                <w:rFonts w:ascii="Times New Roman" w:hAnsi="Times New Roman"/>
                <w:sz w:val="24"/>
                <w:szCs w:val="24"/>
              </w:rPr>
              <w:t>37,6</w:t>
            </w:r>
          </w:p>
        </w:tc>
      </w:tr>
      <w:tr w:rsidR="00B67C0F" w:rsidRPr="002351AF" w:rsidTr="00B67C0F">
        <w:trPr>
          <w:trHeight w:val="353"/>
        </w:trPr>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8153F2"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719,6</w:t>
            </w:r>
          </w:p>
        </w:tc>
        <w:tc>
          <w:tcPr>
            <w:tcW w:w="1276" w:type="dxa"/>
          </w:tcPr>
          <w:p w:rsidR="00B67C0F" w:rsidRDefault="00A27672" w:rsidP="002A416E">
            <w:pPr>
              <w:spacing w:after="0" w:line="240" w:lineRule="auto"/>
              <w:jc w:val="center"/>
              <w:rPr>
                <w:rFonts w:ascii="Times New Roman" w:hAnsi="Times New Roman"/>
                <w:b/>
                <w:sz w:val="24"/>
                <w:szCs w:val="24"/>
              </w:rPr>
            </w:pPr>
            <w:r>
              <w:rPr>
                <w:rFonts w:ascii="Times New Roman" w:hAnsi="Times New Roman"/>
                <w:b/>
                <w:sz w:val="24"/>
                <w:szCs w:val="24"/>
              </w:rPr>
              <w:t>525,5</w:t>
            </w:r>
          </w:p>
        </w:tc>
      </w:tr>
      <w:tr w:rsidR="00B67C0F" w:rsidRPr="002351AF" w:rsidTr="00B67C0F">
        <w:trPr>
          <w:trHeight w:val="42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20</w:t>
            </w:r>
            <w:r w:rsidR="00B67C0F" w:rsidRPr="002351AF">
              <w:rPr>
                <w:rFonts w:ascii="Times New Roman" w:hAnsi="Times New Roman"/>
                <w:sz w:val="24"/>
                <w:szCs w:val="24"/>
              </w:rPr>
              <w:t>0,0</w:t>
            </w: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20</w:t>
            </w:r>
            <w:r w:rsidR="00CF1A58">
              <w:rPr>
                <w:rFonts w:ascii="Times New Roman" w:hAnsi="Times New Roman"/>
                <w:sz w:val="24"/>
                <w:szCs w:val="24"/>
              </w:rPr>
              <w:t>0,0</w:t>
            </w:r>
          </w:p>
        </w:tc>
      </w:tr>
      <w:tr w:rsidR="00B67C0F" w:rsidRPr="002351AF" w:rsidTr="00B67C0F">
        <w:trPr>
          <w:trHeight w:val="291"/>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20</w:t>
            </w:r>
            <w:r w:rsidR="00B67C0F" w:rsidRPr="002351AF">
              <w:rPr>
                <w:rFonts w:ascii="Times New Roman" w:hAnsi="Times New Roman"/>
                <w:sz w:val="24"/>
                <w:szCs w:val="24"/>
              </w:rPr>
              <w:t>0,0</w:t>
            </w: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20</w:t>
            </w:r>
            <w:r w:rsidR="00CF1A58">
              <w:rPr>
                <w:rFonts w:ascii="Times New Roman" w:hAnsi="Times New Roman"/>
                <w:sz w:val="24"/>
                <w:szCs w:val="24"/>
              </w:rPr>
              <w:t>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992"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98.0.00.91080</w:t>
            </w:r>
          </w:p>
          <w:p w:rsidR="00B67C0F" w:rsidRPr="002351AF" w:rsidRDefault="00B67C0F" w:rsidP="002A416E">
            <w:pPr>
              <w:spacing w:after="0" w:line="240" w:lineRule="auto"/>
              <w:rPr>
                <w:rFonts w:ascii="Times New Roman" w:hAnsi="Times New Roman"/>
                <w:bCs/>
                <w:sz w:val="24"/>
                <w:szCs w:val="24"/>
              </w:rPr>
            </w:pPr>
          </w:p>
        </w:tc>
        <w:tc>
          <w:tcPr>
            <w:tcW w:w="708" w:type="dxa"/>
          </w:tcPr>
          <w:p w:rsidR="00B67C0F" w:rsidRPr="002351AF" w:rsidRDefault="00B67C0F" w:rsidP="002A416E">
            <w:pPr>
              <w:spacing w:after="0" w:line="240" w:lineRule="auto"/>
              <w:rPr>
                <w:rFonts w:ascii="Times New Roman" w:hAnsi="Times New Roman"/>
                <w:bCs/>
                <w:sz w:val="24"/>
                <w:szCs w:val="24"/>
              </w:rPr>
            </w:pPr>
          </w:p>
        </w:tc>
        <w:tc>
          <w:tcPr>
            <w:tcW w:w="1276" w:type="dxa"/>
          </w:tcPr>
          <w:p w:rsidR="00B67C0F" w:rsidRPr="002351AF" w:rsidRDefault="00A060D2" w:rsidP="002A416E">
            <w:pPr>
              <w:spacing w:after="0" w:line="240" w:lineRule="auto"/>
              <w:jc w:val="center"/>
              <w:rPr>
                <w:rFonts w:ascii="Times New Roman" w:hAnsi="Times New Roman"/>
                <w:bCs/>
                <w:sz w:val="24"/>
                <w:szCs w:val="24"/>
              </w:rPr>
            </w:pPr>
            <w:r>
              <w:rPr>
                <w:rFonts w:ascii="Times New Roman" w:hAnsi="Times New Roman"/>
                <w:bCs/>
                <w:sz w:val="24"/>
                <w:szCs w:val="24"/>
              </w:rPr>
              <w:t>506</w:t>
            </w:r>
            <w:r w:rsidR="00B67C0F" w:rsidRPr="002351AF">
              <w:rPr>
                <w:rFonts w:ascii="Times New Roman" w:hAnsi="Times New Roman"/>
                <w:bCs/>
                <w:sz w:val="24"/>
                <w:szCs w:val="24"/>
              </w:rPr>
              <w:t>,</w:t>
            </w:r>
            <w:r>
              <w:rPr>
                <w:rFonts w:ascii="Times New Roman" w:hAnsi="Times New Roman"/>
                <w:bCs/>
                <w:sz w:val="24"/>
                <w:szCs w:val="24"/>
              </w:rPr>
              <w:t>9</w:t>
            </w:r>
          </w:p>
        </w:tc>
        <w:tc>
          <w:tcPr>
            <w:tcW w:w="1276" w:type="dxa"/>
          </w:tcPr>
          <w:p w:rsidR="00B67C0F" w:rsidRDefault="00CF1A58" w:rsidP="002A416E">
            <w:pPr>
              <w:spacing w:after="0" w:line="240" w:lineRule="auto"/>
              <w:jc w:val="center"/>
              <w:rPr>
                <w:rFonts w:ascii="Times New Roman" w:hAnsi="Times New Roman"/>
                <w:bCs/>
                <w:sz w:val="24"/>
                <w:szCs w:val="24"/>
              </w:rPr>
            </w:pPr>
            <w:r>
              <w:rPr>
                <w:rFonts w:ascii="Times New Roman" w:hAnsi="Times New Roman"/>
                <w:bCs/>
                <w:sz w:val="24"/>
                <w:szCs w:val="24"/>
              </w:rPr>
              <w:t>3</w:t>
            </w:r>
            <w:r w:rsidR="00A27672">
              <w:rPr>
                <w:rFonts w:ascii="Times New Roman" w:hAnsi="Times New Roman"/>
                <w:bCs/>
                <w:sz w:val="24"/>
                <w:szCs w:val="24"/>
              </w:rPr>
              <w:t>12</w:t>
            </w:r>
            <w:r>
              <w:rPr>
                <w:rFonts w:ascii="Times New Roman" w:hAnsi="Times New Roman"/>
                <w:bCs/>
                <w:sz w:val="24"/>
                <w:szCs w:val="24"/>
              </w:rPr>
              <w:t>,</w:t>
            </w:r>
            <w:r w:rsidR="00A27672">
              <w:rPr>
                <w:rFonts w:ascii="Times New Roman" w:hAnsi="Times New Roman"/>
                <w:bCs/>
                <w:sz w:val="24"/>
                <w:szCs w:val="24"/>
              </w:rPr>
              <w:t>9</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98.0.00.91080</w:t>
            </w:r>
          </w:p>
          <w:p w:rsidR="00B67C0F" w:rsidRPr="002351AF" w:rsidRDefault="00B67C0F" w:rsidP="002A416E">
            <w:pPr>
              <w:spacing w:after="0" w:line="240" w:lineRule="auto"/>
              <w:rPr>
                <w:rFonts w:ascii="Times New Roman" w:hAnsi="Times New Roman"/>
                <w:bCs/>
                <w:sz w:val="24"/>
                <w:szCs w:val="24"/>
              </w:rPr>
            </w:pPr>
          </w:p>
        </w:tc>
        <w:tc>
          <w:tcPr>
            <w:tcW w:w="708"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B67C0F" w:rsidRPr="002351AF" w:rsidRDefault="00A060D2" w:rsidP="002A416E">
            <w:pPr>
              <w:spacing w:after="0" w:line="240" w:lineRule="auto"/>
              <w:jc w:val="center"/>
              <w:rPr>
                <w:rFonts w:ascii="Times New Roman" w:hAnsi="Times New Roman"/>
                <w:bCs/>
                <w:sz w:val="24"/>
                <w:szCs w:val="24"/>
              </w:rPr>
            </w:pPr>
            <w:r>
              <w:rPr>
                <w:rFonts w:ascii="Times New Roman" w:hAnsi="Times New Roman"/>
                <w:bCs/>
                <w:sz w:val="24"/>
                <w:szCs w:val="24"/>
              </w:rPr>
              <w:t>50</w:t>
            </w:r>
            <w:r w:rsidR="00B67C0F">
              <w:rPr>
                <w:rFonts w:ascii="Times New Roman" w:hAnsi="Times New Roman"/>
                <w:bCs/>
                <w:sz w:val="24"/>
                <w:szCs w:val="24"/>
              </w:rPr>
              <w:t>6</w:t>
            </w:r>
            <w:r w:rsidR="00B67C0F" w:rsidRPr="002351AF">
              <w:rPr>
                <w:rFonts w:ascii="Times New Roman" w:hAnsi="Times New Roman"/>
                <w:bCs/>
                <w:sz w:val="24"/>
                <w:szCs w:val="24"/>
              </w:rPr>
              <w:t>,</w:t>
            </w:r>
            <w:r>
              <w:rPr>
                <w:rFonts w:ascii="Times New Roman" w:hAnsi="Times New Roman"/>
                <w:bCs/>
                <w:sz w:val="24"/>
                <w:szCs w:val="24"/>
              </w:rPr>
              <w:t>9</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312,9</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992"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98.0.00.91100</w:t>
            </w:r>
          </w:p>
        </w:tc>
        <w:tc>
          <w:tcPr>
            <w:tcW w:w="708" w:type="dxa"/>
          </w:tcPr>
          <w:p w:rsidR="00B67C0F" w:rsidRPr="002351AF" w:rsidRDefault="00B67C0F" w:rsidP="002A416E">
            <w:pPr>
              <w:spacing w:after="0" w:line="240" w:lineRule="auto"/>
              <w:rPr>
                <w:rFonts w:ascii="Times New Roman" w:hAnsi="Times New Roman"/>
                <w:bCs/>
                <w:sz w:val="24"/>
                <w:szCs w:val="24"/>
              </w:rPr>
            </w:pPr>
          </w:p>
        </w:tc>
        <w:tc>
          <w:tcPr>
            <w:tcW w:w="1276" w:type="dxa"/>
          </w:tcPr>
          <w:p w:rsidR="00B67C0F" w:rsidRDefault="00A060D2" w:rsidP="002A416E">
            <w:pPr>
              <w:spacing w:after="0" w:line="240" w:lineRule="auto"/>
              <w:jc w:val="center"/>
              <w:rPr>
                <w:rFonts w:ascii="Times New Roman" w:hAnsi="Times New Roman"/>
                <w:bCs/>
                <w:sz w:val="24"/>
                <w:szCs w:val="24"/>
              </w:rPr>
            </w:pPr>
            <w:r>
              <w:rPr>
                <w:rFonts w:ascii="Times New Roman" w:hAnsi="Times New Roman"/>
                <w:bCs/>
                <w:sz w:val="24"/>
                <w:szCs w:val="24"/>
              </w:rPr>
              <w:t>12,7</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12,6</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98.0.00.91100</w:t>
            </w:r>
          </w:p>
        </w:tc>
        <w:tc>
          <w:tcPr>
            <w:tcW w:w="708" w:type="dxa"/>
          </w:tcPr>
          <w:p w:rsidR="00B67C0F" w:rsidRPr="002351AF" w:rsidRDefault="00B67C0F"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B67C0F" w:rsidRDefault="00A060D2" w:rsidP="002A416E">
            <w:pPr>
              <w:spacing w:after="0" w:line="240" w:lineRule="auto"/>
              <w:jc w:val="center"/>
              <w:rPr>
                <w:rFonts w:ascii="Times New Roman" w:hAnsi="Times New Roman"/>
                <w:bCs/>
                <w:sz w:val="24"/>
                <w:szCs w:val="24"/>
              </w:rPr>
            </w:pPr>
            <w:r>
              <w:rPr>
                <w:rFonts w:ascii="Times New Roman" w:hAnsi="Times New Roman"/>
                <w:bCs/>
                <w:sz w:val="24"/>
                <w:szCs w:val="24"/>
              </w:rPr>
              <w:t>12,7</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12,6</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223,0</w:t>
            </w: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223,0</w:t>
            </w:r>
          </w:p>
        </w:tc>
      </w:tr>
      <w:tr w:rsidR="00A060D2" w:rsidRPr="002351AF" w:rsidTr="00B67C0F">
        <w:tc>
          <w:tcPr>
            <w:tcW w:w="2978" w:type="dxa"/>
          </w:tcPr>
          <w:p w:rsidR="00A060D2" w:rsidRPr="002351AF" w:rsidRDefault="00A060D2" w:rsidP="00A060D2">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992"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A060D2" w:rsidRPr="002351AF" w:rsidRDefault="00A060D2" w:rsidP="00A060D2">
            <w:pPr>
              <w:spacing w:after="0" w:line="240" w:lineRule="auto"/>
              <w:rPr>
                <w:rFonts w:ascii="Times New Roman" w:hAnsi="Times New Roman"/>
                <w:b/>
                <w:sz w:val="24"/>
                <w:szCs w:val="24"/>
              </w:rPr>
            </w:pPr>
          </w:p>
        </w:tc>
        <w:tc>
          <w:tcPr>
            <w:tcW w:w="708" w:type="dxa"/>
          </w:tcPr>
          <w:p w:rsidR="00A060D2" w:rsidRPr="002351AF" w:rsidRDefault="00A060D2" w:rsidP="00A060D2">
            <w:pPr>
              <w:spacing w:after="0" w:line="240" w:lineRule="auto"/>
              <w:rPr>
                <w:rFonts w:ascii="Times New Roman" w:hAnsi="Times New Roman"/>
                <w:b/>
                <w:sz w:val="24"/>
                <w:szCs w:val="24"/>
              </w:rPr>
            </w:pPr>
          </w:p>
        </w:tc>
        <w:tc>
          <w:tcPr>
            <w:tcW w:w="1276" w:type="dxa"/>
          </w:tcPr>
          <w:p w:rsidR="00A060D2" w:rsidRPr="00A060D2" w:rsidRDefault="00A060D2" w:rsidP="00A060D2">
            <w:pPr>
              <w:jc w:val="center"/>
              <w:rPr>
                <w:rFonts w:ascii="Times New Roman" w:hAnsi="Times New Roman" w:cs="Times New Roman"/>
                <w:b/>
                <w:sz w:val="24"/>
                <w:szCs w:val="24"/>
              </w:rPr>
            </w:pPr>
            <w:r w:rsidRPr="00A060D2">
              <w:rPr>
                <w:rFonts w:ascii="Times New Roman" w:hAnsi="Times New Roman" w:cs="Times New Roman"/>
                <w:b/>
                <w:sz w:val="24"/>
                <w:szCs w:val="24"/>
              </w:rPr>
              <w:t>223,0</w:t>
            </w:r>
          </w:p>
        </w:tc>
        <w:tc>
          <w:tcPr>
            <w:tcW w:w="1276" w:type="dxa"/>
          </w:tcPr>
          <w:p w:rsidR="00A060D2" w:rsidRPr="00A060D2" w:rsidRDefault="00A060D2" w:rsidP="00A060D2">
            <w:pPr>
              <w:jc w:val="center"/>
              <w:rPr>
                <w:rFonts w:ascii="Times New Roman" w:hAnsi="Times New Roman" w:cs="Times New Roman"/>
                <w:b/>
                <w:sz w:val="24"/>
                <w:szCs w:val="24"/>
              </w:rPr>
            </w:pPr>
            <w:r w:rsidRPr="00A060D2">
              <w:rPr>
                <w:rFonts w:ascii="Times New Roman" w:hAnsi="Times New Roman" w:cs="Times New Roman"/>
                <w:b/>
                <w:sz w:val="24"/>
                <w:szCs w:val="24"/>
              </w:rPr>
              <w:t>223,0</w:t>
            </w:r>
          </w:p>
        </w:tc>
      </w:tr>
      <w:tr w:rsidR="00A060D2" w:rsidRPr="002351AF" w:rsidTr="00B67C0F">
        <w:tc>
          <w:tcPr>
            <w:tcW w:w="2978"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992"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A060D2" w:rsidRPr="002351AF" w:rsidRDefault="00A060D2" w:rsidP="00A060D2">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A060D2" w:rsidRPr="002351AF" w:rsidRDefault="00A060D2" w:rsidP="00A060D2">
            <w:pPr>
              <w:spacing w:after="0" w:line="240" w:lineRule="auto"/>
              <w:rPr>
                <w:rFonts w:ascii="Times New Roman" w:hAnsi="Times New Roman"/>
                <w:b/>
                <w:sz w:val="24"/>
                <w:szCs w:val="24"/>
              </w:rPr>
            </w:pPr>
          </w:p>
        </w:tc>
        <w:tc>
          <w:tcPr>
            <w:tcW w:w="1276" w:type="dxa"/>
          </w:tcPr>
          <w:p w:rsidR="00A060D2" w:rsidRPr="00A060D2" w:rsidRDefault="00A060D2" w:rsidP="00A060D2">
            <w:pPr>
              <w:jc w:val="center"/>
              <w:rPr>
                <w:rFonts w:ascii="Times New Roman" w:hAnsi="Times New Roman" w:cs="Times New Roman"/>
                <w:b/>
                <w:sz w:val="24"/>
                <w:szCs w:val="24"/>
              </w:rPr>
            </w:pPr>
            <w:r w:rsidRPr="00A060D2">
              <w:rPr>
                <w:rFonts w:ascii="Times New Roman" w:hAnsi="Times New Roman" w:cs="Times New Roman"/>
                <w:b/>
                <w:sz w:val="24"/>
                <w:szCs w:val="24"/>
              </w:rPr>
              <w:t>223,0</w:t>
            </w:r>
          </w:p>
        </w:tc>
        <w:tc>
          <w:tcPr>
            <w:tcW w:w="1276" w:type="dxa"/>
          </w:tcPr>
          <w:p w:rsidR="00A060D2" w:rsidRPr="00A060D2" w:rsidRDefault="00A060D2" w:rsidP="00A060D2">
            <w:pPr>
              <w:jc w:val="center"/>
              <w:rPr>
                <w:rFonts w:ascii="Times New Roman" w:hAnsi="Times New Roman" w:cs="Times New Roman"/>
                <w:b/>
                <w:sz w:val="24"/>
                <w:szCs w:val="24"/>
              </w:rPr>
            </w:pPr>
            <w:r w:rsidRPr="00A060D2">
              <w:rPr>
                <w:rFonts w:ascii="Times New Roman" w:hAnsi="Times New Roman" w:cs="Times New Roman"/>
                <w:b/>
                <w:sz w:val="24"/>
                <w:szCs w:val="24"/>
              </w:rPr>
              <w:t>223,0</w:t>
            </w:r>
          </w:p>
        </w:tc>
      </w:tr>
      <w:tr w:rsidR="00A060D2" w:rsidRPr="002351AF" w:rsidTr="00B67C0F">
        <w:tc>
          <w:tcPr>
            <w:tcW w:w="2978"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992"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A060D2" w:rsidRPr="002351AF" w:rsidRDefault="00A060D2" w:rsidP="00A060D2">
            <w:pPr>
              <w:spacing w:after="0" w:line="240" w:lineRule="auto"/>
              <w:rPr>
                <w:rFonts w:ascii="Times New Roman" w:hAnsi="Times New Roman"/>
                <w:sz w:val="24"/>
                <w:szCs w:val="24"/>
              </w:rPr>
            </w:pP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223,0</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223,0</w:t>
            </w:r>
          </w:p>
        </w:tc>
      </w:tr>
      <w:tr w:rsidR="00A060D2" w:rsidRPr="002351AF" w:rsidTr="00B67C0F">
        <w:tc>
          <w:tcPr>
            <w:tcW w:w="2978"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A060D2" w:rsidRPr="002351AF" w:rsidRDefault="00A060D2" w:rsidP="00A060D2">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223,0</w:t>
            </w:r>
          </w:p>
        </w:tc>
        <w:tc>
          <w:tcPr>
            <w:tcW w:w="1276" w:type="dxa"/>
          </w:tcPr>
          <w:p w:rsidR="00A060D2" w:rsidRPr="00A060D2" w:rsidRDefault="00A060D2" w:rsidP="00A060D2">
            <w:pPr>
              <w:jc w:val="center"/>
              <w:rPr>
                <w:rFonts w:ascii="Times New Roman" w:hAnsi="Times New Roman" w:cs="Times New Roman"/>
                <w:sz w:val="24"/>
                <w:szCs w:val="24"/>
              </w:rPr>
            </w:pPr>
            <w:r w:rsidRPr="00A060D2">
              <w:rPr>
                <w:rFonts w:ascii="Times New Roman" w:hAnsi="Times New Roman" w:cs="Times New Roman"/>
                <w:sz w:val="24"/>
                <w:szCs w:val="24"/>
              </w:rPr>
              <w:t>223,0</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A060D2" w:rsidP="002A416E">
            <w:pPr>
              <w:spacing w:after="0" w:line="240" w:lineRule="auto"/>
              <w:jc w:val="center"/>
              <w:rPr>
                <w:rFonts w:ascii="Times New Roman" w:hAnsi="Times New Roman"/>
                <w:b/>
                <w:bCs/>
                <w:sz w:val="24"/>
                <w:szCs w:val="24"/>
              </w:rPr>
            </w:pPr>
            <w:r>
              <w:rPr>
                <w:rFonts w:ascii="Times New Roman" w:hAnsi="Times New Roman"/>
                <w:b/>
                <w:bCs/>
                <w:sz w:val="24"/>
                <w:szCs w:val="24"/>
              </w:rPr>
              <w:t>6</w:t>
            </w:r>
            <w:r w:rsidR="00B67C0F">
              <w:rPr>
                <w:rFonts w:ascii="Times New Roman" w:hAnsi="Times New Roman"/>
                <w:b/>
                <w:bCs/>
                <w:sz w:val="24"/>
                <w:szCs w:val="24"/>
              </w:rPr>
              <w:t>2</w:t>
            </w:r>
            <w:r>
              <w:rPr>
                <w:rFonts w:ascii="Times New Roman" w:hAnsi="Times New Roman"/>
                <w:b/>
                <w:bCs/>
                <w:sz w:val="24"/>
                <w:szCs w:val="24"/>
              </w:rPr>
              <w:t>4,5</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485,1</w:t>
            </w:r>
          </w:p>
        </w:tc>
      </w:tr>
      <w:tr w:rsidR="00B67C0F" w:rsidRPr="002351AF" w:rsidTr="00B67C0F">
        <w:trPr>
          <w:trHeight w:val="70"/>
        </w:trPr>
        <w:tc>
          <w:tcPr>
            <w:tcW w:w="2978" w:type="dxa"/>
          </w:tcPr>
          <w:p w:rsidR="00B67C0F" w:rsidRPr="00797B7B" w:rsidRDefault="00B67C0F" w:rsidP="002A416E">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589</w:t>
            </w:r>
            <w:r w:rsidR="00B67C0F" w:rsidRPr="002351AF">
              <w:rPr>
                <w:rFonts w:ascii="Times New Roman" w:hAnsi="Times New Roman"/>
                <w:b/>
                <w:sz w:val="24"/>
                <w:szCs w:val="24"/>
              </w:rPr>
              <w:t>,</w:t>
            </w:r>
            <w:r>
              <w:rPr>
                <w:rFonts w:ascii="Times New Roman" w:hAnsi="Times New Roman"/>
                <w:b/>
                <w:sz w:val="24"/>
                <w:szCs w:val="24"/>
              </w:rPr>
              <w:t>1</w:t>
            </w:r>
          </w:p>
        </w:tc>
        <w:tc>
          <w:tcPr>
            <w:tcW w:w="1276" w:type="dxa"/>
          </w:tcPr>
          <w:p w:rsidR="00B67C0F" w:rsidRDefault="00A27672" w:rsidP="002A416E">
            <w:pPr>
              <w:spacing w:after="0" w:line="240" w:lineRule="auto"/>
              <w:jc w:val="center"/>
              <w:rPr>
                <w:rFonts w:ascii="Times New Roman" w:hAnsi="Times New Roman"/>
                <w:b/>
                <w:sz w:val="24"/>
                <w:szCs w:val="24"/>
              </w:rPr>
            </w:pPr>
            <w:r>
              <w:rPr>
                <w:rFonts w:ascii="Times New Roman" w:hAnsi="Times New Roman"/>
                <w:b/>
                <w:sz w:val="24"/>
                <w:szCs w:val="24"/>
              </w:rPr>
              <w:t>459,7</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548,1</w:t>
            </w:r>
          </w:p>
        </w:tc>
        <w:tc>
          <w:tcPr>
            <w:tcW w:w="1276" w:type="dxa"/>
          </w:tcPr>
          <w:p w:rsidR="00B67C0F" w:rsidRDefault="00A27672" w:rsidP="002A416E">
            <w:pPr>
              <w:spacing w:after="0" w:line="240" w:lineRule="auto"/>
              <w:jc w:val="center"/>
              <w:rPr>
                <w:rFonts w:ascii="Times New Roman" w:hAnsi="Times New Roman"/>
                <w:b/>
                <w:sz w:val="24"/>
                <w:szCs w:val="24"/>
              </w:rPr>
            </w:pPr>
            <w:r>
              <w:rPr>
                <w:rFonts w:ascii="Times New Roman" w:hAnsi="Times New Roman"/>
                <w:b/>
                <w:sz w:val="24"/>
                <w:szCs w:val="24"/>
              </w:rPr>
              <w:t>429,2</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548,1</w:t>
            </w:r>
          </w:p>
        </w:tc>
        <w:tc>
          <w:tcPr>
            <w:tcW w:w="1276" w:type="dxa"/>
          </w:tcPr>
          <w:p w:rsidR="00B67C0F" w:rsidRDefault="00A27672" w:rsidP="002A416E">
            <w:pPr>
              <w:spacing w:after="0" w:line="240" w:lineRule="auto"/>
              <w:jc w:val="center"/>
              <w:rPr>
                <w:rFonts w:ascii="Times New Roman" w:hAnsi="Times New Roman"/>
                <w:sz w:val="24"/>
                <w:szCs w:val="24"/>
              </w:rPr>
            </w:pPr>
            <w:r>
              <w:rPr>
                <w:rFonts w:ascii="Times New Roman" w:hAnsi="Times New Roman"/>
                <w:sz w:val="24"/>
                <w:szCs w:val="24"/>
              </w:rPr>
              <w:t>429,2</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548,1</w:t>
            </w:r>
          </w:p>
        </w:tc>
        <w:tc>
          <w:tcPr>
            <w:tcW w:w="1276" w:type="dxa"/>
          </w:tcPr>
          <w:p w:rsidR="00B67C0F" w:rsidRDefault="00A27672" w:rsidP="002A416E">
            <w:pPr>
              <w:spacing w:after="0" w:line="240" w:lineRule="auto"/>
              <w:jc w:val="center"/>
              <w:rPr>
                <w:rFonts w:ascii="Times New Roman" w:hAnsi="Times New Roman"/>
                <w:sz w:val="24"/>
                <w:szCs w:val="24"/>
              </w:rPr>
            </w:pPr>
            <w:r>
              <w:rPr>
                <w:rFonts w:ascii="Times New Roman" w:hAnsi="Times New Roman"/>
                <w:sz w:val="24"/>
                <w:szCs w:val="24"/>
              </w:rPr>
              <w:t>429,2</w:t>
            </w:r>
          </w:p>
        </w:tc>
      </w:tr>
      <w:tr w:rsidR="00A060D2" w:rsidRPr="002351AF" w:rsidTr="00B67C0F">
        <w:trPr>
          <w:trHeight w:val="70"/>
        </w:trPr>
        <w:tc>
          <w:tcPr>
            <w:tcW w:w="2978" w:type="dxa"/>
          </w:tcPr>
          <w:p w:rsidR="00A060D2" w:rsidRPr="00A060D2" w:rsidRDefault="00A060D2" w:rsidP="00A060D2">
            <w:pPr>
              <w:rPr>
                <w:rFonts w:ascii="Times New Roman" w:hAnsi="Times New Roman" w:cs="Times New Roman"/>
                <w:b/>
                <w:sz w:val="24"/>
                <w:szCs w:val="24"/>
              </w:rPr>
            </w:pPr>
            <w:r w:rsidRPr="00A060D2">
              <w:rPr>
                <w:rFonts w:ascii="Times New Roman" w:hAnsi="Times New Roman" w:cs="Times New Roman"/>
                <w:b/>
                <w:sz w:val="24"/>
                <w:szCs w:val="24"/>
              </w:rPr>
              <w:t>Другие непрограммные расходы</w:t>
            </w:r>
          </w:p>
        </w:tc>
        <w:tc>
          <w:tcPr>
            <w:tcW w:w="992" w:type="dxa"/>
          </w:tcPr>
          <w:p w:rsidR="00A060D2" w:rsidRPr="00A060D2" w:rsidRDefault="00A060D2" w:rsidP="00A060D2">
            <w:pPr>
              <w:rPr>
                <w:rFonts w:ascii="Times New Roman" w:hAnsi="Times New Roman" w:cs="Times New Roman"/>
                <w:b/>
                <w:sz w:val="24"/>
                <w:szCs w:val="24"/>
              </w:rPr>
            </w:pPr>
            <w:r w:rsidRPr="00A060D2">
              <w:rPr>
                <w:rFonts w:ascii="Times New Roman" w:hAnsi="Times New Roman" w:cs="Times New Roman"/>
                <w:b/>
                <w:sz w:val="24"/>
                <w:szCs w:val="24"/>
              </w:rPr>
              <w:t>790</w:t>
            </w:r>
          </w:p>
        </w:tc>
        <w:tc>
          <w:tcPr>
            <w:tcW w:w="567" w:type="dxa"/>
          </w:tcPr>
          <w:p w:rsidR="00A060D2" w:rsidRPr="00A060D2" w:rsidRDefault="00A060D2" w:rsidP="00A060D2">
            <w:pPr>
              <w:rPr>
                <w:rFonts w:ascii="Times New Roman" w:hAnsi="Times New Roman" w:cs="Times New Roman"/>
                <w:b/>
                <w:sz w:val="24"/>
                <w:szCs w:val="24"/>
              </w:rPr>
            </w:pPr>
            <w:r w:rsidRPr="00A060D2">
              <w:rPr>
                <w:rFonts w:ascii="Times New Roman" w:hAnsi="Times New Roman" w:cs="Times New Roman"/>
                <w:b/>
                <w:sz w:val="24"/>
                <w:szCs w:val="24"/>
              </w:rPr>
              <w:t>03</w:t>
            </w:r>
          </w:p>
        </w:tc>
        <w:tc>
          <w:tcPr>
            <w:tcW w:w="567" w:type="dxa"/>
          </w:tcPr>
          <w:p w:rsidR="00A060D2" w:rsidRPr="00A060D2" w:rsidRDefault="00A060D2" w:rsidP="00A060D2">
            <w:pPr>
              <w:rPr>
                <w:rFonts w:ascii="Times New Roman" w:hAnsi="Times New Roman" w:cs="Times New Roman"/>
                <w:b/>
                <w:sz w:val="24"/>
                <w:szCs w:val="24"/>
              </w:rPr>
            </w:pPr>
            <w:r w:rsidRPr="00A060D2">
              <w:rPr>
                <w:rFonts w:ascii="Times New Roman" w:hAnsi="Times New Roman" w:cs="Times New Roman"/>
                <w:b/>
                <w:sz w:val="24"/>
                <w:szCs w:val="24"/>
              </w:rPr>
              <w:t>10</w:t>
            </w:r>
          </w:p>
        </w:tc>
        <w:tc>
          <w:tcPr>
            <w:tcW w:w="1701" w:type="dxa"/>
          </w:tcPr>
          <w:p w:rsidR="00A060D2" w:rsidRPr="00A060D2" w:rsidRDefault="00A060D2" w:rsidP="00A060D2">
            <w:pPr>
              <w:rPr>
                <w:rFonts w:ascii="Times New Roman" w:hAnsi="Times New Roman" w:cs="Times New Roman"/>
                <w:b/>
                <w:sz w:val="24"/>
                <w:szCs w:val="24"/>
              </w:rPr>
            </w:pPr>
            <w:r w:rsidRPr="00A060D2">
              <w:rPr>
                <w:rFonts w:ascii="Times New Roman" w:hAnsi="Times New Roman" w:cs="Times New Roman"/>
                <w:b/>
                <w:sz w:val="24"/>
                <w:szCs w:val="24"/>
              </w:rPr>
              <w:t>98.0.00.00000</w:t>
            </w:r>
          </w:p>
        </w:tc>
        <w:tc>
          <w:tcPr>
            <w:tcW w:w="708" w:type="dxa"/>
          </w:tcPr>
          <w:p w:rsidR="00A060D2" w:rsidRPr="00A060D2" w:rsidRDefault="00A060D2" w:rsidP="00A060D2">
            <w:pPr>
              <w:rPr>
                <w:rFonts w:ascii="Times New Roman" w:hAnsi="Times New Roman" w:cs="Times New Roman"/>
                <w:b/>
                <w:sz w:val="24"/>
                <w:szCs w:val="24"/>
              </w:rPr>
            </w:pPr>
          </w:p>
        </w:tc>
        <w:tc>
          <w:tcPr>
            <w:tcW w:w="1276" w:type="dxa"/>
          </w:tcPr>
          <w:p w:rsidR="00A060D2" w:rsidRPr="00A060D2" w:rsidRDefault="00A060D2" w:rsidP="002B71BC">
            <w:pPr>
              <w:jc w:val="center"/>
              <w:rPr>
                <w:rFonts w:ascii="Times New Roman" w:hAnsi="Times New Roman" w:cs="Times New Roman"/>
                <w:b/>
                <w:sz w:val="24"/>
                <w:szCs w:val="24"/>
              </w:rPr>
            </w:pPr>
            <w:r w:rsidRPr="00A060D2">
              <w:rPr>
                <w:rFonts w:ascii="Times New Roman" w:hAnsi="Times New Roman" w:cs="Times New Roman"/>
                <w:b/>
                <w:sz w:val="24"/>
                <w:szCs w:val="24"/>
              </w:rPr>
              <w:t>41,0</w:t>
            </w:r>
          </w:p>
        </w:tc>
        <w:tc>
          <w:tcPr>
            <w:tcW w:w="1276" w:type="dxa"/>
          </w:tcPr>
          <w:p w:rsidR="00A060D2" w:rsidRPr="00A060D2" w:rsidRDefault="00A27672" w:rsidP="002B71BC">
            <w:pPr>
              <w:spacing w:after="0" w:line="240" w:lineRule="auto"/>
              <w:jc w:val="center"/>
              <w:rPr>
                <w:rFonts w:ascii="Times New Roman" w:hAnsi="Times New Roman"/>
                <w:b/>
                <w:sz w:val="24"/>
                <w:szCs w:val="24"/>
              </w:rPr>
            </w:pPr>
            <w:r>
              <w:rPr>
                <w:rFonts w:ascii="Times New Roman" w:hAnsi="Times New Roman"/>
                <w:b/>
                <w:sz w:val="24"/>
                <w:szCs w:val="24"/>
              </w:rPr>
              <w:t>30,5</w:t>
            </w:r>
          </w:p>
        </w:tc>
      </w:tr>
      <w:tr w:rsidR="00A060D2" w:rsidRPr="002351AF" w:rsidTr="00B67C0F">
        <w:trPr>
          <w:trHeight w:val="70"/>
        </w:trPr>
        <w:tc>
          <w:tcPr>
            <w:tcW w:w="2978"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Обеспечение первичных мер пожарной безопасности в границах поселения</w:t>
            </w:r>
          </w:p>
        </w:tc>
        <w:tc>
          <w:tcPr>
            <w:tcW w:w="992"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A060D2" w:rsidRPr="00A060D2" w:rsidRDefault="00A060D2" w:rsidP="00A060D2">
            <w:pPr>
              <w:rPr>
                <w:rFonts w:ascii="Times New Roman" w:hAnsi="Times New Roman" w:cs="Times New Roman"/>
                <w:sz w:val="24"/>
                <w:szCs w:val="24"/>
              </w:rPr>
            </w:pPr>
          </w:p>
        </w:tc>
        <w:tc>
          <w:tcPr>
            <w:tcW w:w="1276" w:type="dxa"/>
          </w:tcPr>
          <w:p w:rsidR="00A060D2" w:rsidRPr="00A060D2" w:rsidRDefault="00A060D2" w:rsidP="002B71BC">
            <w:pPr>
              <w:jc w:val="center"/>
              <w:rPr>
                <w:rFonts w:ascii="Times New Roman" w:hAnsi="Times New Roman" w:cs="Times New Roman"/>
                <w:sz w:val="24"/>
                <w:szCs w:val="24"/>
              </w:rPr>
            </w:pPr>
            <w:r w:rsidRPr="00A060D2">
              <w:rPr>
                <w:rFonts w:ascii="Times New Roman" w:hAnsi="Times New Roman" w:cs="Times New Roman"/>
                <w:sz w:val="24"/>
                <w:szCs w:val="24"/>
              </w:rPr>
              <w:t>41,0</w:t>
            </w:r>
          </w:p>
        </w:tc>
        <w:tc>
          <w:tcPr>
            <w:tcW w:w="1276" w:type="dxa"/>
          </w:tcPr>
          <w:p w:rsidR="00A060D2" w:rsidRPr="00A27672" w:rsidRDefault="00A27672" w:rsidP="002B71BC">
            <w:pPr>
              <w:spacing w:after="0" w:line="240" w:lineRule="auto"/>
              <w:jc w:val="center"/>
              <w:rPr>
                <w:rFonts w:ascii="Times New Roman" w:hAnsi="Times New Roman"/>
                <w:sz w:val="24"/>
                <w:szCs w:val="24"/>
              </w:rPr>
            </w:pPr>
            <w:r w:rsidRPr="00A27672">
              <w:rPr>
                <w:rFonts w:ascii="Times New Roman" w:hAnsi="Times New Roman"/>
                <w:sz w:val="24"/>
                <w:szCs w:val="24"/>
              </w:rPr>
              <w:t>30,5</w:t>
            </w:r>
          </w:p>
        </w:tc>
      </w:tr>
      <w:tr w:rsidR="00A060D2" w:rsidRPr="002351AF" w:rsidTr="00B67C0F">
        <w:trPr>
          <w:trHeight w:val="70"/>
        </w:trPr>
        <w:tc>
          <w:tcPr>
            <w:tcW w:w="2978"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A060D2" w:rsidRPr="00A060D2" w:rsidRDefault="00A060D2" w:rsidP="00A060D2">
            <w:pPr>
              <w:rPr>
                <w:rFonts w:ascii="Times New Roman" w:hAnsi="Times New Roman" w:cs="Times New Roman"/>
                <w:sz w:val="24"/>
                <w:szCs w:val="24"/>
              </w:rPr>
            </w:pPr>
            <w:r w:rsidRPr="00A060D2">
              <w:rPr>
                <w:rFonts w:ascii="Times New Roman" w:hAnsi="Times New Roman" w:cs="Times New Roman"/>
                <w:sz w:val="24"/>
                <w:szCs w:val="24"/>
              </w:rPr>
              <w:t>200</w:t>
            </w:r>
          </w:p>
        </w:tc>
        <w:tc>
          <w:tcPr>
            <w:tcW w:w="1276" w:type="dxa"/>
          </w:tcPr>
          <w:p w:rsidR="00A060D2" w:rsidRPr="00A060D2" w:rsidRDefault="00A060D2" w:rsidP="002B71BC">
            <w:pPr>
              <w:jc w:val="center"/>
              <w:rPr>
                <w:rFonts w:ascii="Times New Roman" w:hAnsi="Times New Roman" w:cs="Times New Roman"/>
                <w:sz w:val="24"/>
                <w:szCs w:val="24"/>
              </w:rPr>
            </w:pPr>
            <w:r w:rsidRPr="00A060D2">
              <w:rPr>
                <w:rFonts w:ascii="Times New Roman" w:hAnsi="Times New Roman" w:cs="Times New Roman"/>
                <w:sz w:val="24"/>
                <w:szCs w:val="24"/>
              </w:rPr>
              <w:t>41,0</w:t>
            </w:r>
          </w:p>
        </w:tc>
        <w:tc>
          <w:tcPr>
            <w:tcW w:w="1276" w:type="dxa"/>
          </w:tcPr>
          <w:p w:rsidR="00A060D2" w:rsidRPr="00A27672" w:rsidRDefault="00A27672" w:rsidP="002B71BC">
            <w:pPr>
              <w:spacing w:after="0" w:line="240" w:lineRule="auto"/>
              <w:jc w:val="center"/>
              <w:rPr>
                <w:rFonts w:ascii="Times New Roman" w:hAnsi="Times New Roman"/>
                <w:sz w:val="24"/>
                <w:szCs w:val="24"/>
              </w:rPr>
            </w:pPr>
            <w:r w:rsidRPr="00A27672">
              <w:rPr>
                <w:rFonts w:ascii="Times New Roman" w:hAnsi="Times New Roman"/>
                <w:sz w:val="24"/>
                <w:szCs w:val="24"/>
              </w:rPr>
              <w:t>30,5</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
                <w:bCs/>
                <w:sz w:val="24"/>
                <w:szCs w:val="24"/>
              </w:rPr>
            </w:pPr>
            <w:r w:rsidRPr="002351AF">
              <w:rPr>
                <w:rFonts w:ascii="Times New Roman" w:hAnsi="Times New Roman"/>
                <w:b/>
                <w:bCs/>
                <w:sz w:val="24"/>
                <w:szCs w:val="24"/>
              </w:rPr>
              <w:t xml:space="preserve">Другие вопросы в </w:t>
            </w:r>
            <w:r w:rsidRPr="002351AF">
              <w:rPr>
                <w:rFonts w:ascii="Times New Roman" w:hAnsi="Times New Roman"/>
                <w:b/>
                <w:bCs/>
                <w:sz w:val="24"/>
                <w:szCs w:val="24"/>
              </w:rPr>
              <w:lastRenderedPageBreak/>
              <w:t>области национальной безопасности и правоохранительной деятельности</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35,4</w:t>
            </w: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25,4</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35,4</w:t>
            </w:r>
          </w:p>
        </w:tc>
        <w:tc>
          <w:tcPr>
            <w:tcW w:w="1276" w:type="dxa"/>
          </w:tcPr>
          <w:p w:rsidR="00B67C0F" w:rsidRDefault="00A060D2" w:rsidP="002A416E">
            <w:pPr>
              <w:spacing w:after="0" w:line="240" w:lineRule="auto"/>
              <w:jc w:val="center"/>
              <w:rPr>
                <w:rFonts w:ascii="Times New Roman" w:hAnsi="Times New Roman"/>
                <w:b/>
                <w:sz w:val="24"/>
                <w:szCs w:val="24"/>
              </w:rPr>
            </w:pPr>
            <w:r>
              <w:rPr>
                <w:rFonts w:ascii="Times New Roman" w:hAnsi="Times New Roman"/>
                <w:b/>
                <w:sz w:val="24"/>
                <w:szCs w:val="24"/>
              </w:rPr>
              <w:t>25,4</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35,4</w:t>
            </w: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25,4</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CC14FA">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243C63"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B67C0F" w:rsidRPr="002351AF" w:rsidTr="00B67C0F">
        <w:trPr>
          <w:trHeight w:val="70"/>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25,4</w:t>
            </w:r>
          </w:p>
        </w:tc>
        <w:tc>
          <w:tcPr>
            <w:tcW w:w="1276" w:type="dxa"/>
          </w:tcPr>
          <w:p w:rsidR="00B67C0F" w:rsidRDefault="00A060D2" w:rsidP="002A416E">
            <w:pPr>
              <w:spacing w:after="0" w:line="240" w:lineRule="auto"/>
              <w:jc w:val="center"/>
              <w:rPr>
                <w:rFonts w:ascii="Times New Roman" w:hAnsi="Times New Roman"/>
                <w:sz w:val="24"/>
                <w:szCs w:val="24"/>
              </w:rPr>
            </w:pPr>
            <w:r>
              <w:rPr>
                <w:rFonts w:ascii="Times New Roman" w:hAnsi="Times New Roman"/>
                <w:sz w:val="24"/>
                <w:szCs w:val="24"/>
              </w:rPr>
              <w:t>25,4</w:t>
            </w:r>
          </w:p>
        </w:tc>
      </w:tr>
      <w:tr w:rsidR="00B67C0F" w:rsidRPr="00C51B6A"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C51B6A" w:rsidRDefault="00C50FAF" w:rsidP="002A416E">
            <w:pPr>
              <w:spacing w:after="0" w:line="240" w:lineRule="auto"/>
              <w:jc w:val="center"/>
              <w:rPr>
                <w:rFonts w:ascii="Times New Roman" w:hAnsi="Times New Roman"/>
                <w:b/>
                <w:bCs/>
                <w:sz w:val="24"/>
                <w:szCs w:val="24"/>
              </w:rPr>
            </w:pPr>
            <w:r>
              <w:rPr>
                <w:rFonts w:ascii="Times New Roman" w:hAnsi="Times New Roman"/>
                <w:b/>
                <w:bCs/>
                <w:sz w:val="24"/>
                <w:szCs w:val="24"/>
              </w:rPr>
              <w:t>1 786,5</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1 041,8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C50FAF" w:rsidP="002A416E">
            <w:pPr>
              <w:spacing w:after="0" w:line="240" w:lineRule="auto"/>
              <w:jc w:val="center"/>
              <w:rPr>
                <w:rFonts w:ascii="Times New Roman" w:hAnsi="Times New Roman"/>
                <w:b/>
                <w:bCs/>
                <w:sz w:val="24"/>
                <w:szCs w:val="24"/>
              </w:rPr>
            </w:pPr>
            <w:r>
              <w:rPr>
                <w:rFonts w:ascii="Times New Roman" w:hAnsi="Times New Roman"/>
                <w:b/>
                <w:bCs/>
                <w:sz w:val="24"/>
                <w:szCs w:val="24"/>
              </w:rPr>
              <w:t>444,0</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444,0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C50FAF" w:rsidP="002A416E">
            <w:pPr>
              <w:spacing w:after="0" w:line="240" w:lineRule="auto"/>
              <w:jc w:val="center"/>
              <w:rPr>
                <w:rFonts w:ascii="Times New Roman" w:hAnsi="Times New Roman"/>
                <w:b/>
                <w:bCs/>
                <w:sz w:val="24"/>
                <w:szCs w:val="24"/>
              </w:rPr>
            </w:pPr>
            <w:r>
              <w:rPr>
                <w:rFonts w:ascii="Times New Roman" w:hAnsi="Times New Roman"/>
                <w:b/>
                <w:bCs/>
                <w:sz w:val="24"/>
                <w:szCs w:val="24"/>
              </w:rPr>
              <w:t>444,0</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444,0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C50FAF" w:rsidP="002A416E">
            <w:pPr>
              <w:spacing w:after="0" w:line="240" w:lineRule="auto"/>
              <w:jc w:val="center"/>
              <w:rPr>
                <w:rFonts w:ascii="Times New Roman" w:hAnsi="Times New Roman"/>
                <w:bCs/>
                <w:sz w:val="24"/>
                <w:szCs w:val="24"/>
              </w:rPr>
            </w:pPr>
            <w:r>
              <w:rPr>
                <w:rFonts w:ascii="Times New Roman" w:hAnsi="Times New Roman"/>
                <w:bCs/>
                <w:sz w:val="24"/>
                <w:szCs w:val="24"/>
              </w:rPr>
              <w:t>444,0</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444,0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0941D8" w:rsidRDefault="00C50FAF" w:rsidP="002A416E">
            <w:pPr>
              <w:spacing w:after="0" w:line="240" w:lineRule="auto"/>
              <w:jc w:val="center"/>
              <w:rPr>
                <w:rFonts w:ascii="Times New Roman" w:hAnsi="Times New Roman"/>
                <w:bCs/>
                <w:sz w:val="24"/>
                <w:szCs w:val="24"/>
              </w:rPr>
            </w:pPr>
            <w:r>
              <w:rPr>
                <w:rFonts w:ascii="Times New Roman" w:hAnsi="Times New Roman"/>
                <w:bCs/>
                <w:sz w:val="24"/>
                <w:szCs w:val="24"/>
              </w:rPr>
              <w:t>444,0</w:t>
            </w:r>
          </w:p>
        </w:tc>
        <w:tc>
          <w:tcPr>
            <w:tcW w:w="1276" w:type="dxa"/>
          </w:tcPr>
          <w:p w:rsidR="00B67C0F" w:rsidRPr="000941D8"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444,0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C50FAF" w:rsidP="002A416E">
            <w:pPr>
              <w:spacing w:after="0" w:line="240" w:lineRule="auto"/>
              <w:jc w:val="center"/>
              <w:rPr>
                <w:rFonts w:ascii="Times New Roman" w:hAnsi="Times New Roman"/>
                <w:b/>
                <w:bCs/>
                <w:sz w:val="24"/>
                <w:szCs w:val="24"/>
              </w:rPr>
            </w:pPr>
            <w:r>
              <w:rPr>
                <w:rFonts w:ascii="Times New Roman" w:hAnsi="Times New Roman"/>
                <w:b/>
                <w:bCs/>
                <w:sz w:val="24"/>
                <w:szCs w:val="24"/>
              </w:rPr>
              <w:t>1 342,5</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597,8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C50FAF" w:rsidP="002A416E">
            <w:pPr>
              <w:spacing w:after="0" w:line="240" w:lineRule="auto"/>
              <w:jc w:val="center"/>
              <w:rPr>
                <w:rFonts w:ascii="Times New Roman" w:hAnsi="Times New Roman"/>
                <w:b/>
                <w:bCs/>
                <w:sz w:val="24"/>
                <w:szCs w:val="24"/>
              </w:rPr>
            </w:pPr>
            <w:r>
              <w:rPr>
                <w:rFonts w:ascii="Times New Roman" w:hAnsi="Times New Roman"/>
                <w:b/>
                <w:bCs/>
                <w:sz w:val="24"/>
                <w:szCs w:val="24"/>
              </w:rPr>
              <w:t>695,2</w:t>
            </w:r>
          </w:p>
        </w:tc>
        <w:tc>
          <w:tcPr>
            <w:tcW w:w="1276" w:type="dxa"/>
          </w:tcPr>
          <w:p w:rsidR="00B67C0F" w:rsidRDefault="00A27672" w:rsidP="002A416E">
            <w:pPr>
              <w:spacing w:after="0" w:line="240" w:lineRule="auto"/>
              <w:jc w:val="center"/>
              <w:rPr>
                <w:rFonts w:ascii="Times New Roman" w:hAnsi="Times New Roman"/>
                <w:b/>
                <w:bCs/>
                <w:sz w:val="24"/>
                <w:szCs w:val="24"/>
              </w:rPr>
            </w:pPr>
            <w:r>
              <w:rPr>
                <w:rFonts w:ascii="Times New Roman" w:hAnsi="Times New Roman"/>
                <w:b/>
                <w:bCs/>
                <w:sz w:val="24"/>
                <w:szCs w:val="24"/>
              </w:rPr>
              <w:t>597,8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731C4E"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695,2</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597,8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695,2</w:t>
            </w:r>
          </w:p>
        </w:tc>
        <w:tc>
          <w:tcPr>
            <w:tcW w:w="1276" w:type="dxa"/>
          </w:tcPr>
          <w:p w:rsidR="00B67C0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597,8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b/>
                <w:bCs/>
                <w:sz w:val="24"/>
                <w:szCs w:val="24"/>
              </w:rPr>
            </w:pPr>
            <w:r>
              <w:rPr>
                <w:rFonts w:ascii="Times New Roman" w:hAnsi="Times New Roman"/>
                <w:b/>
                <w:bCs/>
                <w:sz w:val="24"/>
                <w:szCs w:val="24"/>
              </w:rPr>
              <w:t>647</w:t>
            </w:r>
            <w:r w:rsidR="00B67C0F" w:rsidRPr="002351AF">
              <w:rPr>
                <w:rFonts w:ascii="Times New Roman" w:hAnsi="Times New Roman"/>
                <w:b/>
                <w:bCs/>
                <w:sz w:val="24"/>
                <w:szCs w:val="24"/>
              </w:rPr>
              <w:t>,</w:t>
            </w:r>
            <w:r w:rsidR="00B87700">
              <w:rPr>
                <w:rFonts w:ascii="Times New Roman" w:hAnsi="Times New Roman"/>
                <w:b/>
                <w:bCs/>
                <w:sz w:val="24"/>
                <w:szCs w:val="24"/>
              </w:rPr>
              <w:t>3</w:t>
            </w:r>
          </w:p>
        </w:tc>
        <w:tc>
          <w:tcPr>
            <w:tcW w:w="1276" w:type="dxa"/>
          </w:tcPr>
          <w:p w:rsidR="00B67C0F" w:rsidRDefault="00731C4E" w:rsidP="002A416E">
            <w:pPr>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647</w:t>
            </w:r>
            <w:r w:rsidR="00B87700">
              <w:rPr>
                <w:rFonts w:ascii="Times New Roman" w:hAnsi="Times New Roman"/>
                <w:bCs/>
                <w:sz w:val="24"/>
                <w:szCs w:val="24"/>
              </w:rPr>
              <w:t>,3</w:t>
            </w:r>
          </w:p>
        </w:tc>
        <w:tc>
          <w:tcPr>
            <w:tcW w:w="1276" w:type="dxa"/>
          </w:tcPr>
          <w:p w:rsidR="00B67C0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647</w:t>
            </w:r>
            <w:r w:rsidR="00B87700">
              <w:rPr>
                <w:rFonts w:ascii="Times New Roman" w:hAnsi="Times New Roman"/>
                <w:bCs/>
                <w:sz w:val="24"/>
                <w:szCs w:val="24"/>
              </w:rPr>
              <w:t>,3</w:t>
            </w:r>
          </w:p>
        </w:tc>
        <w:tc>
          <w:tcPr>
            <w:tcW w:w="1276" w:type="dxa"/>
          </w:tcPr>
          <w:p w:rsidR="00B67C0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A27672" w:rsidP="002A416E">
            <w:pPr>
              <w:spacing w:after="0" w:line="240" w:lineRule="auto"/>
              <w:jc w:val="center"/>
              <w:rPr>
                <w:rFonts w:ascii="Times New Roman" w:hAnsi="Times New Roman"/>
                <w:bCs/>
                <w:sz w:val="24"/>
                <w:szCs w:val="24"/>
              </w:rPr>
            </w:pPr>
            <w:r>
              <w:rPr>
                <w:rFonts w:ascii="Times New Roman" w:hAnsi="Times New Roman"/>
                <w:bCs/>
                <w:sz w:val="24"/>
                <w:szCs w:val="24"/>
              </w:rPr>
              <w:t>647</w:t>
            </w:r>
            <w:r w:rsidR="00B67C0F" w:rsidRPr="002351AF">
              <w:rPr>
                <w:rFonts w:ascii="Times New Roman" w:hAnsi="Times New Roman"/>
                <w:bCs/>
                <w:sz w:val="24"/>
                <w:szCs w:val="24"/>
              </w:rPr>
              <w:t>,</w:t>
            </w:r>
            <w:r w:rsidR="00B87700">
              <w:rPr>
                <w:rFonts w:ascii="Times New Roman" w:hAnsi="Times New Roman"/>
                <w:bCs/>
                <w:sz w:val="24"/>
                <w:szCs w:val="24"/>
              </w:rPr>
              <w:t>3</w:t>
            </w:r>
          </w:p>
        </w:tc>
        <w:tc>
          <w:tcPr>
            <w:tcW w:w="1276" w:type="dxa"/>
          </w:tcPr>
          <w:p w:rsidR="00B67C0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B67C0F" w:rsidRPr="002351AF" w:rsidTr="00B67C0F">
        <w:trPr>
          <w:trHeight w:val="220"/>
        </w:trPr>
        <w:tc>
          <w:tcPr>
            <w:tcW w:w="2978" w:type="dxa"/>
          </w:tcPr>
          <w:p w:rsidR="00B67C0F" w:rsidRPr="002351AF" w:rsidRDefault="00B67C0F" w:rsidP="002A416E">
            <w:pPr>
              <w:jc w:val="both"/>
              <w:rPr>
                <w:rFonts w:ascii="Times New Roman" w:hAnsi="Times New Roman"/>
                <w:b/>
                <w:sz w:val="24"/>
                <w:szCs w:val="24"/>
              </w:rPr>
            </w:pPr>
            <w:r>
              <w:rPr>
                <w:rFonts w:ascii="Times New Roman" w:hAnsi="Times New Roman"/>
                <w:b/>
                <w:sz w:val="24"/>
                <w:szCs w:val="24"/>
              </w:rPr>
              <w:t>Жилищно-коммунальное хозяйство</w:t>
            </w:r>
          </w:p>
        </w:tc>
        <w:tc>
          <w:tcPr>
            <w:tcW w:w="992" w:type="dxa"/>
            <w:vAlign w:val="bottom"/>
          </w:tcPr>
          <w:p w:rsidR="00B67C0F" w:rsidRPr="002351AF" w:rsidRDefault="00B67C0F" w:rsidP="002A416E">
            <w:pPr>
              <w:rPr>
                <w:rFonts w:ascii="Times New Roman" w:hAnsi="Times New Roman"/>
                <w:b/>
                <w:sz w:val="24"/>
                <w:szCs w:val="24"/>
              </w:rPr>
            </w:pPr>
            <w:r>
              <w:rPr>
                <w:rFonts w:ascii="Times New Roman" w:hAnsi="Times New Roman"/>
                <w:b/>
                <w:sz w:val="24"/>
                <w:szCs w:val="24"/>
              </w:rPr>
              <w:t>790</w:t>
            </w:r>
          </w:p>
        </w:tc>
        <w:tc>
          <w:tcPr>
            <w:tcW w:w="567" w:type="dxa"/>
            <w:vAlign w:val="bottom"/>
          </w:tcPr>
          <w:p w:rsidR="00B67C0F" w:rsidRPr="002351AF" w:rsidRDefault="00B67C0F" w:rsidP="002A416E">
            <w:pPr>
              <w:rPr>
                <w:rFonts w:ascii="Times New Roman" w:hAnsi="Times New Roman"/>
                <w:b/>
                <w:sz w:val="24"/>
                <w:szCs w:val="24"/>
              </w:rPr>
            </w:pPr>
            <w:r>
              <w:rPr>
                <w:rFonts w:ascii="Times New Roman" w:hAnsi="Times New Roman"/>
                <w:b/>
                <w:sz w:val="24"/>
                <w:szCs w:val="24"/>
              </w:rPr>
              <w:t>05</w:t>
            </w:r>
          </w:p>
        </w:tc>
        <w:tc>
          <w:tcPr>
            <w:tcW w:w="567" w:type="dxa"/>
            <w:vAlign w:val="bottom"/>
          </w:tcPr>
          <w:p w:rsidR="00B67C0F" w:rsidRPr="002351AF" w:rsidRDefault="00B67C0F" w:rsidP="002A416E">
            <w:pPr>
              <w:jc w:val="center"/>
              <w:rPr>
                <w:rFonts w:ascii="Times New Roman" w:hAnsi="Times New Roman"/>
                <w:b/>
                <w:sz w:val="24"/>
                <w:szCs w:val="24"/>
              </w:rPr>
            </w:pPr>
          </w:p>
        </w:tc>
        <w:tc>
          <w:tcPr>
            <w:tcW w:w="1701" w:type="dxa"/>
            <w:vAlign w:val="bottom"/>
          </w:tcPr>
          <w:p w:rsidR="00B67C0F" w:rsidRPr="002351AF" w:rsidRDefault="00B67C0F" w:rsidP="002A416E">
            <w:pPr>
              <w:jc w:val="center"/>
              <w:rPr>
                <w:rFonts w:ascii="Times New Roman" w:hAnsi="Times New Roman"/>
                <w:b/>
                <w:sz w:val="24"/>
                <w:szCs w:val="24"/>
              </w:rPr>
            </w:pPr>
          </w:p>
        </w:tc>
        <w:tc>
          <w:tcPr>
            <w:tcW w:w="708" w:type="dxa"/>
            <w:vAlign w:val="bottom"/>
          </w:tcPr>
          <w:p w:rsidR="00B67C0F" w:rsidRPr="002351AF" w:rsidRDefault="00B67C0F" w:rsidP="002A416E">
            <w:pPr>
              <w:jc w:val="center"/>
              <w:rPr>
                <w:rFonts w:ascii="Times New Roman" w:hAnsi="Times New Roman"/>
                <w:sz w:val="24"/>
                <w:szCs w:val="24"/>
              </w:rPr>
            </w:pPr>
          </w:p>
        </w:tc>
        <w:tc>
          <w:tcPr>
            <w:tcW w:w="1276" w:type="dxa"/>
          </w:tcPr>
          <w:p w:rsidR="00B67C0F" w:rsidRPr="003D3F3E" w:rsidRDefault="00B67C0F" w:rsidP="002A416E">
            <w:pPr>
              <w:spacing w:after="0" w:line="240" w:lineRule="auto"/>
              <w:rPr>
                <w:rFonts w:ascii="Times New Roman" w:hAnsi="Times New Roman"/>
                <w:b/>
                <w:bCs/>
                <w:sz w:val="24"/>
                <w:szCs w:val="24"/>
              </w:rPr>
            </w:pPr>
          </w:p>
          <w:p w:rsidR="00B67C0F" w:rsidRPr="00E266EE" w:rsidRDefault="00B67C0F" w:rsidP="002A416E">
            <w:pPr>
              <w:rPr>
                <w:rFonts w:ascii="Times New Roman" w:hAnsi="Times New Roman"/>
                <w:b/>
                <w:sz w:val="24"/>
                <w:szCs w:val="24"/>
              </w:rPr>
            </w:pPr>
            <w:r>
              <w:rPr>
                <w:rFonts w:ascii="Times New Roman" w:hAnsi="Times New Roman"/>
                <w:b/>
                <w:sz w:val="24"/>
                <w:szCs w:val="24"/>
              </w:rPr>
              <w:t xml:space="preserve">   </w:t>
            </w:r>
            <w:r w:rsidR="00731C4E">
              <w:rPr>
                <w:rFonts w:ascii="Times New Roman" w:hAnsi="Times New Roman"/>
                <w:b/>
                <w:sz w:val="24"/>
                <w:szCs w:val="24"/>
              </w:rPr>
              <w:t>8 643,3</w:t>
            </w:r>
          </w:p>
        </w:tc>
        <w:tc>
          <w:tcPr>
            <w:tcW w:w="1276" w:type="dxa"/>
          </w:tcPr>
          <w:p w:rsidR="00243C63" w:rsidRDefault="00243C63" w:rsidP="002A416E">
            <w:pPr>
              <w:spacing w:after="0" w:line="240" w:lineRule="auto"/>
              <w:rPr>
                <w:rFonts w:ascii="Times New Roman" w:hAnsi="Times New Roman"/>
                <w:b/>
                <w:bCs/>
                <w:sz w:val="24"/>
                <w:szCs w:val="24"/>
              </w:rPr>
            </w:pPr>
          </w:p>
          <w:p w:rsidR="00B67C0F" w:rsidRPr="006C23FB" w:rsidRDefault="00A27672" w:rsidP="00A27672">
            <w:pPr>
              <w:jc w:val="center"/>
              <w:rPr>
                <w:rFonts w:ascii="Times New Roman" w:hAnsi="Times New Roman"/>
                <w:b/>
                <w:sz w:val="24"/>
                <w:szCs w:val="24"/>
              </w:rPr>
            </w:pPr>
            <w:r>
              <w:rPr>
                <w:rFonts w:ascii="Times New Roman" w:hAnsi="Times New Roman"/>
                <w:b/>
                <w:sz w:val="24"/>
                <w:szCs w:val="24"/>
              </w:rPr>
              <w:t>7 240,8</w:t>
            </w:r>
          </w:p>
        </w:tc>
      </w:tr>
      <w:tr w:rsidR="00B67C0F" w:rsidRPr="002351AF" w:rsidTr="00B67C0F">
        <w:trPr>
          <w:trHeight w:val="220"/>
        </w:trPr>
        <w:tc>
          <w:tcPr>
            <w:tcW w:w="2978" w:type="dxa"/>
          </w:tcPr>
          <w:p w:rsidR="00B67C0F" w:rsidRPr="002351AF" w:rsidRDefault="00B67C0F" w:rsidP="002A416E">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992" w:type="dxa"/>
            <w:vAlign w:val="bottom"/>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67C0F" w:rsidRPr="002351AF" w:rsidRDefault="00B67C0F" w:rsidP="002A416E">
            <w:pPr>
              <w:jc w:val="center"/>
              <w:rPr>
                <w:rFonts w:ascii="Times New Roman" w:hAnsi="Times New Roman"/>
                <w:b/>
                <w:sz w:val="24"/>
                <w:szCs w:val="24"/>
              </w:rPr>
            </w:pPr>
          </w:p>
        </w:tc>
        <w:tc>
          <w:tcPr>
            <w:tcW w:w="708" w:type="dxa"/>
            <w:vAlign w:val="bottom"/>
          </w:tcPr>
          <w:p w:rsidR="00B67C0F" w:rsidRPr="002351AF" w:rsidRDefault="00B67C0F" w:rsidP="002A416E">
            <w:pPr>
              <w:jc w:val="center"/>
              <w:rPr>
                <w:rFonts w:ascii="Times New Roman" w:hAnsi="Times New Roman"/>
                <w:sz w:val="24"/>
                <w:szCs w:val="24"/>
              </w:rPr>
            </w:pPr>
          </w:p>
        </w:tc>
        <w:tc>
          <w:tcPr>
            <w:tcW w:w="1276" w:type="dxa"/>
          </w:tcPr>
          <w:p w:rsidR="00B67C0F" w:rsidRPr="002351AF" w:rsidRDefault="00731C4E" w:rsidP="002A416E">
            <w:pPr>
              <w:spacing w:after="0" w:line="240" w:lineRule="auto"/>
              <w:rPr>
                <w:rFonts w:ascii="Times New Roman" w:hAnsi="Times New Roman"/>
                <w:b/>
                <w:bCs/>
                <w:sz w:val="24"/>
                <w:szCs w:val="24"/>
              </w:rPr>
            </w:pPr>
            <w:r>
              <w:rPr>
                <w:rFonts w:ascii="Times New Roman" w:hAnsi="Times New Roman"/>
                <w:b/>
                <w:bCs/>
                <w:sz w:val="24"/>
                <w:szCs w:val="24"/>
              </w:rPr>
              <w:t xml:space="preserve">   1 044,6</w:t>
            </w:r>
          </w:p>
        </w:tc>
        <w:tc>
          <w:tcPr>
            <w:tcW w:w="1276" w:type="dxa"/>
          </w:tcPr>
          <w:p w:rsidR="00B67C0F" w:rsidRDefault="00041098" w:rsidP="006C23FB">
            <w:pPr>
              <w:spacing w:after="0" w:line="240" w:lineRule="auto"/>
              <w:jc w:val="center"/>
              <w:rPr>
                <w:rFonts w:ascii="Times New Roman" w:hAnsi="Times New Roman"/>
                <w:b/>
                <w:bCs/>
                <w:sz w:val="24"/>
                <w:szCs w:val="24"/>
              </w:rPr>
            </w:pPr>
            <w:r>
              <w:rPr>
                <w:rFonts w:ascii="Times New Roman" w:hAnsi="Times New Roman"/>
                <w:b/>
                <w:bCs/>
                <w:sz w:val="24"/>
                <w:szCs w:val="24"/>
              </w:rPr>
              <w:t>997,5</w:t>
            </w:r>
          </w:p>
        </w:tc>
      </w:tr>
      <w:tr w:rsidR="00B67C0F" w:rsidRPr="002351AF" w:rsidTr="00B67C0F">
        <w:trPr>
          <w:trHeight w:val="220"/>
        </w:trPr>
        <w:tc>
          <w:tcPr>
            <w:tcW w:w="2978" w:type="dxa"/>
          </w:tcPr>
          <w:p w:rsidR="00B67C0F" w:rsidRPr="002351AF" w:rsidRDefault="00B67C0F" w:rsidP="002A416E">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992" w:type="dxa"/>
            <w:vAlign w:val="bottom"/>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B67C0F" w:rsidRPr="002351AF" w:rsidRDefault="00B67C0F" w:rsidP="002A416E">
            <w:pPr>
              <w:jc w:val="center"/>
              <w:rPr>
                <w:rFonts w:ascii="Times New Roman" w:hAnsi="Times New Roman"/>
                <w:sz w:val="24"/>
                <w:szCs w:val="24"/>
              </w:rPr>
            </w:pPr>
          </w:p>
        </w:tc>
        <w:tc>
          <w:tcPr>
            <w:tcW w:w="1276" w:type="dxa"/>
          </w:tcPr>
          <w:p w:rsidR="00B67C0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B67C0F" w:rsidRDefault="00731C4E" w:rsidP="00615C06">
            <w:pPr>
              <w:spacing w:after="0" w:line="240" w:lineRule="auto"/>
              <w:rPr>
                <w:rFonts w:ascii="Times New Roman" w:hAnsi="Times New Roman"/>
                <w:b/>
                <w:bCs/>
                <w:sz w:val="24"/>
                <w:szCs w:val="24"/>
              </w:rPr>
            </w:pPr>
            <w:r>
              <w:rPr>
                <w:rFonts w:ascii="Times New Roman" w:hAnsi="Times New Roman"/>
                <w:b/>
                <w:bCs/>
                <w:sz w:val="24"/>
                <w:szCs w:val="24"/>
              </w:rPr>
              <w:t xml:space="preserve">      797,1</w:t>
            </w:r>
          </w:p>
        </w:tc>
        <w:tc>
          <w:tcPr>
            <w:tcW w:w="1276" w:type="dxa"/>
          </w:tcPr>
          <w:p w:rsidR="00615C06" w:rsidRDefault="00615C06" w:rsidP="002A416E">
            <w:pPr>
              <w:spacing w:after="0" w:line="240" w:lineRule="auto"/>
              <w:rPr>
                <w:rFonts w:ascii="Times New Roman" w:hAnsi="Times New Roman"/>
                <w:b/>
                <w:bCs/>
                <w:sz w:val="24"/>
                <w:szCs w:val="24"/>
              </w:rPr>
            </w:pPr>
          </w:p>
          <w:p w:rsidR="00B67C0F" w:rsidRPr="00615C06" w:rsidRDefault="00041098" w:rsidP="00615C06">
            <w:pPr>
              <w:jc w:val="center"/>
              <w:rPr>
                <w:rFonts w:ascii="Times New Roman" w:hAnsi="Times New Roman"/>
                <w:b/>
                <w:sz w:val="24"/>
                <w:szCs w:val="24"/>
              </w:rPr>
            </w:pPr>
            <w:r>
              <w:rPr>
                <w:rFonts w:ascii="Times New Roman" w:hAnsi="Times New Roman"/>
                <w:b/>
                <w:sz w:val="24"/>
                <w:szCs w:val="24"/>
              </w:rPr>
              <w:t>797,0</w:t>
            </w:r>
          </w:p>
        </w:tc>
      </w:tr>
      <w:tr w:rsidR="00B67C0F" w:rsidRPr="002351AF" w:rsidTr="00B67C0F">
        <w:trPr>
          <w:trHeight w:val="220"/>
        </w:trPr>
        <w:tc>
          <w:tcPr>
            <w:tcW w:w="2978" w:type="dxa"/>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w:t>
            </w:r>
            <w:r w:rsidRPr="002351AF">
              <w:rPr>
                <w:rFonts w:ascii="Times New Roman" w:hAnsi="Times New Roman"/>
                <w:b/>
                <w:sz w:val="24"/>
                <w:szCs w:val="24"/>
              </w:rPr>
              <w:lastRenderedPageBreak/>
              <w:t>текущему ремонту жилых помещений муниципального района «Заполярный район» на 2020 - 2030 годы»</w:t>
            </w:r>
          </w:p>
        </w:tc>
        <w:tc>
          <w:tcPr>
            <w:tcW w:w="992" w:type="dxa"/>
            <w:vAlign w:val="bottom"/>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lastRenderedPageBreak/>
              <w:t>790</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67C0F" w:rsidRPr="002351AF" w:rsidRDefault="00B67C0F" w:rsidP="002A416E">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B67C0F" w:rsidRPr="002351AF" w:rsidRDefault="00B67C0F" w:rsidP="002A416E">
            <w:pPr>
              <w:jc w:val="center"/>
              <w:rPr>
                <w:rFonts w:ascii="Times New Roman" w:hAnsi="Times New Roman"/>
                <w:sz w:val="24"/>
                <w:szCs w:val="24"/>
              </w:rPr>
            </w:pPr>
          </w:p>
        </w:tc>
        <w:tc>
          <w:tcPr>
            <w:tcW w:w="1276" w:type="dxa"/>
          </w:tcPr>
          <w:p w:rsidR="00B67C0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B67C0F" w:rsidRDefault="00B67C0F" w:rsidP="002A416E">
            <w:pPr>
              <w:spacing w:after="0" w:line="240" w:lineRule="auto"/>
              <w:rPr>
                <w:rFonts w:ascii="Times New Roman" w:hAnsi="Times New Roman"/>
                <w:b/>
                <w:bCs/>
                <w:sz w:val="24"/>
                <w:szCs w:val="24"/>
              </w:rPr>
            </w:pPr>
          </w:p>
          <w:p w:rsidR="00ED2EB1" w:rsidRDefault="00731C4E" w:rsidP="002A416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ED2EB1" w:rsidRDefault="00ED2EB1" w:rsidP="002A416E">
            <w:pPr>
              <w:spacing w:after="0" w:line="240" w:lineRule="auto"/>
              <w:rPr>
                <w:rFonts w:ascii="Times New Roman" w:hAnsi="Times New Roman"/>
                <w:b/>
                <w:bCs/>
                <w:sz w:val="24"/>
                <w:szCs w:val="24"/>
              </w:rPr>
            </w:pPr>
          </w:p>
          <w:p w:rsidR="00ED2EB1" w:rsidRDefault="00ED2EB1" w:rsidP="002A416E">
            <w:pPr>
              <w:spacing w:after="0" w:line="240" w:lineRule="auto"/>
              <w:rPr>
                <w:rFonts w:ascii="Times New Roman" w:hAnsi="Times New Roman"/>
                <w:b/>
                <w:bCs/>
                <w:sz w:val="24"/>
                <w:szCs w:val="24"/>
              </w:rPr>
            </w:pPr>
          </w:p>
          <w:p w:rsidR="00B67C0F" w:rsidRDefault="00731C4E" w:rsidP="00ED2EB1">
            <w:pPr>
              <w:spacing w:after="0" w:line="240" w:lineRule="auto"/>
              <w:jc w:val="center"/>
              <w:rPr>
                <w:rFonts w:ascii="Times New Roman" w:hAnsi="Times New Roman"/>
                <w:b/>
                <w:bCs/>
                <w:sz w:val="24"/>
                <w:szCs w:val="24"/>
              </w:rPr>
            </w:pPr>
            <w:r>
              <w:rPr>
                <w:rFonts w:ascii="Times New Roman" w:hAnsi="Times New Roman"/>
                <w:b/>
                <w:bCs/>
                <w:sz w:val="24"/>
                <w:szCs w:val="24"/>
              </w:rPr>
              <w:t>797,1</w:t>
            </w:r>
          </w:p>
        </w:tc>
        <w:tc>
          <w:tcPr>
            <w:tcW w:w="1276" w:type="dxa"/>
          </w:tcPr>
          <w:p w:rsidR="00615C06" w:rsidRDefault="00615C06" w:rsidP="002A416E">
            <w:pPr>
              <w:spacing w:after="0" w:line="240" w:lineRule="auto"/>
              <w:rPr>
                <w:rFonts w:ascii="Times New Roman" w:hAnsi="Times New Roman"/>
                <w:b/>
                <w:bCs/>
                <w:sz w:val="24"/>
                <w:szCs w:val="24"/>
              </w:rPr>
            </w:pPr>
          </w:p>
          <w:p w:rsidR="00615C06" w:rsidRPr="00615C06" w:rsidRDefault="00615C06" w:rsidP="00615C06">
            <w:pPr>
              <w:rPr>
                <w:rFonts w:ascii="Times New Roman" w:hAnsi="Times New Roman"/>
                <w:sz w:val="24"/>
                <w:szCs w:val="24"/>
              </w:rPr>
            </w:pPr>
          </w:p>
          <w:p w:rsidR="00615C06" w:rsidRPr="00615C06" w:rsidRDefault="00615C06" w:rsidP="00615C06">
            <w:pPr>
              <w:rPr>
                <w:rFonts w:ascii="Times New Roman" w:hAnsi="Times New Roman"/>
                <w:sz w:val="24"/>
                <w:szCs w:val="24"/>
              </w:rPr>
            </w:pPr>
          </w:p>
          <w:p w:rsidR="00615C06" w:rsidRDefault="00615C06" w:rsidP="00615C06">
            <w:pPr>
              <w:rPr>
                <w:rFonts w:ascii="Times New Roman" w:hAnsi="Times New Roman"/>
                <w:sz w:val="24"/>
                <w:szCs w:val="24"/>
              </w:rPr>
            </w:pPr>
          </w:p>
          <w:p w:rsidR="00615C06" w:rsidRDefault="00615C06" w:rsidP="00615C06">
            <w:pPr>
              <w:rPr>
                <w:rFonts w:ascii="Times New Roman" w:hAnsi="Times New Roman"/>
                <w:sz w:val="24"/>
                <w:szCs w:val="24"/>
              </w:rPr>
            </w:pPr>
          </w:p>
          <w:p w:rsidR="00ED2EB1" w:rsidRDefault="00ED2EB1" w:rsidP="00615C06">
            <w:pPr>
              <w:rPr>
                <w:rFonts w:ascii="Times New Roman" w:hAnsi="Times New Roman"/>
                <w:sz w:val="24"/>
                <w:szCs w:val="24"/>
              </w:rPr>
            </w:pPr>
          </w:p>
          <w:p w:rsidR="00B67C0F" w:rsidRPr="00615C06" w:rsidRDefault="00041098" w:rsidP="00615C06">
            <w:pPr>
              <w:jc w:val="center"/>
              <w:rPr>
                <w:rFonts w:ascii="Times New Roman" w:hAnsi="Times New Roman"/>
                <w:b/>
                <w:sz w:val="24"/>
                <w:szCs w:val="24"/>
              </w:rPr>
            </w:pPr>
            <w:r>
              <w:rPr>
                <w:rFonts w:ascii="Times New Roman" w:hAnsi="Times New Roman"/>
                <w:b/>
                <w:sz w:val="24"/>
                <w:szCs w:val="24"/>
              </w:rPr>
              <w:t>797,0</w:t>
            </w:r>
          </w:p>
        </w:tc>
      </w:tr>
      <w:tr w:rsidR="00B67C0F" w:rsidRPr="002351AF" w:rsidTr="00B67C0F">
        <w:trPr>
          <w:trHeight w:val="220"/>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B67C0F" w:rsidRPr="00753B5B"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797,1</w:t>
            </w:r>
          </w:p>
        </w:tc>
        <w:tc>
          <w:tcPr>
            <w:tcW w:w="1276" w:type="dxa"/>
          </w:tcPr>
          <w:p w:rsidR="00B67C0F" w:rsidRPr="00753B5B" w:rsidRDefault="00041098" w:rsidP="002A416E">
            <w:pPr>
              <w:spacing w:after="0" w:line="240" w:lineRule="auto"/>
              <w:jc w:val="center"/>
              <w:rPr>
                <w:rFonts w:ascii="Times New Roman" w:hAnsi="Times New Roman"/>
                <w:bCs/>
                <w:sz w:val="24"/>
                <w:szCs w:val="24"/>
              </w:rPr>
            </w:pPr>
            <w:r>
              <w:rPr>
                <w:rFonts w:ascii="Times New Roman" w:hAnsi="Times New Roman"/>
                <w:bCs/>
                <w:sz w:val="24"/>
                <w:szCs w:val="24"/>
              </w:rPr>
              <w:t>797,0</w:t>
            </w:r>
          </w:p>
        </w:tc>
      </w:tr>
      <w:tr w:rsidR="00B67C0F" w:rsidRPr="00FC7CD5" w:rsidTr="00B67C0F">
        <w:trPr>
          <w:trHeight w:val="220"/>
        </w:trPr>
        <w:tc>
          <w:tcPr>
            <w:tcW w:w="2978" w:type="dxa"/>
          </w:tcPr>
          <w:p w:rsidR="00B67C0F" w:rsidRPr="002351AF" w:rsidRDefault="00B67C0F" w:rsidP="002A416E">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992" w:type="dxa"/>
            <w:vAlign w:val="bottom"/>
          </w:tcPr>
          <w:p w:rsidR="00B67C0F" w:rsidRPr="002351AF" w:rsidRDefault="00B67C0F"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B67C0F" w:rsidRPr="002351AF" w:rsidRDefault="00B67C0F" w:rsidP="002A416E">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B67C0F" w:rsidRPr="002351AF" w:rsidRDefault="00B67C0F" w:rsidP="002A416E">
            <w:pPr>
              <w:jc w:val="center"/>
              <w:rPr>
                <w:rFonts w:ascii="Times New Roman" w:hAnsi="Times New Roman"/>
                <w:sz w:val="24"/>
                <w:szCs w:val="24"/>
              </w:rPr>
            </w:pPr>
            <w:r w:rsidRPr="002351AF">
              <w:rPr>
                <w:rFonts w:ascii="Times New Roman" w:hAnsi="Times New Roman"/>
                <w:sz w:val="24"/>
                <w:szCs w:val="24"/>
              </w:rPr>
              <w:t> </w:t>
            </w:r>
          </w:p>
        </w:tc>
        <w:tc>
          <w:tcPr>
            <w:tcW w:w="1276" w:type="dxa"/>
          </w:tcPr>
          <w:p w:rsidR="00B67C0F" w:rsidRPr="00E266EE" w:rsidRDefault="00B67C0F" w:rsidP="002A416E">
            <w:pPr>
              <w:spacing w:after="0" w:line="240" w:lineRule="auto"/>
              <w:rPr>
                <w:rFonts w:ascii="Times New Roman" w:hAnsi="Times New Roman"/>
                <w:b/>
                <w:bCs/>
                <w:sz w:val="24"/>
                <w:szCs w:val="24"/>
              </w:rPr>
            </w:pPr>
            <w:r>
              <w:rPr>
                <w:rFonts w:ascii="Times New Roman" w:hAnsi="Times New Roman"/>
                <w:b/>
                <w:bCs/>
                <w:color w:val="FF0000"/>
                <w:sz w:val="24"/>
                <w:szCs w:val="24"/>
              </w:rPr>
              <w:t xml:space="preserve"> </w:t>
            </w:r>
            <w:r w:rsidR="00731C4E">
              <w:rPr>
                <w:rFonts w:ascii="Times New Roman" w:hAnsi="Times New Roman"/>
                <w:b/>
                <w:bCs/>
                <w:sz w:val="24"/>
                <w:szCs w:val="24"/>
              </w:rPr>
              <w:t xml:space="preserve">  247,5</w:t>
            </w:r>
          </w:p>
        </w:tc>
        <w:tc>
          <w:tcPr>
            <w:tcW w:w="1276" w:type="dxa"/>
          </w:tcPr>
          <w:p w:rsidR="00B67C0F" w:rsidRPr="006C23FB" w:rsidRDefault="00041098" w:rsidP="006C23FB">
            <w:pPr>
              <w:spacing w:after="0" w:line="240" w:lineRule="auto"/>
              <w:jc w:val="center"/>
              <w:rPr>
                <w:rFonts w:ascii="Times New Roman" w:hAnsi="Times New Roman"/>
                <w:b/>
                <w:bCs/>
                <w:sz w:val="24"/>
                <w:szCs w:val="24"/>
              </w:rPr>
            </w:pPr>
            <w:r>
              <w:rPr>
                <w:rFonts w:ascii="Times New Roman" w:hAnsi="Times New Roman"/>
                <w:b/>
                <w:bCs/>
                <w:sz w:val="24"/>
                <w:szCs w:val="24"/>
              </w:rPr>
              <w:t>200,5</w:t>
            </w:r>
          </w:p>
        </w:tc>
      </w:tr>
      <w:tr w:rsidR="00B67C0F" w:rsidRPr="002351AF" w:rsidTr="00B67C0F">
        <w:trPr>
          <w:trHeight w:val="545"/>
        </w:trPr>
        <w:tc>
          <w:tcPr>
            <w:tcW w:w="2978" w:type="dxa"/>
          </w:tcPr>
          <w:p w:rsidR="00B67C0F" w:rsidRDefault="00B67C0F" w:rsidP="002A416E">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67C0F" w:rsidRDefault="00B67C0F" w:rsidP="002A416E">
            <w:pPr>
              <w:spacing w:after="0" w:line="240" w:lineRule="auto"/>
              <w:rPr>
                <w:rFonts w:ascii="Times New Roman" w:hAnsi="Times New Roman"/>
                <w:sz w:val="24"/>
                <w:szCs w:val="24"/>
              </w:rPr>
            </w:pPr>
          </w:p>
        </w:tc>
        <w:tc>
          <w:tcPr>
            <w:tcW w:w="1276" w:type="dxa"/>
          </w:tcPr>
          <w:p w:rsidR="00B67C0F" w:rsidRPr="00E266EE"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247,5</w:t>
            </w:r>
          </w:p>
        </w:tc>
        <w:tc>
          <w:tcPr>
            <w:tcW w:w="1276" w:type="dxa"/>
          </w:tcPr>
          <w:p w:rsidR="00B67C0F" w:rsidRDefault="00041098" w:rsidP="002A416E">
            <w:pPr>
              <w:spacing w:after="0" w:line="240" w:lineRule="auto"/>
              <w:jc w:val="center"/>
              <w:rPr>
                <w:rFonts w:ascii="Times New Roman" w:hAnsi="Times New Roman"/>
                <w:bCs/>
                <w:sz w:val="24"/>
                <w:szCs w:val="24"/>
              </w:rPr>
            </w:pPr>
            <w:r>
              <w:rPr>
                <w:rFonts w:ascii="Times New Roman" w:hAnsi="Times New Roman"/>
                <w:bCs/>
                <w:sz w:val="24"/>
                <w:szCs w:val="24"/>
              </w:rPr>
              <w:t>200,5</w:t>
            </w:r>
          </w:p>
        </w:tc>
      </w:tr>
      <w:tr w:rsidR="00B67C0F" w:rsidRPr="002351AF" w:rsidTr="00B67C0F">
        <w:trPr>
          <w:trHeight w:val="731"/>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B67C0F" w:rsidRPr="002351AF" w:rsidRDefault="00B67C0F"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B67C0F" w:rsidRPr="002351AF"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247,5</w:t>
            </w:r>
          </w:p>
        </w:tc>
        <w:tc>
          <w:tcPr>
            <w:tcW w:w="1276" w:type="dxa"/>
          </w:tcPr>
          <w:p w:rsidR="00B67C0F" w:rsidRDefault="00041098" w:rsidP="002A416E">
            <w:pPr>
              <w:spacing w:after="0" w:line="240" w:lineRule="auto"/>
              <w:jc w:val="center"/>
              <w:rPr>
                <w:rFonts w:ascii="Times New Roman" w:hAnsi="Times New Roman"/>
                <w:bCs/>
                <w:sz w:val="24"/>
                <w:szCs w:val="24"/>
              </w:rPr>
            </w:pPr>
            <w:r>
              <w:rPr>
                <w:rFonts w:ascii="Times New Roman" w:hAnsi="Times New Roman"/>
                <w:bCs/>
                <w:sz w:val="24"/>
                <w:szCs w:val="24"/>
              </w:rPr>
              <w:t>200,5</w:t>
            </w:r>
          </w:p>
        </w:tc>
      </w:tr>
      <w:tr w:rsidR="00B67C0F" w:rsidRPr="002351AF" w:rsidTr="00B67C0F">
        <w:trPr>
          <w:trHeight w:val="279"/>
        </w:trPr>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Default="00731C4E" w:rsidP="002A416E">
            <w:pPr>
              <w:spacing w:after="0" w:line="240" w:lineRule="auto"/>
              <w:jc w:val="center"/>
              <w:rPr>
                <w:rFonts w:ascii="Times New Roman" w:hAnsi="Times New Roman"/>
                <w:b/>
                <w:bCs/>
                <w:sz w:val="24"/>
                <w:szCs w:val="24"/>
              </w:rPr>
            </w:pPr>
            <w:r>
              <w:rPr>
                <w:rFonts w:ascii="Times New Roman" w:hAnsi="Times New Roman"/>
                <w:b/>
                <w:bCs/>
                <w:sz w:val="24"/>
                <w:szCs w:val="24"/>
              </w:rPr>
              <w:t>355,3</w:t>
            </w:r>
          </w:p>
        </w:tc>
        <w:tc>
          <w:tcPr>
            <w:tcW w:w="1276" w:type="dxa"/>
          </w:tcPr>
          <w:p w:rsidR="00B67C0F" w:rsidRDefault="00041098" w:rsidP="002A416E">
            <w:pPr>
              <w:spacing w:after="0" w:line="240" w:lineRule="auto"/>
              <w:jc w:val="center"/>
              <w:rPr>
                <w:rFonts w:ascii="Times New Roman" w:hAnsi="Times New Roman"/>
                <w:b/>
                <w:bCs/>
                <w:sz w:val="24"/>
                <w:szCs w:val="24"/>
              </w:rPr>
            </w:pPr>
            <w:r>
              <w:rPr>
                <w:rFonts w:ascii="Times New Roman" w:hAnsi="Times New Roman"/>
                <w:b/>
                <w:bCs/>
                <w:sz w:val="24"/>
                <w:szCs w:val="24"/>
              </w:rPr>
              <w:t>355,3</w:t>
            </w:r>
          </w:p>
        </w:tc>
      </w:tr>
      <w:tr w:rsidR="00B67C0F" w:rsidRPr="002351AF" w:rsidTr="00B67C0F">
        <w:trPr>
          <w:trHeight w:val="279"/>
        </w:trPr>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Default="00731C4E" w:rsidP="002A416E">
            <w:pPr>
              <w:spacing w:after="0" w:line="240" w:lineRule="auto"/>
              <w:jc w:val="center"/>
              <w:rPr>
                <w:rFonts w:ascii="Times New Roman" w:hAnsi="Times New Roman"/>
                <w:b/>
                <w:bCs/>
                <w:sz w:val="24"/>
                <w:szCs w:val="24"/>
              </w:rPr>
            </w:pPr>
            <w:r>
              <w:rPr>
                <w:rFonts w:ascii="Times New Roman" w:hAnsi="Times New Roman"/>
                <w:b/>
                <w:bCs/>
                <w:sz w:val="24"/>
                <w:szCs w:val="24"/>
              </w:rPr>
              <w:t>355,3</w:t>
            </w:r>
          </w:p>
        </w:tc>
        <w:tc>
          <w:tcPr>
            <w:tcW w:w="1276" w:type="dxa"/>
          </w:tcPr>
          <w:p w:rsidR="00B67C0F" w:rsidRDefault="00041098" w:rsidP="002A416E">
            <w:pPr>
              <w:spacing w:after="0" w:line="240" w:lineRule="auto"/>
              <w:jc w:val="center"/>
              <w:rPr>
                <w:rFonts w:ascii="Times New Roman" w:hAnsi="Times New Roman"/>
                <w:b/>
                <w:bCs/>
                <w:sz w:val="24"/>
                <w:szCs w:val="24"/>
              </w:rPr>
            </w:pPr>
            <w:r>
              <w:rPr>
                <w:rFonts w:ascii="Times New Roman" w:hAnsi="Times New Roman"/>
                <w:b/>
                <w:bCs/>
                <w:sz w:val="24"/>
                <w:szCs w:val="24"/>
              </w:rPr>
              <w:t>355,3</w:t>
            </w:r>
          </w:p>
        </w:tc>
      </w:tr>
      <w:tr w:rsidR="00B67C0F" w:rsidRPr="002351AF" w:rsidTr="00B67C0F">
        <w:trPr>
          <w:trHeight w:val="279"/>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B71E6E"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355,3</w:t>
            </w:r>
          </w:p>
        </w:tc>
        <w:tc>
          <w:tcPr>
            <w:tcW w:w="1276" w:type="dxa"/>
          </w:tcPr>
          <w:p w:rsidR="00B67C0F" w:rsidRPr="00B71E6E" w:rsidRDefault="00041098" w:rsidP="002A416E">
            <w:pPr>
              <w:spacing w:after="0" w:line="240" w:lineRule="auto"/>
              <w:jc w:val="center"/>
              <w:rPr>
                <w:rFonts w:ascii="Times New Roman" w:hAnsi="Times New Roman"/>
                <w:bCs/>
                <w:sz w:val="24"/>
                <w:szCs w:val="24"/>
              </w:rPr>
            </w:pPr>
            <w:r>
              <w:rPr>
                <w:rFonts w:ascii="Times New Roman" w:hAnsi="Times New Roman"/>
                <w:bCs/>
                <w:sz w:val="24"/>
                <w:szCs w:val="24"/>
              </w:rPr>
              <w:t>355,3</w:t>
            </w:r>
          </w:p>
        </w:tc>
      </w:tr>
      <w:tr w:rsidR="00B67C0F" w:rsidRPr="002351AF" w:rsidTr="00B67C0F">
        <w:trPr>
          <w:trHeight w:val="279"/>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B71E6E" w:rsidRDefault="00731C4E" w:rsidP="002A416E">
            <w:pPr>
              <w:spacing w:after="0" w:line="240" w:lineRule="auto"/>
              <w:jc w:val="center"/>
              <w:rPr>
                <w:rFonts w:ascii="Times New Roman" w:hAnsi="Times New Roman"/>
                <w:bCs/>
                <w:sz w:val="24"/>
                <w:szCs w:val="24"/>
              </w:rPr>
            </w:pPr>
            <w:r>
              <w:rPr>
                <w:rFonts w:ascii="Times New Roman" w:hAnsi="Times New Roman"/>
                <w:bCs/>
                <w:sz w:val="24"/>
                <w:szCs w:val="24"/>
              </w:rPr>
              <w:t>355,3</w:t>
            </w:r>
          </w:p>
        </w:tc>
        <w:tc>
          <w:tcPr>
            <w:tcW w:w="1276" w:type="dxa"/>
          </w:tcPr>
          <w:p w:rsidR="00B67C0F" w:rsidRPr="00B71E6E" w:rsidRDefault="00041098" w:rsidP="002A416E">
            <w:pPr>
              <w:spacing w:after="0" w:line="240" w:lineRule="auto"/>
              <w:jc w:val="center"/>
              <w:rPr>
                <w:rFonts w:ascii="Times New Roman" w:hAnsi="Times New Roman"/>
                <w:bCs/>
                <w:sz w:val="24"/>
                <w:szCs w:val="24"/>
              </w:rPr>
            </w:pPr>
            <w:r>
              <w:rPr>
                <w:rFonts w:ascii="Times New Roman" w:hAnsi="Times New Roman"/>
                <w:bCs/>
                <w:sz w:val="24"/>
                <w:szCs w:val="24"/>
              </w:rPr>
              <w:t>355,3</w:t>
            </w:r>
          </w:p>
        </w:tc>
      </w:tr>
      <w:tr w:rsidR="00B67C0F" w:rsidRPr="002351AF" w:rsidTr="00B67C0F">
        <w:trPr>
          <w:trHeight w:val="279"/>
        </w:trPr>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E266EE" w:rsidRDefault="00731C4E" w:rsidP="002A416E">
            <w:pPr>
              <w:spacing w:after="0" w:line="240" w:lineRule="auto"/>
              <w:jc w:val="center"/>
              <w:rPr>
                <w:rFonts w:ascii="Times New Roman" w:hAnsi="Times New Roman"/>
                <w:b/>
                <w:bCs/>
                <w:sz w:val="24"/>
                <w:szCs w:val="24"/>
              </w:rPr>
            </w:pPr>
            <w:r>
              <w:rPr>
                <w:rFonts w:ascii="Times New Roman" w:hAnsi="Times New Roman"/>
                <w:b/>
                <w:bCs/>
                <w:sz w:val="24"/>
                <w:szCs w:val="24"/>
              </w:rPr>
              <w:t>7 014,7</w:t>
            </w:r>
          </w:p>
        </w:tc>
        <w:tc>
          <w:tcPr>
            <w:tcW w:w="1276" w:type="dxa"/>
          </w:tcPr>
          <w:p w:rsidR="00B67C0F" w:rsidRPr="00E266EE" w:rsidRDefault="00041098" w:rsidP="002A416E">
            <w:pPr>
              <w:spacing w:after="0" w:line="240" w:lineRule="auto"/>
              <w:jc w:val="center"/>
              <w:rPr>
                <w:rFonts w:ascii="Times New Roman" w:hAnsi="Times New Roman"/>
                <w:b/>
                <w:bCs/>
                <w:sz w:val="24"/>
                <w:szCs w:val="24"/>
              </w:rPr>
            </w:pPr>
            <w:r>
              <w:rPr>
                <w:rFonts w:ascii="Times New Roman" w:hAnsi="Times New Roman"/>
                <w:b/>
                <w:bCs/>
                <w:sz w:val="24"/>
                <w:szCs w:val="24"/>
              </w:rPr>
              <w:t>5 869</w:t>
            </w:r>
            <w:r w:rsidR="00243C63">
              <w:rPr>
                <w:rFonts w:ascii="Times New Roman" w:hAnsi="Times New Roman"/>
                <w:b/>
                <w:bCs/>
                <w:sz w:val="24"/>
                <w:szCs w:val="24"/>
              </w:rPr>
              <w:t>,</w:t>
            </w:r>
            <w:r>
              <w:rPr>
                <w:rFonts w:ascii="Times New Roman" w:hAnsi="Times New Roman"/>
                <w:b/>
                <w:bCs/>
                <w:sz w:val="24"/>
                <w:szCs w:val="24"/>
              </w:rPr>
              <w:t>7</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E266EE"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5 854</w:t>
            </w:r>
            <w:r w:rsidR="00B67C0F">
              <w:rPr>
                <w:rFonts w:ascii="Times New Roman" w:hAnsi="Times New Roman"/>
                <w:b/>
                <w:sz w:val="24"/>
                <w:szCs w:val="24"/>
              </w:rPr>
              <w:t>,</w:t>
            </w:r>
            <w:r>
              <w:rPr>
                <w:rFonts w:ascii="Times New Roman" w:hAnsi="Times New Roman"/>
                <w:b/>
                <w:sz w:val="24"/>
                <w:szCs w:val="24"/>
              </w:rPr>
              <w:t>7</w:t>
            </w:r>
          </w:p>
        </w:tc>
        <w:tc>
          <w:tcPr>
            <w:tcW w:w="1276" w:type="dxa"/>
          </w:tcPr>
          <w:p w:rsidR="00B67C0F" w:rsidRDefault="00D43FAB" w:rsidP="002A416E">
            <w:pPr>
              <w:spacing w:after="0" w:line="240" w:lineRule="auto"/>
              <w:jc w:val="center"/>
              <w:rPr>
                <w:rFonts w:ascii="Times New Roman" w:hAnsi="Times New Roman"/>
                <w:b/>
                <w:sz w:val="24"/>
                <w:szCs w:val="24"/>
              </w:rPr>
            </w:pPr>
            <w:r>
              <w:rPr>
                <w:rFonts w:ascii="Times New Roman" w:hAnsi="Times New Roman"/>
                <w:b/>
                <w:sz w:val="24"/>
                <w:szCs w:val="24"/>
              </w:rPr>
              <w:t>5 742,0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Иные межбюджетные трансферты в рамках МП «Развитие социальной инфраструктуры и создание комфортных </w:t>
            </w:r>
            <w:r w:rsidRPr="002351AF">
              <w:rPr>
                <w:rFonts w:ascii="Times New Roman" w:hAnsi="Times New Roman"/>
                <w:bCs/>
                <w:iCs/>
                <w:sz w:val="24"/>
                <w:szCs w:val="24"/>
              </w:rPr>
              <w:lastRenderedPageBreak/>
              <w:t>условий проживания на территории муниципального района «Заполярный район» на 2021-2030 годы»</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5 854</w:t>
            </w:r>
            <w:r w:rsidR="00B67C0F">
              <w:rPr>
                <w:rFonts w:ascii="Times New Roman" w:hAnsi="Times New Roman"/>
                <w:sz w:val="24"/>
                <w:szCs w:val="24"/>
              </w:rPr>
              <w:t>,</w:t>
            </w:r>
            <w:r>
              <w:rPr>
                <w:rFonts w:ascii="Times New Roman" w:hAnsi="Times New Roman"/>
                <w:sz w:val="24"/>
                <w:szCs w:val="24"/>
              </w:rPr>
              <w:t>7</w:t>
            </w:r>
          </w:p>
        </w:tc>
        <w:tc>
          <w:tcPr>
            <w:tcW w:w="1276" w:type="dxa"/>
          </w:tcPr>
          <w:p w:rsidR="00B67C0F" w:rsidRDefault="00B87700" w:rsidP="002A416E">
            <w:pPr>
              <w:spacing w:after="0" w:line="240" w:lineRule="auto"/>
              <w:jc w:val="center"/>
              <w:rPr>
                <w:rFonts w:ascii="Times New Roman" w:hAnsi="Times New Roman"/>
                <w:sz w:val="24"/>
                <w:szCs w:val="24"/>
              </w:rPr>
            </w:pPr>
            <w:r>
              <w:rPr>
                <w:rFonts w:ascii="Times New Roman" w:hAnsi="Times New Roman"/>
                <w:sz w:val="24"/>
                <w:szCs w:val="24"/>
              </w:rPr>
              <w:t>5 742,0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5 854,7</w:t>
            </w:r>
          </w:p>
        </w:tc>
        <w:tc>
          <w:tcPr>
            <w:tcW w:w="1276" w:type="dxa"/>
          </w:tcPr>
          <w:p w:rsidR="00B67C0F" w:rsidRDefault="00B87700" w:rsidP="002A416E">
            <w:pPr>
              <w:spacing w:after="0" w:line="240" w:lineRule="auto"/>
              <w:jc w:val="center"/>
              <w:rPr>
                <w:rFonts w:ascii="Times New Roman" w:hAnsi="Times New Roman"/>
                <w:sz w:val="24"/>
                <w:szCs w:val="24"/>
              </w:rPr>
            </w:pPr>
            <w:r>
              <w:rPr>
                <w:rFonts w:ascii="Times New Roman" w:hAnsi="Times New Roman"/>
                <w:sz w:val="24"/>
                <w:szCs w:val="24"/>
              </w:rPr>
              <w:t>5 742,0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sz w:val="24"/>
                <w:szCs w:val="24"/>
              </w:rPr>
              <w:t>Другие непрограммные расходы</w:t>
            </w:r>
          </w:p>
        </w:tc>
        <w:tc>
          <w:tcPr>
            <w:tcW w:w="992" w:type="dxa"/>
          </w:tcPr>
          <w:p w:rsidR="00B67C0F" w:rsidRPr="002351A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B67C0F" w:rsidRPr="002351A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03</w:t>
            </w:r>
          </w:p>
        </w:tc>
        <w:tc>
          <w:tcPr>
            <w:tcW w:w="1701" w:type="dxa"/>
          </w:tcPr>
          <w:p w:rsidR="00B67C0F" w:rsidRPr="002351AF" w:rsidRDefault="00B67C0F" w:rsidP="002A416E">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1 160,0</w:t>
            </w:r>
          </w:p>
        </w:tc>
        <w:tc>
          <w:tcPr>
            <w:tcW w:w="1276" w:type="dxa"/>
          </w:tcPr>
          <w:p w:rsidR="00B67C0F" w:rsidRDefault="00041098" w:rsidP="002A416E">
            <w:pPr>
              <w:spacing w:after="0" w:line="240" w:lineRule="auto"/>
              <w:jc w:val="center"/>
              <w:rPr>
                <w:rFonts w:ascii="Times New Roman" w:hAnsi="Times New Roman"/>
                <w:b/>
                <w:sz w:val="24"/>
                <w:szCs w:val="24"/>
              </w:rPr>
            </w:pPr>
            <w:r>
              <w:rPr>
                <w:rFonts w:ascii="Times New Roman" w:hAnsi="Times New Roman"/>
                <w:b/>
                <w:sz w:val="24"/>
                <w:szCs w:val="24"/>
              </w:rPr>
              <w:t>127,7</w:t>
            </w:r>
          </w:p>
        </w:tc>
      </w:tr>
      <w:tr w:rsidR="00731C4E" w:rsidRPr="008153F2" w:rsidTr="00B67C0F">
        <w:tc>
          <w:tcPr>
            <w:tcW w:w="2978"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Уличное освещение</w:t>
            </w:r>
          </w:p>
        </w:tc>
        <w:tc>
          <w:tcPr>
            <w:tcW w:w="992"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731C4E" w:rsidRPr="00731C4E" w:rsidRDefault="00731C4E" w:rsidP="00731C4E">
            <w:pPr>
              <w:rPr>
                <w:rFonts w:ascii="Times New Roman" w:hAnsi="Times New Roman" w:cs="Times New Roman"/>
                <w:sz w:val="24"/>
                <w:szCs w:val="24"/>
              </w:rPr>
            </w:pPr>
          </w:p>
        </w:tc>
        <w:tc>
          <w:tcPr>
            <w:tcW w:w="1276" w:type="dxa"/>
          </w:tcPr>
          <w:p w:rsidR="00731C4E" w:rsidRPr="00731C4E" w:rsidRDefault="00731C4E" w:rsidP="00731C4E">
            <w:pPr>
              <w:jc w:val="center"/>
              <w:rPr>
                <w:rFonts w:ascii="Times New Roman" w:hAnsi="Times New Roman" w:cs="Times New Roman"/>
                <w:sz w:val="24"/>
                <w:szCs w:val="24"/>
              </w:rPr>
            </w:pPr>
            <w:r w:rsidRPr="00731C4E">
              <w:rPr>
                <w:rFonts w:ascii="Times New Roman" w:hAnsi="Times New Roman" w:cs="Times New Roman"/>
                <w:sz w:val="24"/>
                <w:szCs w:val="24"/>
              </w:rPr>
              <w:t>515,1</w:t>
            </w:r>
          </w:p>
        </w:tc>
        <w:tc>
          <w:tcPr>
            <w:tcW w:w="1276" w:type="dxa"/>
          </w:tcPr>
          <w:p w:rsidR="00731C4E" w:rsidRDefault="00041098" w:rsidP="00731C4E">
            <w:pPr>
              <w:spacing w:after="0" w:line="240" w:lineRule="auto"/>
              <w:jc w:val="center"/>
              <w:rPr>
                <w:rFonts w:ascii="Times New Roman" w:hAnsi="Times New Roman"/>
                <w:sz w:val="24"/>
                <w:szCs w:val="24"/>
              </w:rPr>
            </w:pPr>
            <w:r>
              <w:rPr>
                <w:rFonts w:ascii="Times New Roman" w:hAnsi="Times New Roman"/>
                <w:sz w:val="24"/>
                <w:szCs w:val="24"/>
              </w:rPr>
              <w:t>82,9</w:t>
            </w:r>
          </w:p>
        </w:tc>
      </w:tr>
      <w:tr w:rsidR="00731C4E" w:rsidRPr="008153F2" w:rsidTr="00B67C0F">
        <w:tc>
          <w:tcPr>
            <w:tcW w:w="2978"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731C4E" w:rsidRPr="00731C4E" w:rsidRDefault="00731C4E" w:rsidP="00731C4E">
            <w:pPr>
              <w:rPr>
                <w:rFonts w:ascii="Times New Roman" w:hAnsi="Times New Roman" w:cs="Times New Roman"/>
                <w:sz w:val="24"/>
                <w:szCs w:val="24"/>
              </w:rPr>
            </w:pPr>
            <w:r w:rsidRPr="00731C4E">
              <w:rPr>
                <w:rFonts w:ascii="Times New Roman" w:hAnsi="Times New Roman" w:cs="Times New Roman"/>
                <w:sz w:val="24"/>
                <w:szCs w:val="24"/>
              </w:rPr>
              <w:t>200</w:t>
            </w:r>
          </w:p>
        </w:tc>
        <w:tc>
          <w:tcPr>
            <w:tcW w:w="1276" w:type="dxa"/>
          </w:tcPr>
          <w:p w:rsidR="00731C4E" w:rsidRPr="00731C4E" w:rsidRDefault="00731C4E" w:rsidP="00731C4E">
            <w:pPr>
              <w:jc w:val="center"/>
              <w:rPr>
                <w:rFonts w:ascii="Times New Roman" w:hAnsi="Times New Roman" w:cs="Times New Roman"/>
                <w:sz w:val="24"/>
                <w:szCs w:val="24"/>
              </w:rPr>
            </w:pPr>
            <w:r w:rsidRPr="00731C4E">
              <w:rPr>
                <w:rFonts w:ascii="Times New Roman" w:hAnsi="Times New Roman" w:cs="Times New Roman"/>
                <w:sz w:val="24"/>
                <w:szCs w:val="24"/>
              </w:rPr>
              <w:t>515,1</w:t>
            </w:r>
          </w:p>
        </w:tc>
        <w:tc>
          <w:tcPr>
            <w:tcW w:w="1276" w:type="dxa"/>
          </w:tcPr>
          <w:p w:rsidR="00731C4E" w:rsidRDefault="00041098" w:rsidP="00731C4E">
            <w:pPr>
              <w:spacing w:after="0" w:line="240" w:lineRule="auto"/>
              <w:jc w:val="center"/>
              <w:rPr>
                <w:rFonts w:ascii="Times New Roman" w:hAnsi="Times New Roman"/>
                <w:sz w:val="24"/>
                <w:szCs w:val="24"/>
              </w:rPr>
            </w:pPr>
            <w:r>
              <w:rPr>
                <w:rFonts w:ascii="Times New Roman" w:hAnsi="Times New Roman"/>
                <w:sz w:val="24"/>
                <w:szCs w:val="24"/>
              </w:rPr>
              <w:t>82,9</w:t>
            </w:r>
          </w:p>
        </w:tc>
      </w:tr>
      <w:tr w:rsidR="00B67C0F" w:rsidRPr="008153F2" w:rsidTr="00B67C0F">
        <w:tc>
          <w:tcPr>
            <w:tcW w:w="2978" w:type="dxa"/>
          </w:tcPr>
          <w:p w:rsidR="00B67C0F" w:rsidRPr="002351AF" w:rsidRDefault="00B67C0F" w:rsidP="002A416E">
            <w:pPr>
              <w:spacing w:after="0" w:line="240" w:lineRule="auto"/>
              <w:outlineLvl w:val="5"/>
              <w:rPr>
                <w:rFonts w:ascii="Times New Roman" w:hAnsi="Times New Roman"/>
                <w:iCs/>
                <w:sz w:val="24"/>
                <w:szCs w:val="24"/>
              </w:rPr>
            </w:pPr>
            <w:r>
              <w:rPr>
                <w:rFonts w:ascii="Times New Roman" w:hAnsi="Times New Roman"/>
                <w:iCs/>
                <w:sz w:val="24"/>
                <w:szCs w:val="24"/>
              </w:rPr>
              <w:t>Прочие мероприятия по благоустройству</w:t>
            </w:r>
          </w:p>
        </w:tc>
        <w:tc>
          <w:tcPr>
            <w:tcW w:w="992"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701" w:type="dxa"/>
          </w:tcPr>
          <w:p w:rsidR="00B67C0F" w:rsidRPr="002351AF" w:rsidRDefault="00B67C0F" w:rsidP="002A416E">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B67C0F" w:rsidRPr="00601605" w:rsidRDefault="00B67C0F" w:rsidP="002A416E">
            <w:pPr>
              <w:spacing w:after="0" w:line="240" w:lineRule="auto"/>
              <w:rPr>
                <w:rFonts w:ascii="Times New Roman" w:hAnsi="Times New Roman"/>
                <w:b/>
                <w:bCs/>
                <w:color w:val="FF0000"/>
                <w:sz w:val="24"/>
                <w:szCs w:val="24"/>
              </w:rPr>
            </w:pPr>
          </w:p>
        </w:tc>
        <w:tc>
          <w:tcPr>
            <w:tcW w:w="1276" w:type="dxa"/>
          </w:tcPr>
          <w:p w:rsidR="00B67C0F" w:rsidRPr="008153F2"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644</w:t>
            </w:r>
            <w:r w:rsidR="00B67C0F">
              <w:rPr>
                <w:rFonts w:ascii="Times New Roman" w:hAnsi="Times New Roman"/>
                <w:sz w:val="24"/>
                <w:szCs w:val="24"/>
              </w:rPr>
              <w:t>,9</w:t>
            </w:r>
          </w:p>
        </w:tc>
        <w:tc>
          <w:tcPr>
            <w:tcW w:w="1276" w:type="dxa"/>
          </w:tcPr>
          <w:p w:rsidR="00B67C0F" w:rsidRDefault="00041098" w:rsidP="002A416E">
            <w:pPr>
              <w:spacing w:after="0" w:line="240" w:lineRule="auto"/>
              <w:jc w:val="center"/>
              <w:rPr>
                <w:rFonts w:ascii="Times New Roman" w:hAnsi="Times New Roman"/>
                <w:sz w:val="24"/>
                <w:szCs w:val="24"/>
              </w:rPr>
            </w:pPr>
            <w:r>
              <w:rPr>
                <w:rFonts w:ascii="Times New Roman" w:hAnsi="Times New Roman"/>
                <w:sz w:val="24"/>
                <w:szCs w:val="24"/>
              </w:rPr>
              <w:t>44,8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F95641" w:rsidRDefault="00B67C0F" w:rsidP="002A416E">
            <w:pPr>
              <w:spacing w:after="0" w:line="240" w:lineRule="auto"/>
              <w:rPr>
                <w:rFonts w:ascii="Times New Roman" w:hAnsi="Times New Roman"/>
                <w:bCs/>
                <w:sz w:val="24"/>
                <w:szCs w:val="24"/>
              </w:rPr>
            </w:pPr>
            <w:r w:rsidRPr="00F95641">
              <w:rPr>
                <w:rFonts w:ascii="Times New Roman" w:hAnsi="Times New Roman"/>
                <w:bCs/>
                <w:sz w:val="24"/>
                <w:szCs w:val="24"/>
              </w:rPr>
              <w:t>98.0.00.</w:t>
            </w:r>
            <w:r>
              <w:rPr>
                <w:rFonts w:ascii="Times New Roman" w:hAnsi="Times New Roman"/>
                <w:bCs/>
                <w:sz w:val="24"/>
                <w:szCs w:val="24"/>
              </w:rPr>
              <w:t>96320</w:t>
            </w:r>
          </w:p>
        </w:tc>
        <w:tc>
          <w:tcPr>
            <w:tcW w:w="708" w:type="dxa"/>
          </w:tcPr>
          <w:p w:rsidR="00B67C0F" w:rsidRPr="00F95641" w:rsidRDefault="00B67C0F"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B67C0F" w:rsidRPr="00F95641"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644</w:t>
            </w:r>
            <w:r w:rsidR="00B67C0F">
              <w:rPr>
                <w:rFonts w:ascii="Times New Roman" w:hAnsi="Times New Roman"/>
                <w:sz w:val="24"/>
                <w:szCs w:val="24"/>
              </w:rPr>
              <w:t>,9</w:t>
            </w:r>
          </w:p>
        </w:tc>
        <w:tc>
          <w:tcPr>
            <w:tcW w:w="1276" w:type="dxa"/>
          </w:tcPr>
          <w:p w:rsidR="00B67C0F" w:rsidRDefault="00041098" w:rsidP="002A416E">
            <w:pPr>
              <w:spacing w:after="0" w:line="240" w:lineRule="auto"/>
              <w:jc w:val="center"/>
              <w:rPr>
                <w:rFonts w:ascii="Times New Roman" w:hAnsi="Times New Roman"/>
                <w:sz w:val="24"/>
                <w:szCs w:val="24"/>
              </w:rPr>
            </w:pPr>
            <w:r>
              <w:rPr>
                <w:rFonts w:ascii="Times New Roman" w:hAnsi="Times New Roman"/>
                <w:sz w:val="24"/>
                <w:szCs w:val="24"/>
              </w:rPr>
              <w:t>44,8</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228,7</w:t>
            </w:r>
          </w:p>
        </w:tc>
        <w:tc>
          <w:tcPr>
            <w:tcW w:w="1276" w:type="dxa"/>
          </w:tcPr>
          <w:p w:rsidR="00B67C0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18,3</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228,7</w:t>
            </w:r>
          </w:p>
        </w:tc>
        <w:tc>
          <w:tcPr>
            <w:tcW w:w="1276" w:type="dxa"/>
          </w:tcPr>
          <w:p w:rsidR="00B67C0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18,3</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B67C0F" w:rsidRPr="002351AF" w:rsidRDefault="00B67C0F" w:rsidP="002A416E">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228,7</w:t>
            </w:r>
          </w:p>
        </w:tc>
        <w:tc>
          <w:tcPr>
            <w:tcW w:w="1276" w:type="dxa"/>
          </w:tcPr>
          <w:p w:rsidR="00B67C0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18,3</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B67C0F" w:rsidRPr="006124B9" w:rsidRDefault="00B67C0F" w:rsidP="002A416E">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228</w:t>
            </w:r>
            <w:r w:rsidR="00B67C0F" w:rsidRPr="002351AF">
              <w:rPr>
                <w:rFonts w:ascii="Times New Roman" w:hAnsi="Times New Roman"/>
                <w:sz w:val="24"/>
                <w:szCs w:val="24"/>
              </w:rPr>
              <w:t>,</w:t>
            </w:r>
            <w:r>
              <w:rPr>
                <w:rFonts w:ascii="Times New Roman" w:hAnsi="Times New Roman"/>
                <w:sz w:val="24"/>
                <w:szCs w:val="24"/>
              </w:rPr>
              <w:t>7</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18,3</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c>
          <w:tcPr>
            <w:tcW w:w="1276" w:type="dxa"/>
          </w:tcPr>
          <w:p w:rsidR="00B67C0F" w:rsidRDefault="00A8192C" w:rsidP="002A416E">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c>
          <w:tcPr>
            <w:tcW w:w="1276" w:type="dxa"/>
          </w:tcPr>
          <w:p w:rsidR="00B67C0F" w:rsidRDefault="00A8192C" w:rsidP="002A416E">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c>
          <w:tcPr>
            <w:tcW w:w="1276" w:type="dxa"/>
          </w:tcPr>
          <w:p w:rsidR="00B67C0F" w:rsidRDefault="00A8192C" w:rsidP="002A416E">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c>
          <w:tcPr>
            <w:tcW w:w="1276" w:type="dxa"/>
          </w:tcPr>
          <w:p w:rsidR="00B67C0F" w:rsidRDefault="00A8192C" w:rsidP="002A416E">
            <w:pPr>
              <w:spacing w:after="0" w:line="240" w:lineRule="auto"/>
              <w:jc w:val="center"/>
              <w:rPr>
                <w:rFonts w:ascii="Times New Roman" w:hAnsi="Times New Roman"/>
                <w:sz w:val="24"/>
                <w:szCs w:val="24"/>
              </w:rPr>
            </w:pPr>
            <w:r>
              <w:rPr>
                <w:rFonts w:ascii="Times New Roman" w:hAnsi="Times New Roman"/>
                <w:sz w:val="24"/>
                <w:szCs w:val="24"/>
              </w:rPr>
              <w:t>100,0</w:t>
            </w:r>
          </w:p>
        </w:tc>
      </w:tr>
      <w:tr w:rsidR="00B67C0F" w:rsidRPr="002351AF" w:rsidTr="00B67C0F">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B67C0F" w:rsidRPr="002351AF" w:rsidRDefault="00B67C0F" w:rsidP="002A416E">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c>
          <w:tcPr>
            <w:tcW w:w="1276" w:type="dxa"/>
          </w:tcPr>
          <w:p w:rsidR="00B67C0F" w:rsidRDefault="00A8192C" w:rsidP="002A416E">
            <w:pPr>
              <w:spacing w:after="0" w:line="240" w:lineRule="auto"/>
              <w:jc w:val="center"/>
              <w:rPr>
                <w:rFonts w:ascii="Times New Roman" w:hAnsi="Times New Roman"/>
                <w:sz w:val="24"/>
                <w:szCs w:val="24"/>
              </w:rPr>
            </w:pPr>
            <w:r>
              <w:rPr>
                <w:rFonts w:ascii="Times New Roman" w:hAnsi="Times New Roman"/>
                <w:sz w:val="24"/>
                <w:szCs w:val="24"/>
              </w:rPr>
              <w:t>100,0</w:t>
            </w:r>
          </w:p>
        </w:tc>
      </w:tr>
      <w:tr w:rsidR="00B67C0F" w:rsidRPr="002351AF" w:rsidTr="00B67C0F">
        <w:trPr>
          <w:trHeight w:val="310"/>
        </w:trPr>
        <w:tc>
          <w:tcPr>
            <w:tcW w:w="2978" w:type="dxa"/>
          </w:tcPr>
          <w:p w:rsidR="00B67C0F" w:rsidRPr="002351AF" w:rsidRDefault="00B67C0F"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D43FAB" w:rsidP="00731C4E">
            <w:pPr>
              <w:spacing w:after="0" w:line="240" w:lineRule="auto"/>
              <w:jc w:val="center"/>
              <w:rPr>
                <w:rFonts w:ascii="Times New Roman" w:hAnsi="Times New Roman"/>
                <w:b/>
                <w:bCs/>
                <w:sz w:val="24"/>
                <w:szCs w:val="24"/>
              </w:rPr>
            </w:pPr>
            <w:r>
              <w:rPr>
                <w:rFonts w:ascii="Times New Roman" w:hAnsi="Times New Roman"/>
                <w:b/>
                <w:bCs/>
                <w:sz w:val="24"/>
                <w:szCs w:val="24"/>
              </w:rPr>
              <w:t>1 371</w:t>
            </w:r>
            <w:r w:rsidR="00731C4E">
              <w:rPr>
                <w:rFonts w:ascii="Times New Roman" w:hAnsi="Times New Roman"/>
                <w:b/>
                <w:bCs/>
                <w:sz w:val="24"/>
                <w:szCs w:val="24"/>
              </w:rPr>
              <w:t>,8</w:t>
            </w:r>
          </w:p>
        </w:tc>
        <w:tc>
          <w:tcPr>
            <w:tcW w:w="1276" w:type="dxa"/>
          </w:tcPr>
          <w:p w:rsidR="00B67C0F" w:rsidRDefault="00D43FAB" w:rsidP="00477C1C">
            <w:pPr>
              <w:spacing w:after="0" w:line="240" w:lineRule="auto"/>
              <w:jc w:val="center"/>
              <w:rPr>
                <w:rFonts w:ascii="Times New Roman" w:hAnsi="Times New Roman"/>
                <w:b/>
                <w:bCs/>
                <w:sz w:val="24"/>
                <w:szCs w:val="24"/>
              </w:rPr>
            </w:pPr>
            <w:r>
              <w:rPr>
                <w:rFonts w:ascii="Times New Roman" w:hAnsi="Times New Roman"/>
                <w:b/>
                <w:bCs/>
                <w:sz w:val="24"/>
                <w:szCs w:val="24"/>
              </w:rPr>
              <w:t>1 367,7</w:t>
            </w:r>
          </w:p>
        </w:tc>
      </w:tr>
      <w:tr w:rsidR="00B67C0F" w:rsidRPr="002351AF" w:rsidTr="00B67C0F">
        <w:trPr>
          <w:trHeight w:val="375"/>
        </w:trPr>
        <w:tc>
          <w:tcPr>
            <w:tcW w:w="2978" w:type="dxa"/>
          </w:tcPr>
          <w:p w:rsidR="00B67C0F" w:rsidRPr="00920546" w:rsidRDefault="00B67C0F" w:rsidP="002A416E">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992" w:type="dxa"/>
          </w:tcPr>
          <w:p w:rsidR="00B67C0F" w:rsidRPr="00920546" w:rsidRDefault="00B67C0F" w:rsidP="002A416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B67C0F" w:rsidRPr="00920546" w:rsidRDefault="00B67C0F" w:rsidP="002A416E">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B67C0F" w:rsidRPr="00920546" w:rsidRDefault="00B67C0F" w:rsidP="002A416E">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948,2</w:t>
            </w:r>
          </w:p>
        </w:tc>
        <w:tc>
          <w:tcPr>
            <w:tcW w:w="1276" w:type="dxa"/>
          </w:tcPr>
          <w:p w:rsidR="00B67C0F" w:rsidRDefault="00D43FAB" w:rsidP="002A416E">
            <w:pPr>
              <w:spacing w:after="0" w:line="240" w:lineRule="auto"/>
              <w:jc w:val="center"/>
              <w:rPr>
                <w:rFonts w:ascii="Times New Roman" w:hAnsi="Times New Roman"/>
                <w:b/>
                <w:sz w:val="24"/>
                <w:szCs w:val="24"/>
              </w:rPr>
            </w:pPr>
            <w:r>
              <w:rPr>
                <w:rFonts w:ascii="Times New Roman" w:hAnsi="Times New Roman"/>
                <w:b/>
                <w:sz w:val="24"/>
                <w:szCs w:val="24"/>
              </w:rPr>
              <w:t>948</w:t>
            </w:r>
            <w:r w:rsidR="00A8192C">
              <w:rPr>
                <w:rFonts w:ascii="Times New Roman" w:hAnsi="Times New Roman"/>
                <w:b/>
                <w:sz w:val="24"/>
                <w:szCs w:val="24"/>
              </w:rPr>
              <w:t>,</w:t>
            </w:r>
            <w:r>
              <w:rPr>
                <w:rFonts w:ascii="Times New Roman" w:hAnsi="Times New Roman"/>
                <w:b/>
                <w:sz w:val="24"/>
                <w:szCs w:val="24"/>
              </w:rPr>
              <w:t>2</w:t>
            </w:r>
          </w:p>
        </w:tc>
      </w:tr>
      <w:tr w:rsidR="00B67C0F" w:rsidRPr="002351AF" w:rsidTr="00B67C0F">
        <w:trPr>
          <w:trHeight w:val="375"/>
        </w:trPr>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административной системы местного самоуправления муниципального района </w:t>
            </w:r>
            <w:r w:rsidRPr="002351AF">
              <w:rPr>
                <w:rFonts w:ascii="Times New Roman" w:hAnsi="Times New Roman"/>
                <w:b/>
                <w:iCs/>
                <w:sz w:val="24"/>
                <w:szCs w:val="24"/>
              </w:rPr>
              <w:lastRenderedPageBreak/>
              <w:t>«Заполярный район» на 2017-2025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948,2</w:t>
            </w:r>
          </w:p>
        </w:tc>
        <w:tc>
          <w:tcPr>
            <w:tcW w:w="1276" w:type="dxa"/>
          </w:tcPr>
          <w:p w:rsidR="00B67C0F" w:rsidRDefault="00D43FAB" w:rsidP="002A416E">
            <w:pPr>
              <w:spacing w:after="0" w:line="240" w:lineRule="auto"/>
              <w:jc w:val="center"/>
              <w:rPr>
                <w:rFonts w:ascii="Times New Roman" w:hAnsi="Times New Roman"/>
                <w:b/>
                <w:sz w:val="24"/>
                <w:szCs w:val="24"/>
              </w:rPr>
            </w:pPr>
            <w:r>
              <w:rPr>
                <w:rFonts w:ascii="Times New Roman" w:hAnsi="Times New Roman"/>
                <w:b/>
                <w:sz w:val="24"/>
                <w:szCs w:val="24"/>
              </w:rPr>
              <w:t>948,2</w:t>
            </w:r>
          </w:p>
        </w:tc>
      </w:tr>
      <w:tr w:rsidR="00B67C0F" w:rsidRPr="002351AF" w:rsidTr="00B67C0F">
        <w:trPr>
          <w:trHeight w:val="375"/>
        </w:trPr>
        <w:tc>
          <w:tcPr>
            <w:tcW w:w="2978" w:type="dxa"/>
          </w:tcPr>
          <w:p w:rsidR="00B67C0F" w:rsidRPr="002351AF" w:rsidRDefault="00B67C0F" w:rsidP="002A416E">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Подпрограмма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b/>
                <w:sz w:val="24"/>
                <w:szCs w:val="24"/>
              </w:rPr>
            </w:pPr>
            <w:r>
              <w:rPr>
                <w:rFonts w:ascii="Times New Roman" w:hAnsi="Times New Roman"/>
                <w:b/>
                <w:sz w:val="24"/>
                <w:szCs w:val="24"/>
              </w:rPr>
              <w:t>948,2</w:t>
            </w:r>
          </w:p>
        </w:tc>
        <w:tc>
          <w:tcPr>
            <w:tcW w:w="1276" w:type="dxa"/>
          </w:tcPr>
          <w:p w:rsidR="00B67C0F" w:rsidRDefault="00D43FAB" w:rsidP="002A416E">
            <w:pPr>
              <w:spacing w:after="0" w:line="240" w:lineRule="auto"/>
              <w:jc w:val="center"/>
              <w:rPr>
                <w:rFonts w:ascii="Times New Roman" w:hAnsi="Times New Roman"/>
                <w:b/>
                <w:sz w:val="24"/>
                <w:szCs w:val="24"/>
              </w:rPr>
            </w:pPr>
            <w:r>
              <w:rPr>
                <w:rFonts w:ascii="Times New Roman" w:hAnsi="Times New Roman"/>
                <w:b/>
                <w:sz w:val="24"/>
                <w:szCs w:val="24"/>
              </w:rPr>
              <w:t>948,2</w:t>
            </w:r>
          </w:p>
        </w:tc>
      </w:tr>
      <w:tr w:rsidR="00B67C0F" w:rsidRPr="002351AF" w:rsidTr="00B67C0F">
        <w:trPr>
          <w:trHeight w:val="375"/>
        </w:trPr>
        <w:tc>
          <w:tcPr>
            <w:tcW w:w="2978" w:type="dxa"/>
          </w:tcPr>
          <w:p w:rsidR="00B67C0F" w:rsidRPr="002351AF" w:rsidRDefault="00B67C0F" w:rsidP="002A416E">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948,2</w:t>
            </w:r>
          </w:p>
        </w:tc>
        <w:tc>
          <w:tcPr>
            <w:tcW w:w="1276" w:type="dxa"/>
          </w:tcPr>
          <w:p w:rsidR="00B67C0F" w:rsidRDefault="00D43FAB" w:rsidP="002A416E">
            <w:pPr>
              <w:spacing w:after="0" w:line="240" w:lineRule="auto"/>
              <w:jc w:val="center"/>
              <w:rPr>
                <w:rFonts w:ascii="Times New Roman" w:hAnsi="Times New Roman"/>
                <w:sz w:val="24"/>
                <w:szCs w:val="24"/>
              </w:rPr>
            </w:pPr>
            <w:r>
              <w:rPr>
                <w:rFonts w:ascii="Times New Roman" w:hAnsi="Times New Roman"/>
                <w:sz w:val="24"/>
                <w:szCs w:val="24"/>
              </w:rPr>
              <w:t>948,2</w:t>
            </w:r>
          </w:p>
        </w:tc>
      </w:tr>
      <w:tr w:rsidR="00B67C0F" w:rsidRPr="002351AF" w:rsidTr="00B67C0F">
        <w:trPr>
          <w:trHeight w:val="375"/>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948,2</w:t>
            </w:r>
          </w:p>
        </w:tc>
        <w:tc>
          <w:tcPr>
            <w:tcW w:w="1276" w:type="dxa"/>
          </w:tcPr>
          <w:p w:rsidR="00B67C0F" w:rsidRDefault="00D43FAB" w:rsidP="002A416E">
            <w:pPr>
              <w:spacing w:after="0" w:line="240" w:lineRule="auto"/>
              <w:jc w:val="center"/>
              <w:rPr>
                <w:rFonts w:ascii="Times New Roman" w:hAnsi="Times New Roman"/>
                <w:sz w:val="24"/>
                <w:szCs w:val="24"/>
              </w:rPr>
            </w:pPr>
            <w:r>
              <w:rPr>
                <w:rFonts w:ascii="Times New Roman" w:hAnsi="Times New Roman"/>
                <w:sz w:val="24"/>
                <w:szCs w:val="24"/>
              </w:rPr>
              <w:t>948,2</w:t>
            </w:r>
          </w:p>
        </w:tc>
      </w:tr>
      <w:tr w:rsidR="00B67C0F" w:rsidRPr="002351AF" w:rsidTr="00B67C0F">
        <w:trPr>
          <w:trHeight w:val="375"/>
        </w:trPr>
        <w:tc>
          <w:tcPr>
            <w:tcW w:w="2978" w:type="dxa"/>
          </w:tcPr>
          <w:p w:rsidR="00B67C0F" w:rsidRPr="002351AF" w:rsidRDefault="00B67C0F"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B67C0F" w:rsidRPr="002351AF" w:rsidRDefault="00B67C0F" w:rsidP="002A416E">
            <w:pPr>
              <w:spacing w:after="0" w:line="240" w:lineRule="auto"/>
              <w:rPr>
                <w:rFonts w:ascii="Times New Roman" w:hAnsi="Times New Roman"/>
                <w:b/>
                <w:sz w:val="24"/>
                <w:szCs w:val="24"/>
              </w:rPr>
            </w:pP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9174CE" w:rsidRDefault="00D43FAB" w:rsidP="00731C4E">
            <w:pPr>
              <w:spacing w:after="0" w:line="240" w:lineRule="auto"/>
              <w:jc w:val="center"/>
              <w:rPr>
                <w:rFonts w:ascii="Times New Roman" w:hAnsi="Times New Roman"/>
                <w:b/>
                <w:sz w:val="24"/>
                <w:szCs w:val="24"/>
              </w:rPr>
            </w:pPr>
            <w:r>
              <w:rPr>
                <w:rFonts w:ascii="Times New Roman" w:hAnsi="Times New Roman"/>
                <w:b/>
                <w:sz w:val="24"/>
                <w:szCs w:val="24"/>
              </w:rPr>
              <w:t>423</w:t>
            </w:r>
            <w:r w:rsidR="00731C4E">
              <w:rPr>
                <w:rFonts w:ascii="Times New Roman" w:hAnsi="Times New Roman"/>
                <w:b/>
                <w:sz w:val="24"/>
                <w:szCs w:val="24"/>
              </w:rPr>
              <w:t>,6</w:t>
            </w:r>
          </w:p>
        </w:tc>
        <w:tc>
          <w:tcPr>
            <w:tcW w:w="1276" w:type="dxa"/>
          </w:tcPr>
          <w:p w:rsidR="00B67C0F" w:rsidRDefault="00477C1C" w:rsidP="002A416E">
            <w:pPr>
              <w:spacing w:after="0" w:line="240" w:lineRule="auto"/>
              <w:jc w:val="center"/>
              <w:rPr>
                <w:rFonts w:ascii="Times New Roman" w:hAnsi="Times New Roman"/>
                <w:b/>
                <w:sz w:val="24"/>
                <w:szCs w:val="24"/>
              </w:rPr>
            </w:pPr>
            <w:r>
              <w:rPr>
                <w:rFonts w:ascii="Times New Roman" w:hAnsi="Times New Roman"/>
                <w:b/>
                <w:sz w:val="24"/>
                <w:szCs w:val="24"/>
              </w:rPr>
              <w:t>4</w:t>
            </w:r>
            <w:r w:rsidR="004B7838">
              <w:rPr>
                <w:rFonts w:ascii="Times New Roman" w:hAnsi="Times New Roman"/>
                <w:b/>
                <w:sz w:val="24"/>
                <w:szCs w:val="24"/>
              </w:rPr>
              <w:t>19</w:t>
            </w:r>
            <w:r>
              <w:rPr>
                <w:rFonts w:ascii="Times New Roman" w:hAnsi="Times New Roman"/>
                <w:b/>
                <w:sz w:val="24"/>
                <w:szCs w:val="24"/>
              </w:rPr>
              <w:t>,</w:t>
            </w:r>
            <w:r w:rsidR="004B7838">
              <w:rPr>
                <w:rFonts w:ascii="Times New Roman" w:hAnsi="Times New Roman"/>
                <w:b/>
                <w:sz w:val="24"/>
                <w:szCs w:val="24"/>
              </w:rPr>
              <w:t>5</w:t>
            </w:r>
          </w:p>
        </w:tc>
      </w:tr>
      <w:tr w:rsidR="00B67C0F" w:rsidRPr="002351AF" w:rsidTr="00B67C0F">
        <w:trPr>
          <w:trHeight w:val="537"/>
        </w:trPr>
        <w:tc>
          <w:tcPr>
            <w:tcW w:w="2978" w:type="dxa"/>
          </w:tcPr>
          <w:p w:rsidR="00B67C0F" w:rsidRPr="00576823" w:rsidRDefault="00B67C0F"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992"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B67C0F" w:rsidRPr="00576823"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219,6</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219,5</w:t>
            </w:r>
          </w:p>
        </w:tc>
      </w:tr>
      <w:tr w:rsidR="00B67C0F" w:rsidRPr="002351AF" w:rsidTr="00B67C0F">
        <w:trPr>
          <w:trHeight w:val="537"/>
        </w:trPr>
        <w:tc>
          <w:tcPr>
            <w:tcW w:w="2978" w:type="dxa"/>
          </w:tcPr>
          <w:p w:rsidR="00B67C0F" w:rsidRPr="00576823" w:rsidRDefault="00B67C0F"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992"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B67C0F" w:rsidRPr="00576823" w:rsidRDefault="00B67C0F" w:rsidP="002A416E">
            <w:pPr>
              <w:spacing w:after="0" w:line="240" w:lineRule="auto"/>
              <w:rPr>
                <w:rFonts w:ascii="Times New Roman" w:hAnsi="Times New Roman"/>
                <w:sz w:val="24"/>
                <w:szCs w:val="24"/>
              </w:rPr>
            </w:pP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219,6</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219,5</w:t>
            </w:r>
          </w:p>
        </w:tc>
      </w:tr>
      <w:tr w:rsidR="00B67C0F" w:rsidRPr="002351AF" w:rsidTr="00B67C0F">
        <w:trPr>
          <w:trHeight w:val="537"/>
        </w:trPr>
        <w:tc>
          <w:tcPr>
            <w:tcW w:w="2978" w:type="dxa"/>
          </w:tcPr>
          <w:p w:rsidR="00B67C0F" w:rsidRPr="00576823" w:rsidRDefault="00B67C0F" w:rsidP="002A416E">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B67C0F" w:rsidRPr="002351A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169,6</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169,5</w:t>
            </w:r>
          </w:p>
        </w:tc>
      </w:tr>
      <w:tr w:rsidR="00B67C0F" w:rsidRPr="002351AF" w:rsidTr="00B67C0F">
        <w:trPr>
          <w:trHeight w:val="537"/>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B67C0F" w:rsidRPr="00576823" w:rsidRDefault="00B67C0F"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B67C0F" w:rsidRPr="00576823" w:rsidRDefault="00B67C0F"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B67C0F" w:rsidRDefault="00B67C0F" w:rsidP="002A416E">
            <w:pPr>
              <w:spacing w:after="0" w:line="240" w:lineRule="auto"/>
              <w:rPr>
                <w:rFonts w:ascii="Times New Roman" w:hAnsi="Times New Roman"/>
                <w:sz w:val="24"/>
                <w:szCs w:val="24"/>
              </w:rPr>
            </w:pPr>
            <w:r>
              <w:rPr>
                <w:rFonts w:ascii="Times New Roman" w:hAnsi="Times New Roman"/>
                <w:sz w:val="24"/>
                <w:szCs w:val="24"/>
              </w:rPr>
              <w:t>300</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 xml:space="preserve">  5</w:t>
            </w:r>
            <w:r w:rsidR="00B67C0F">
              <w:rPr>
                <w:rFonts w:ascii="Times New Roman" w:hAnsi="Times New Roman"/>
                <w:sz w:val="24"/>
                <w:szCs w:val="24"/>
              </w:rPr>
              <w:t>0,0</w:t>
            </w:r>
          </w:p>
        </w:tc>
        <w:tc>
          <w:tcPr>
            <w:tcW w:w="1276" w:type="dxa"/>
          </w:tcPr>
          <w:p w:rsidR="00B67C0F" w:rsidRDefault="00731C4E" w:rsidP="002A416E">
            <w:pPr>
              <w:spacing w:after="0" w:line="240" w:lineRule="auto"/>
              <w:jc w:val="center"/>
              <w:rPr>
                <w:rFonts w:ascii="Times New Roman" w:hAnsi="Times New Roman"/>
                <w:sz w:val="24"/>
                <w:szCs w:val="24"/>
              </w:rPr>
            </w:pPr>
            <w:r>
              <w:rPr>
                <w:rFonts w:ascii="Times New Roman" w:hAnsi="Times New Roman"/>
                <w:sz w:val="24"/>
                <w:szCs w:val="24"/>
              </w:rPr>
              <w:t>5</w:t>
            </w:r>
            <w:r w:rsidR="00477C1C">
              <w:rPr>
                <w:rFonts w:ascii="Times New Roman" w:hAnsi="Times New Roman"/>
                <w:sz w:val="24"/>
                <w:szCs w:val="24"/>
              </w:rPr>
              <w:t>0,0</w:t>
            </w:r>
          </w:p>
        </w:tc>
      </w:tr>
      <w:tr w:rsidR="00B67C0F" w:rsidRPr="002351AF" w:rsidTr="00B67C0F">
        <w:trPr>
          <w:trHeight w:val="537"/>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B67C0F" w:rsidRPr="002351AF" w:rsidRDefault="00477C1C"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B67C0F" w:rsidRPr="002351AF" w:rsidTr="00B67C0F">
        <w:trPr>
          <w:trHeight w:val="537"/>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B67C0F" w:rsidRPr="002351AF" w:rsidRDefault="00477C1C"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B67C0F" w:rsidRPr="002351AF" w:rsidTr="00B67C0F">
        <w:trPr>
          <w:trHeight w:val="537"/>
        </w:trPr>
        <w:tc>
          <w:tcPr>
            <w:tcW w:w="2978" w:type="dxa"/>
          </w:tcPr>
          <w:p w:rsidR="00B67C0F" w:rsidRPr="002351AF" w:rsidRDefault="00B67C0F"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B67C0F" w:rsidRPr="002351AF" w:rsidRDefault="00477C1C"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bl>
    <w:p w:rsidR="00B67C0F" w:rsidRDefault="00B67C0F" w:rsidP="00567A16">
      <w:pPr>
        <w:pStyle w:val="31"/>
        <w:tabs>
          <w:tab w:val="left" w:pos="6045"/>
          <w:tab w:val="left" w:pos="6589"/>
        </w:tabs>
        <w:rPr>
          <w:b/>
          <w:bCs/>
          <w:szCs w:val="28"/>
        </w:rPr>
      </w:pPr>
    </w:p>
    <w:p w:rsidR="00D33AEF" w:rsidRDefault="00D33AEF"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7D0B0D" w:rsidRPr="002703E1" w:rsidRDefault="007D0B0D" w:rsidP="007D0B0D">
      <w:pPr>
        <w:pStyle w:val="31"/>
        <w:tabs>
          <w:tab w:val="left" w:pos="6045"/>
          <w:tab w:val="left" w:pos="6589"/>
        </w:tabs>
        <w:jc w:val="right"/>
        <w:rPr>
          <w:sz w:val="18"/>
          <w:szCs w:val="18"/>
        </w:rPr>
      </w:pPr>
      <w:r w:rsidRPr="004B69C5">
        <w:rPr>
          <w:sz w:val="20"/>
          <w:szCs w:val="20"/>
        </w:rPr>
        <w:lastRenderedPageBreak/>
        <w:t xml:space="preserve"> </w:t>
      </w:r>
      <w:r w:rsidRPr="002703E1">
        <w:rPr>
          <w:sz w:val="18"/>
          <w:szCs w:val="18"/>
        </w:rPr>
        <w:t>Прило</w:t>
      </w:r>
      <w:r>
        <w:rPr>
          <w:sz w:val="18"/>
          <w:szCs w:val="18"/>
        </w:rPr>
        <w:t xml:space="preserve">жение  № </w:t>
      </w:r>
      <w:r w:rsidR="005C0D7A">
        <w:rPr>
          <w:sz w:val="18"/>
          <w:szCs w:val="18"/>
        </w:rPr>
        <w:t>3</w:t>
      </w:r>
    </w:p>
    <w:p w:rsidR="00165C9E" w:rsidRDefault="007D0B0D" w:rsidP="007D0B0D">
      <w:pPr>
        <w:pStyle w:val="31"/>
        <w:tabs>
          <w:tab w:val="left" w:pos="6045"/>
        </w:tabs>
        <w:jc w:val="right"/>
        <w:rPr>
          <w:sz w:val="18"/>
          <w:szCs w:val="18"/>
        </w:rPr>
      </w:pPr>
      <w:r w:rsidRPr="002703E1">
        <w:rPr>
          <w:sz w:val="18"/>
          <w:szCs w:val="18"/>
        </w:rPr>
        <w:tab/>
      </w:r>
      <w:r w:rsidRPr="002703E1">
        <w:rPr>
          <w:sz w:val="18"/>
          <w:szCs w:val="18"/>
        </w:rPr>
        <w:tab/>
        <w:t xml:space="preserve">   </w:t>
      </w:r>
      <w:r>
        <w:rPr>
          <w:sz w:val="18"/>
          <w:szCs w:val="18"/>
        </w:rPr>
        <w:t xml:space="preserve">           </w:t>
      </w:r>
      <w:r w:rsidR="00165C9E">
        <w:rPr>
          <w:sz w:val="18"/>
          <w:szCs w:val="18"/>
        </w:rPr>
        <w:t>к решению Совета депутатов</w:t>
      </w:r>
      <w:r w:rsidRPr="002703E1">
        <w:rPr>
          <w:sz w:val="18"/>
          <w:szCs w:val="18"/>
        </w:rPr>
        <w:tab/>
        <w:t xml:space="preserve">Сельского </w:t>
      </w:r>
    </w:p>
    <w:p w:rsidR="007D0B0D" w:rsidRPr="002703E1" w:rsidRDefault="007D0B0D" w:rsidP="007D0B0D">
      <w:pPr>
        <w:pStyle w:val="31"/>
        <w:tabs>
          <w:tab w:val="left" w:pos="6045"/>
        </w:tabs>
        <w:jc w:val="right"/>
        <w:rPr>
          <w:sz w:val="18"/>
          <w:szCs w:val="18"/>
        </w:rPr>
      </w:pPr>
      <w:r w:rsidRPr="002703E1">
        <w:rPr>
          <w:sz w:val="18"/>
          <w:szCs w:val="18"/>
        </w:rPr>
        <w:t xml:space="preserve">поселения  «Юшарский  сельсовет» ЗР НАО </w:t>
      </w:r>
    </w:p>
    <w:p w:rsidR="007D0B0D" w:rsidRPr="002703E1" w:rsidRDefault="007D0B0D" w:rsidP="007D0B0D">
      <w:pPr>
        <w:pStyle w:val="31"/>
        <w:tabs>
          <w:tab w:val="left" w:pos="6045"/>
        </w:tabs>
        <w:jc w:val="right"/>
        <w:rPr>
          <w:sz w:val="18"/>
          <w:szCs w:val="18"/>
        </w:rPr>
      </w:pPr>
      <w:r>
        <w:rPr>
          <w:sz w:val="18"/>
          <w:szCs w:val="18"/>
        </w:rPr>
        <w:t xml:space="preserve"> от </w:t>
      </w:r>
      <w:r w:rsidR="00A177F5">
        <w:rPr>
          <w:sz w:val="18"/>
          <w:szCs w:val="18"/>
        </w:rPr>
        <w:t>03.05.2024</w:t>
      </w:r>
      <w:r>
        <w:rPr>
          <w:sz w:val="18"/>
          <w:szCs w:val="18"/>
        </w:rPr>
        <w:t xml:space="preserve"> </w:t>
      </w:r>
      <w:r w:rsidRPr="002703E1">
        <w:rPr>
          <w:sz w:val="18"/>
          <w:szCs w:val="18"/>
        </w:rPr>
        <w:t xml:space="preserve">№ </w:t>
      </w:r>
      <w:r w:rsidR="00A177F5">
        <w:rPr>
          <w:sz w:val="18"/>
          <w:szCs w:val="18"/>
        </w:rPr>
        <w:t>2</w:t>
      </w:r>
    </w:p>
    <w:tbl>
      <w:tblPr>
        <w:tblW w:w="11341" w:type="dxa"/>
        <w:tblInd w:w="108" w:type="dxa"/>
        <w:tblLayout w:type="fixed"/>
        <w:tblLook w:val="04A0" w:firstRow="1" w:lastRow="0" w:firstColumn="1" w:lastColumn="0" w:noHBand="0" w:noVBand="1"/>
      </w:tblPr>
      <w:tblGrid>
        <w:gridCol w:w="4960"/>
        <w:gridCol w:w="560"/>
        <w:gridCol w:w="580"/>
        <w:gridCol w:w="1580"/>
        <w:gridCol w:w="1360"/>
        <w:gridCol w:w="741"/>
        <w:gridCol w:w="284"/>
        <w:gridCol w:w="1276"/>
      </w:tblGrid>
      <w:tr w:rsidR="007D0B0D" w:rsidRPr="00920D39" w:rsidTr="00473AD7">
        <w:trPr>
          <w:gridAfter w:val="3"/>
          <w:wAfter w:w="2301" w:type="dxa"/>
          <w:trHeight w:val="1680"/>
        </w:trPr>
        <w:tc>
          <w:tcPr>
            <w:tcW w:w="9040" w:type="dxa"/>
            <w:gridSpan w:val="5"/>
            <w:tcBorders>
              <w:top w:val="nil"/>
              <w:left w:val="nil"/>
              <w:bottom w:val="nil"/>
              <w:right w:val="nil"/>
            </w:tcBorders>
            <w:shd w:val="clear" w:color="000000" w:fill="FFFFFF"/>
            <w:vAlign w:val="bottom"/>
            <w:hideMark/>
          </w:tcPr>
          <w:p w:rsidR="007D0B0D" w:rsidRPr="00920D39" w:rsidRDefault="002D544A" w:rsidP="007D0B0D">
            <w:pPr>
              <w:spacing w:after="280" w:line="240" w:lineRule="auto"/>
              <w:jc w:val="center"/>
              <w:rPr>
                <w:rFonts w:ascii="Times New Roman" w:hAnsi="Times New Roman"/>
                <w:b/>
                <w:bCs/>
                <w:sz w:val="28"/>
                <w:szCs w:val="28"/>
              </w:rPr>
            </w:pPr>
            <w:r>
              <w:rPr>
                <w:rFonts w:ascii="Times New Roman" w:hAnsi="Times New Roman"/>
                <w:b/>
                <w:bCs/>
                <w:sz w:val="28"/>
                <w:szCs w:val="28"/>
              </w:rPr>
              <w:t>Р</w:t>
            </w:r>
            <w:r w:rsidR="00362C4B">
              <w:rPr>
                <w:rFonts w:ascii="Times New Roman" w:hAnsi="Times New Roman"/>
                <w:b/>
                <w:bCs/>
                <w:sz w:val="28"/>
                <w:szCs w:val="28"/>
              </w:rPr>
              <w:t xml:space="preserve">асходы </w:t>
            </w:r>
            <w:r w:rsidR="007D0B0D" w:rsidRPr="00920D39">
              <w:rPr>
                <w:rFonts w:ascii="Times New Roman" w:hAnsi="Times New Roman"/>
                <w:b/>
                <w:bCs/>
                <w:sz w:val="28"/>
                <w:szCs w:val="28"/>
              </w:rPr>
              <w:t xml:space="preserve"> бюджета по  разделам и подразделам </w:t>
            </w:r>
            <w:r w:rsidR="00362C4B">
              <w:rPr>
                <w:rFonts w:ascii="Times New Roman" w:hAnsi="Times New Roman"/>
                <w:b/>
                <w:bCs/>
                <w:sz w:val="28"/>
                <w:szCs w:val="28"/>
              </w:rPr>
              <w:t xml:space="preserve">классификации </w:t>
            </w:r>
            <w:r w:rsidR="00386AB9">
              <w:rPr>
                <w:rFonts w:ascii="Times New Roman" w:hAnsi="Times New Roman"/>
                <w:b/>
                <w:bCs/>
                <w:sz w:val="28"/>
                <w:szCs w:val="28"/>
              </w:rPr>
              <w:t>расходов бюджетов за  2023</w:t>
            </w:r>
            <w:r w:rsidR="007D0B0D" w:rsidRPr="00920D39">
              <w:rPr>
                <w:rFonts w:ascii="Times New Roman" w:hAnsi="Times New Roman"/>
                <w:b/>
                <w:bCs/>
                <w:sz w:val="28"/>
                <w:szCs w:val="28"/>
              </w:rPr>
              <w:t xml:space="preserve"> год</w:t>
            </w:r>
          </w:p>
        </w:tc>
      </w:tr>
      <w:tr w:rsidR="007D0B0D" w:rsidRPr="00920D39" w:rsidTr="00473AD7">
        <w:trPr>
          <w:gridAfter w:val="3"/>
          <w:wAfter w:w="2301" w:type="dxa"/>
          <w:trHeight w:val="510"/>
        </w:trPr>
        <w:tc>
          <w:tcPr>
            <w:tcW w:w="4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Подраздел</w:t>
            </w:r>
          </w:p>
        </w:tc>
        <w:tc>
          <w:tcPr>
            <w:tcW w:w="1580" w:type="dxa"/>
            <w:vMerge w:val="restart"/>
            <w:tcBorders>
              <w:top w:val="single" w:sz="4" w:space="0" w:color="auto"/>
              <w:left w:val="single" w:sz="4" w:space="0" w:color="000000"/>
              <w:bottom w:val="single" w:sz="4" w:space="0" w:color="000000"/>
              <w:right w:val="single" w:sz="4" w:space="0" w:color="auto"/>
            </w:tcBorders>
            <w:shd w:val="clear" w:color="000000" w:fill="FFFFFF"/>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xml:space="preserve">Утверждённые бюджетные </w:t>
            </w:r>
            <w:r w:rsidRPr="00920D39">
              <w:rPr>
                <w:rFonts w:ascii="Times New Roman" w:hAnsi="Times New Roman"/>
                <w:b/>
                <w:bCs/>
                <w:sz w:val="20"/>
                <w:szCs w:val="20"/>
              </w:rPr>
              <w:br/>
              <w:t xml:space="preserve">назначения  </w:t>
            </w:r>
            <w:r w:rsidR="00386AB9">
              <w:rPr>
                <w:rFonts w:ascii="Times New Roman" w:hAnsi="Times New Roman"/>
                <w:b/>
                <w:bCs/>
                <w:sz w:val="20"/>
                <w:szCs w:val="20"/>
              </w:rPr>
              <w:t xml:space="preserve">  на  2023</w:t>
            </w:r>
            <w:r w:rsidRPr="00920D39">
              <w:rPr>
                <w:rFonts w:ascii="Times New Roman" w:hAnsi="Times New Roman"/>
                <w:b/>
                <w:bCs/>
                <w:sz w:val="20"/>
                <w:szCs w:val="20"/>
              </w:rPr>
              <w:t xml:space="preserve"> год (</w:t>
            </w:r>
            <w:proofErr w:type="spellStart"/>
            <w:r w:rsidRPr="00920D39">
              <w:rPr>
                <w:rFonts w:ascii="Times New Roman" w:hAnsi="Times New Roman"/>
                <w:b/>
                <w:bCs/>
                <w:sz w:val="20"/>
                <w:szCs w:val="20"/>
              </w:rPr>
              <w:t>тыс.руб</w:t>
            </w:r>
            <w:proofErr w:type="spellEnd"/>
            <w:r w:rsidRPr="00920D39">
              <w:rPr>
                <w:rFonts w:ascii="Times New Roman" w:hAnsi="Times New Roman"/>
                <w:b/>
                <w:bCs/>
                <w:sz w:val="20"/>
                <w:szCs w:val="20"/>
              </w:rPr>
              <w:t>.)</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D0B0D" w:rsidRPr="00920D39" w:rsidRDefault="00386AB9" w:rsidP="007D0B0D">
            <w:pPr>
              <w:spacing w:after="0" w:line="240" w:lineRule="auto"/>
              <w:jc w:val="center"/>
              <w:rPr>
                <w:rFonts w:ascii="Times New Roman" w:hAnsi="Times New Roman"/>
                <w:b/>
                <w:bCs/>
                <w:sz w:val="20"/>
                <w:szCs w:val="20"/>
              </w:rPr>
            </w:pPr>
            <w:r>
              <w:rPr>
                <w:rFonts w:ascii="Times New Roman" w:hAnsi="Times New Roman"/>
                <w:b/>
                <w:bCs/>
                <w:sz w:val="20"/>
                <w:szCs w:val="20"/>
              </w:rPr>
              <w:t>Исполнено     за  2023</w:t>
            </w:r>
            <w:r w:rsidR="007D0B0D" w:rsidRPr="00920D39">
              <w:rPr>
                <w:rFonts w:ascii="Times New Roman" w:hAnsi="Times New Roman"/>
                <w:b/>
                <w:bCs/>
                <w:sz w:val="20"/>
                <w:szCs w:val="20"/>
              </w:rPr>
              <w:t xml:space="preserve"> год (в тыс. руб.)</w:t>
            </w:r>
          </w:p>
        </w:tc>
      </w:tr>
      <w:tr w:rsidR="007D0B0D" w:rsidRPr="00920D39" w:rsidTr="00473AD7">
        <w:trPr>
          <w:gridAfter w:val="3"/>
          <w:wAfter w:w="2301" w:type="dxa"/>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473AD7">
        <w:trPr>
          <w:gridAfter w:val="3"/>
          <w:wAfter w:w="2301" w:type="dxa"/>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473AD7">
        <w:trPr>
          <w:gridAfter w:val="3"/>
          <w:wAfter w:w="2301" w:type="dxa"/>
          <w:trHeight w:val="630"/>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473AD7">
        <w:trPr>
          <w:gridAfter w:val="3"/>
          <w:wAfter w:w="2301" w:type="dxa"/>
          <w:trHeight w:val="2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1</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2</w:t>
            </w:r>
          </w:p>
        </w:tc>
        <w:tc>
          <w:tcPr>
            <w:tcW w:w="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3</w:t>
            </w:r>
          </w:p>
        </w:tc>
        <w:tc>
          <w:tcPr>
            <w:tcW w:w="1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4</w:t>
            </w:r>
          </w:p>
        </w:tc>
        <w:tc>
          <w:tcPr>
            <w:tcW w:w="13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5</w:t>
            </w:r>
          </w:p>
        </w:tc>
      </w:tr>
      <w:tr w:rsidR="007D0B0D" w:rsidRPr="00920D39" w:rsidTr="00473AD7">
        <w:trPr>
          <w:gridAfter w:val="3"/>
          <w:wAfter w:w="2301" w:type="dxa"/>
          <w:trHeight w:val="3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ВСЕГО РАСХОДОВ</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D43FAB" w:rsidP="007D0B0D">
            <w:pPr>
              <w:spacing w:after="0" w:line="240" w:lineRule="auto"/>
              <w:jc w:val="center"/>
              <w:rPr>
                <w:rFonts w:ascii="Times New Roman" w:hAnsi="Times New Roman"/>
                <w:b/>
                <w:bCs/>
              </w:rPr>
            </w:pPr>
            <w:r>
              <w:rPr>
                <w:rFonts w:ascii="Times New Roman" w:hAnsi="Times New Roman"/>
                <w:b/>
                <w:bCs/>
              </w:rPr>
              <w:t>32 193,9</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D43FAB" w:rsidP="007D0B0D">
            <w:pPr>
              <w:spacing w:after="0" w:line="240" w:lineRule="auto"/>
              <w:jc w:val="center"/>
              <w:rPr>
                <w:rFonts w:ascii="Times New Roman" w:hAnsi="Times New Roman"/>
                <w:b/>
                <w:bCs/>
              </w:rPr>
            </w:pPr>
            <w:r>
              <w:rPr>
                <w:rFonts w:ascii="Times New Roman" w:hAnsi="Times New Roman"/>
                <w:b/>
                <w:bCs/>
              </w:rPr>
              <w:t>29 259,3</w:t>
            </w:r>
          </w:p>
        </w:tc>
      </w:tr>
      <w:tr w:rsidR="00D43FAB" w:rsidRPr="00920D39" w:rsidTr="0050405F">
        <w:trPr>
          <w:gridAfter w:val="3"/>
          <w:wAfter w:w="2301" w:type="dxa"/>
          <w:trHeight w:val="8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rPr>
            </w:pPr>
            <w:r w:rsidRPr="00920D39">
              <w:rPr>
                <w:rFonts w:ascii="Times New Roman" w:hAnsi="Times New Roman"/>
                <w:b/>
                <w:bCs/>
              </w:rPr>
              <w:t>Администрация Сельского поселения "Юшарский сельсовет" Заполярного района Ненецкого автономного округа</w:t>
            </w:r>
          </w:p>
        </w:tc>
        <w:tc>
          <w:tcPr>
            <w:tcW w:w="560" w:type="dxa"/>
            <w:tcBorders>
              <w:top w:val="nil"/>
              <w:left w:val="nil"/>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D43FAB" w:rsidRPr="00920D39" w:rsidRDefault="00D43FAB" w:rsidP="00D43FAB">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tcPr>
          <w:p w:rsidR="00D43FAB" w:rsidRPr="00D43FAB" w:rsidRDefault="00D43FAB" w:rsidP="00D43FAB">
            <w:pPr>
              <w:jc w:val="center"/>
              <w:rPr>
                <w:rFonts w:ascii="Times New Roman" w:hAnsi="Times New Roman" w:cs="Times New Roman"/>
                <w:b/>
                <w:sz w:val="24"/>
                <w:szCs w:val="24"/>
              </w:rPr>
            </w:pPr>
            <w:r w:rsidRPr="00D43FAB">
              <w:rPr>
                <w:rFonts w:ascii="Times New Roman" w:hAnsi="Times New Roman" w:cs="Times New Roman"/>
                <w:b/>
                <w:sz w:val="24"/>
                <w:szCs w:val="24"/>
              </w:rPr>
              <w:t>32 193,9</w:t>
            </w:r>
          </w:p>
        </w:tc>
        <w:tc>
          <w:tcPr>
            <w:tcW w:w="1360" w:type="dxa"/>
            <w:tcBorders>
              <w:top w:val="nil"/>
              <w:left w:val="nil"/>
              <w:bottom w:val="single" w:sz="4" w:space="0" w:color="000000"/>
              <w:right w:val="single" w:sz="4" w:space="0" w:color="000000"/>
            </w:tcBorders>
            <w:shd w:val="clear" w:color="000000" w:fill="FFFFFF"/>
            <w:noWrap/>
          </w:tcPr>
          <w:p w:rsidR="00D43FAB" w:rsidRPr="00D43FAB" w:rsidRDefault="00D43FAB" w:rsidP="00D43FAB">
            <w:pPr>
              <w:jc w:val="center"/>
              <w:rPr>
                <w:rFonts w:ascii="Times New Roman" w:hAnsi="Times New Roman" w:cs="Times New Roman"/>
                <w:b/>
                <w:sz w:val="24"/>
                <w:szCs w:val="24"/>
              </w:rPr>
            </w:pPr>
            <w:r w:rsidRPr="00D43FAB">
              <w:rPr>
                <w:rFonts w:ascii="Times New Roman" w:hAnsi="Times New Roman" w:cs="Times New Roman"/>
                <w:b/>
                <w:sz w:val="24"/>
                <w:szCs w:val="24"/>
              </w:rPr>
              <w:t>29 259,3</w:t>
            </w:r>
          </w:p>
        </w:tc>
      </w:tr>
      <w:tr w:rsidR="007D0B0D" w:rsidRPr="00920D39" w:rsidTr="00473AD7">
        <w:trPr>
          <w:gridAfter w:val="3"/>
          <w:wAfter w:w="2301" w:type="dxa"/>
          <w:trHeight w:val="4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
                <w:sz w:val="20"/>
                <w:szCs w:val="20"/>
              </w:rPr>
            </w:pPr>
            <w:r w:rsidRPr="00D43FAB">
              <w:rPr>
                <w:rFonts w:ascii="Times New Roman" w:hAnsi="Times New Roman"/>
                <w:b/>
                <w:sz w:val="20"/>
                <w:szCs w:val="20"/>
              </w:rPr>
              <w:t>В том числе:</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r>
      <w:tr w:rsidR="007D0B0D" w:rsidRPr="00920D39" w:rsidTr="00473AD7">
        <w:trPr>
          <w:gridAfter w:val="3"/>
          <w:wAfter w:w="2301" w:type="dxa"/>
          <w:trHeight w:val="435"/>
        </w:trPr>
        <w:tc>
          <w:tcPr>
            <w:tcW w:w="4960" w:type="dxa"/>
            <w:tcBorders>
              <w:top w:val="nil"/>
              <w:left w:val="single" w:sz="4" w:space="0" w:color="000000"/>
              <w:bottom w:val="nil"/>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ОБЩЕГОСУДАРСТВЕННЫЕ ВОПРОСЫ</w:t>
            </w:r>
          </w:p>
        </w:tc>
        <w:tc>
          <w:tcPr>
            <w:tcW w:w="560" w:type="dxa"/>
            <w:tcBorders>
              <w:top w:val="nil"/>
              <w:left w:val="nil"/>
              <w:bottom w:val="nil"/>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nil"/>
              <w:right w:val="single" w:sz="4" w:space="0" w:color="000000"/>
            </w:tcBorders>
            <w:shd w:val="clear" w:color="000000" w:fill="FFFFFF"/>
            <w:noWrap/>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nil"/>
              <w:right w:val="single" w:sz="4" w:space="0" w:color="000000"/>
            </w:tcBorders>
            <w:shd w:val="clear" w:color="000000" w:fill="FFFFFF"/>
            <w:noWrap/>
            <w:vAlign w:val="center"/>
            <w:hideMark/>
          </w:tcPr>
          <w:p w:rsidR="007D0B0D" w:rsidRPr="00473AD7" w:rsidRDefault="004B7838" w:rsidP="007D0B0D">
            <w:pPr>
              <w:spacing w:after="0" w:line="240" w:lineRule="auto"/>
              <w:jc w:val="center"/>
              <w:rPr>
                <w:rFonts w:ascii="Times New Roman" w:hAnsi="Times New Roman"/>
                <w:b/>
                <w:bCs/>
              </w:rPr>
            </w:pPr>
            <w:r>
              <w:rPr>
                <w:rFonts w:ascii="Times New Roman" w:hAnsi="Times New Roman"/>
                <w:b/>
                <w:bCs/>
              </w:rPr>
              <w:t>19 444,8</w:t>
            </w:r>
          </w:p>
        </w:tc>
        <w:tc>
          <w:tcPr>
            <w:tcW w:w="1360" w:type="dxa"/>
            <w:tcBorders>
              <w:top w:val="nil"/>
              <w:left w:val="nil"/>
              <w:bottom w:val="nil"/>
              <w:right w:val="single" w:sz="4" w:space="0" w:color="000000"/>
            </w:tcBorders>
            <w:shd w:val="clear" w:color="000000" w:fill="FFFFFF"/>
            <w:noWrap/>
            <w:vAlign w:val="center"/>
            <w:hideMark/>
          </w:tcPr>
          <w:p w:rsidR="007D0B0D" w:rsidRPr="00473AD7" w:rsidRDefault="004B7838" w:rsidP="007D0B0D">
            <w:pPr>
              <w:spacing w:after="0" w:line="240" w:lineRule="auto"/>
              <w:jc w:val="center"/>
              <w:rPr>
                <w:rFonts w:ascii="Times New Roman" w:hAnsi="Times New Roman"/>
                <w:b/>
                <w:bCs/>
              </w:rPr>
            </w:pPr>
            <w:r>
              <w:rPr>
                <w:rFonts w:ascii="Times New Roman" w:hAnsi="Times New Roman"/>
                <w:b/>
                <w:bCs/>
              </w:rPr>
              <w:t>18 800,9</w:t>
            </w:r>
          </w:p>
        </w:tc>
      </w:tr>
      <w:tr w:rsidR="007D0B0D" w:rsidRPr="00D43FAB" w:rsidTr="00473AD7">
        <w:trPr>
          <w:gridAfter w:val="3"/>
          <w:wAfter w:w="2301" w:type="dxa"/>
          <w:trHeight w:val="855"/>
        </w:trPr>
        <w:tc>
          <w:tcPr>
            <w:tcW w:w="4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D43FAB" w:rsidRDefault="004B7838" w:rsidP="007D0B0D">
            <w:pPr>
              <w:spacing w:after="0" w:line="240" w:lineRule="auto"/>
              <w:jc w:val="center"/>
              <w:rPr>
                <w:rFonts w:ascii="Times New Roman" w:hAnsi="Times New Roman"/>
              </w:rPr>
            </w:pPr>
            <w:r w:rsidRPr="00D43FAB">
              <w:rPr>
                <w:rFonts w:ascii="Times New Roman" w:hAnsi="Times New Roman"/>
              </w:rPr>
              <w:t>3 884,9</w:t>
            </w:r>
          </w:p>
        </w:tc>
        <w:tc>
          <w:tcPr>
            <w:tcW w:w="136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D43FAB" w:rsidRDefault="004B7838" w:rsidP="007D0B0D">
            <w:pPr>
              <w:spacing w:after="0" w:line="240" w:lineRule="auto"/>
              <w:jc w:val="center"/>
              <w:rPr>
                <w:rFonts w:ascii="Times New Roman" w:hAnsi="Times New Roman"/>
              </w:rPr>
            </w:pPr>
            <w:r w:rsidRPr="00D43FAB">
              <w:rPr>
                <w:rFonts w:ascii="Times New Roman" w:hAnsi="Times New Roman"/>
              </w:rPr>
              <w:t>3 884,9</w:t>
            </w:r>
          </w:p>
        </w:tc>
      </w:tr>
      <w:tr w:rsidR="007D0B0D" w:rsidRPr="00D43FAB" w:rsidTr="00473AD7">
        <w:trPr>
          <w:gridAfter w:val="3"/>
          <w:wAfter w:w="2301" w:type="dxa"/>
          <w:trHeight w:val="13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8A577A" w:rsidP="007D0B0D">
            <w:pPr>
              <w:spacing w:after="0" w:line="240" w:lineRule="auto"/>
              <w:jc w:val="center"/>
              <w:rPr>
                <w:rFonts w:ascii="Times New Roman" w:hAnsi="Times New Roman"/>
              </w:rPr>
            </w:pPr>
            <w:r>
              <w:rPr>
                <w:rFonts w:ascii="Times New Roman" w:hAnsi="Times New Roman"/>
              </w:rPr>
              <w:t>11</w:t>
            </w:r>
            <w:r w:rsidR="00D43FAB" w:rsidRPr="00D43FAB">
              <w:rPr>
                <w:rFonts w:ascii="Times New Roman" w:hAnsi="Times New Roman"/>
              </w:rPr>
              <w:t> 622,4</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D43FAB" w:rsidP="007D0B0D">
            <w:pPr>
              <w:spacing w:after="0" w:line="240" w:lineRule="auto"/>
              <w:jc w:val="center"/>
              <w:rPr>
                <w:rFonts w:ascii="Times New Roman" w:hAnsi="Times New Roman"/>
              </w:rPr>
            </w:pPr>
            <w:r w:rsidRPr="00D43FAB">
              <w:rPr>
                <w:rFonts w:ascii="Times New Roman" w:hAnsi="Times New Roman"/>
              </w:rPr>
              <w:t>11 208,6</w:t>
            </w:r>
          </w:p>
        </w:tc>
      </w:tr>
      <w:tr w:rsidR="007D0B0D" w:rsidRPr="00D43FAB" w:rsidTr="00473AD7">
        <w:trPr>
          <w:gridAfter w:val="3"/>
          <w:wAfter w:w="2301" w:type="dxa"/>
          <w:trHeight w:val="99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06</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473AD7" w:rsidP="007D0B0D">
            <w:pPr>
              <w:spacing w:after="0" w:line="240" w:lineRule="auto"/>
              <w:jc w:val="center"/>
              <w:rPr>
                <w:rFonts w:ascii="Times New Roman" w:hAnsi="Times New Roman"/>
              </w:rPr>
            </w:pPr>
            <w:r w:rsidRPr="00D43FAB">
              <w:rPr>
                <w:rFonts w:ascii="Times New Roman" w:hAnsi="Times New Roman"/>
              </w:rPr>
              <w:t>528,2</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473AD7" w:rsidP="007D0B0D">
            <w:pPr>
              <w:spacing w:after="0" w:line="240" w:lineRule="auto"/>
              <w:jc w:val="center"/>
              <w:rPr>
                <w:rFonts w:ascii="Times New Roman" w:hAnsi="Times New Roman"/>
              </w:rPr>
            </w:pPr>
            <w:r w:rsidRPr="00D43FAB">
              <w:rPr>
                <w:rFonts w:ascii="Times New Roman" w:hAnsi="Times New Roman"/>
              </w:rPr>
              <w:t>528,2</w:t>
            </w:r>
          </w:p>
        </w:tc>
      </w:tr>
      <w:tr w:rsidR="00473AD7" w:rsidRPr="00D43FAB" w:rsidTr="00473AD7">
        <w:trPr>
          <w:trHeight w:val="503"/>
        </w:trPr>
        <w:tc>
          <w:tcPr>
            <w:tcW w:w="4960" w:type="dxa"/>
            <w:tcBorders>
              <w:top w:val="nil"/>
              <w:left w:val="single" w:sz="4" w:space="0" w:color="000000"/>
              <w:bottom w:val="single" w:sz="4" w:space="0" w:color="000000"/>
              <w:right w:val="single" w:sz="4" w:space="0" w:color="000000"/>
            </w:tcBorders>
            <w:shd w:val="clear" w:color="FFFFCC" w:fill="FFFFFF"/>
            <w:hideMark/>
          </w:tcPr>
          <w:p w:rsidR="00473AD7" w:rsidRPr="00D43FAB" w:rsidRDefault="00473AD7" w:rsidP="00562DD4">
            <w:pPr>
              <w:spacing w:after="0" w:line="240" w:lineRule="auto"/>
              <w:rPr>
                <w:rFonts w:ascii="Times New Roman" w:hAnsi="Times New Roman"/>
                <w:sz w:val="24"/>
                <w:szCs w:val="24"/>
              </w:rPr>
            </w:pPr>
            <w:r w:rsidRPr="00D43FAB">
              <w:rPr>
                <w:rFonts w:ascii="Times New Roman" w:hAnsi="Times New Roman"/>
                <w:bCs/>
                <w:sz w:val="24"/>
                <w:szCs w:val="24"/>
              </w:rPr>
              <w:t>Обеспечение проведения выборов и референдумов</w:t>
            </w:r>
          </w:p>
        </w:tc>
        <w:tc>
          <w:tcPr>
            <w:tcW w:w="560" w:type="dxa"/>
            <w:tcBorders>
              <w:top w:val="nil"/>
              <w:left w:val="nil"/>
              <w:bottom w:val="single" w:sz="4" w:space="0" w:color="000000"/>
              <w:right w:val="single" w:sz="4" w:space="0" w:color="000000"/>
            </w:tcBorders>
            <w:shd w:val="clear" w:color="FFFFCC" w:fill="FFFFFF"/>
            <w:noWrap/>
            <w:hideMark/>
          </w:tcPr>
          <w:p w:rsidR="00473AD7" w:rsidRPr="00D43FAB" w:rsidRDefault="00473AD7" w:rsidP="00562DD4">
            <w:pPr>
              <w:spacing w:after="0" w:line="240" w:lineRule="auto"/>
              <w:rPr>
                <w:rFonts w:ascii="Times New Roman" w:hAnsi="Times New Roman"/>
                <w:sz w:val="20"/>
                <w:szCs w:val="20"/>
              </w:rPr>
            </w:pPr>
            <w:r w:rsidRPr="00D43FAB">
              <w:rPr>
                <w:rFonts w:ascii="Times New Roman" w:hAnsi="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473AD7" w:rsidRPr="00D43FAB" w:rsidRDefault="00473AD7" w:rsidP="00CD0C1C">
            <w:pPr>
              <w:spacing w:after="0" w:line="240" w:lineRule="auto"/>
              <w:jc w:val="center"/>
              <w:rPr>
                <w:rFonts w:ascii="Times New Roman" w:hAnsi="Times New Roman"/>
                <w:sz w:val="20"/>
                <w:szCs w:val="20"/>
              </w:rPr>
            </w:pPr>
            <w:r w:rsidRPr="00D43FAB">
              <w:rPr>
                <w:rFonts w:ascii="Times New Roman" w:hAnsi="Times New Roman"/>
                <w:sz w:val="20"/>
                <w:szCs w:val="20"/>
              </w:rPr>
              <w:t>07</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D43FAB" w:rsidP="00473AD7">
            <w:pPr>
              <w:spacing w:after="0" w:line="240" w:lineRule="auto"/>
              <w:jc w:val="center"/>
              <w:rPr>
                <w:rFonts w:ascii="Times New Roman" w:hAnsi="Times New Roman"/>
              </w:rPr>
            </w:pPr>
            <w:r w:rsidRPr="00D43FAB">
              <w:rPr>
                <w:rFonts w:ascii="Times New Roman" w:hAnsi="Times New Roman"/>
              </w:rPr>
              <w:t>392,7</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D43FAB" w:rsidP="00CD0C1C">
            <w:pPr>
              <w:spacing w:after="0" w:line="240" w:lineRule="auto"/>
              <w:jc w:val="center"/>
              <w:rPr>
                <w:rFonts w:ascii="Times New Roman" w:hAnsi="Times New Roman"/>
              </w:rPr>
            </w:pPr>
            <w:r w:rsidRPr="00D43FAB">
              <w:rPr>
                <w:rFonts w:ascii="Times New Roman" w:hAnsi="Times New Roman"/>
              </w:rPr>
              <w:t>392,7</w:t>
            </w:r>
          </w:p>
        </w:tc>
        <w:tc>
          <w:tcPr>
            <w:tcW w:w="741" w:type="dxa"/>
          </w:tcPr>
          <w:p w:rsidR="00473AD7" w:rsidRPr="00D43FAB" w:rsidRDefault="00473AD7" w:rsidP="00562DD4">
            <w:pPr>
              <w:spacing w:after="0" w:line="240" w:lineRule="auto"/>
              <w:rPr>
                <w:rFonts w:ascii="Times New Roman" w:hAnsi="Times New Roman"/>
                <w:sz w:val="24"/>
                <w:szCs w:val="24"/>
              </w:rPr>
            </w:pPr>
          </w:p>
        </w:tc>
        <w:tc>
          <w:tcPr>
            <w:tcW w:w="284" w:type="dxa"/>
          </w:tcPr>
          <w:p w:rsidR="00473AD7" w:rsidRPr="00D43FAB" w:rsidRDefault="00473AD7" w:rsidP="00562DD4">
            <w:pPr>
              <w:spacing w:after="0" w:line="240" w:lineRule="auto"/>
              <w:jc w:val="center"/>
              <w:rPr>
                <w:rFonts w:ascii="Times New Roman" w:hAnsi="Times New Roman"/>
                <w:sz w:val="24"/>
                <w:szCs w:val="24"/>
              </w:rPr>
            </w:pPr>
          </w:p>
        </w:tc>
        <w:tc>
          <w:tcPr>
            <w:tcW w:w="1276" w:type="dxa"/>
          </w:tcPr>
          <w:p w:rsidR="00473AD7" w:rsidRPr="00D43FAB" w:rsidRDefault="00473AD7" w:rsidP="00562DD4">
            <w:pPr>
              <w:spacing w:after="0" w:line="240" w:lineRule="auto"/>
              <w:jc w:val="center"/>
              <w:rPr>
                <w:rFonts w:ascii="Times New Roman" w:hAnsi="Times New Roman"/>
                <w:sz w:val="24"/>
                <w:szCs w:val="24"/>
              </w:rPr>
            </w:pPr>
          </w:p>
        </w:tc>
      </w:tr>
      <w:tr w:rsidR="00473AD7" w:rsidRPr="00D43FAB" w:rsidTr="00473AD7">
        <w:trPr>
          <w:gridAfter w:val="3"/>
          <w:wAfter w:w="2301" w:type="dxa"/>
          <w:trHeight w:val="503"/>
        </w:trPr>
        <w:tc>
          <w:tcPr>
            <w:tcW w:w="4960" w:type="dxa"/>
            <w:tcBorders>
              <w:top w:val="nil"/>
              <w:left w:val="single" w:sz="4" w:space="0" w:color="000000"/>
              <w:bottom w:val="single" w:sz="4" w:space="0" w:color="000000"/>
              <w:right w:val="single" w:sz="4" w:space="0" w:color="000000"/>
            </w:tcBorders>
            <w:shd w:val="clear" w:color="FFFFCC" w:fill="FFFFFF"/>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Резервные фонды</w:t>
            </w:r>
          </w:p>
        </w:tc>
        <w:tc>
          <w:tcPr>
            <w:tcW w:w="56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rPr>
            </w:pPr>
            <w:r w:rsidRPr="00D43FAB">
              <w:rPr>
                <w:rFonts w:ascii="Times New Roman" w:hAnsi="Times New Roman"/>
              </w:rPr>
              <w:t>0,5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rPr>
            </w:pPr>
            <w:r w:rsidRPr="00D43FAB">
              <w:rPr>
                <w:rFonts w:ascii="Times New Roman" w:hAnsi="Times New Roman"/>
              </w:rPr>
              <w:t>0,0</w:t>
            </w:r>
          </w:p>
        </w:tc>
      </w:tr>
      <w:tr w:rsidR="00473AD7" w:rsidRPr="00D43FAB" w:rsidTr="00473AD7">
        <w:trPr>
          <w:gridAfter w:val="3"/>
          <w:wAfter w:w="2301" w:type="dxa"/>
          <w:trHeight w:val="51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Другие общегосударственные вопросы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rPr>
            </w:pPr>
            <w:r w:rsidRPr="00D43FAB">
              <w:rPr>
                <w:rFonts w:ascii="Times New Roman" w:hAnsi="Times New Roman"/>
              </w:rPr>
              <w:t>3 016,1</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rPr>
            </w:pPr>
            <w:r w:rsidRPr="00D43FAB">
              <w:rPr>
                <w:rFonts w:ascii="Times New Roman" w:hAnsi="Times New Roman"/>
              </w:rPr>
              <w:t>2 786,5</w:t>
            </w:r>
          </w:p>
        </w:tc>
      </w:tr>
      <w:tr w:rsidR="00473AD7" w:rsidRPr="00D43FAB" w:rsidTr="00473AD7">
        <w:trPr>
          <w:gridAfter w:val="3"/>
          <w:wAfter w:w="2301" w:type="dxa"/>
          <w:trHeight w:val="86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ОБОРОНА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b/>
                <w:bCs/>
              </w:rPr>
            </w:pPr>
            <w:r w:rsidRPr="00D43FAB">
              <w:rPr>
                <w:rFonts w:ascii="Times New Roman" w:hAnsi="Times New Roman"/>
                <w:b/>
                <w:bCs/>
              </w:rPr>
              <w:t>223,0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b/>
                <w:bCs/>
              </w:rPr>
            </w:pPr>
            <w:r w:rsidRPr="00D43FAB">
              <w:rPr>
                <w:rFonts w:ascii="Times New Roman" w:hAnsi="Times New Roman"/>
                <w:b/>
                <w:bCs/>
              </w:rPr>
              <w:t>223,0</w:t>
            </w:r>
          </w:p>
        </w:tc>
      </w:tr>
      <w:tr w:rsidR="00473AD7" w:rsidRPr="00D43FAB" w:rsidTr="00473AD7">
        <w:trPr>
          <w:gridAfter w:val="3"/>
          <w:wAfter w:w="2301" w:type="dxa"/>
          <w:trHeight w:val="48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rPr>
            </w:pPr>
            <w:r w:rsidRPr="00D43FAB">
              <w:rPr>
                <w:rFonts w:ascii="Times New Roman" w:hAnsi="Times New Roman"/>
              </w:rPr>
              <w:t>223,0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D43FAB" w:rsidP="007D0B0D">
            <w:pPr>
              <w:spacing w:after="0" w:line="240" w:lineRule="auto"/>
              <w:jc w:val="center"/>
              <w:rPr>
                <w:rFonts w:ascii="Times New Roman" w:hAnsi="Times New Roman"/>
              </w:rPr>
            </w:pPr>
            <w:r w:rsidRPr="00D43FAB">
              <w:rPr>
                <w:rFonts w:ascii="Times New Roman" w:hAnsi="Times New Roman"/>
              </w:rPr>
              <w:t>223,0</w:t>
            </w:r>
          </w:p>
        </w:tc>
      </w:tr>
      <w:tr w:rsidR="00473AD7" w:rsidRPr="00D43FAB" w:rsidTr="00473AD7">
        <w:trPr>
          <w:gridAfter w:val="3"/>
          <w:wAfter w:w="2301" w:type="dxa"/>
          <w:trHeight w:val="80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624,5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485,1</w:t>
            </w:r>
          </w:p>
        </w:tc>
      </w:tr>
      <w:tr w:rsidR="00473AD7" w:rsidRPr="00D43FAB" w:rsidTr="00473AD7">
        <w:trPr>
          <w:gridAfter w:val="3"/>
          <w:wAfter w:w="2301" w:type="dxa"/>
          <w:trHeight w:val="8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rPr>
            </w:pPr>
            <w:r w:rsidRPr="00D43FAB">
              <w:rPr>
                <w:rFonts w:ascii="Times New Roman" w:hAnsi="Times New Roman"/>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rPr>
            </w:pPr>
            <w:r w:rsidRPr="00D43FAB">
              <w:rPr>
                <w:rFonts w:ascii="Times New Roman" w:hAnsi="Times New Roman"/>
                <w:bCs/>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589,1</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459,7</w:t>
            </w:r>
          </w:p>
        </w:tc>
      </w:tr>
      <w:tr w:rsidR="00473AD7" w:rsidRPr="00D43FAB" w:rsidTr="00473AD7">
        <w:trPr>
          <w:gridAfter w:val="3"/>
          <w:wAfter w:w="2301" w:type="dxa"/>
          <w:trHeight w:val="7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lastRenderedPageBreak/>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14</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35,4</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25,4</w:t>
            </w:r>
          </w:p>
        </w:tc>
      </w:tr>
      <w:tr w:rsidR="00473AD7" w:rsidRPr="00D43FAB" w:rsidTr="00473AD7">
        <w:trPr>
          <w:gridAfter w:val="3"/>
          <w:wAfter w:w="2301" w:type="dxa"/>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ЭКОНОМИКА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1 786,5</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sz w:val="24"/>
                <w:szCs w:val="24"/>
              </w:rPr>
              <w:t>1 041,8</w:t>
            </w:r>
          </w:p>
        </w:tc>
      </w:tr>
      <w:tr w:rsidR="00473AD7" w:rsidRPr="00D43FAB" w:rsidTr="00473AD7">
        <w:trPr>
          <w:gridAfter w:val="3"/>
          <w:wAfter w:w="2301" w:type="dxa"/>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Транспорт</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08</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444,0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444</w:t>
            </w:r>
            <w:r w:rsidR="005B3026" w:rsidRPr="00D43FAB">
              <w:rPr>
                <w:rFonts w:ascii="Times New Roman" w:hAnsi="Times New Roman"/>
              </w:rPr>
              <w:t>,</w:t>
            </w:r>
            <w:r>
              <w:rPr>
                <w:rFonts w:ascii="Times New Roman" w:hAnsi="Times New Roman"/>
              </w:rPr>
              <w:t>0</w:t>
            </w:r>
          </w:p>
        </w:tc>
      </w:tr>
      <w:tr w:rsidR="00473AD7" w:rsidRPr="00D43FAB" w:rsidTr="00473AD7">
        <w:trPr>
          <w:gridAfter w:val="3"/>
          <w:wAfter w:w="2301" w:type="dxa"/>
          <w:trHeight w:val="45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Дорожное хозяйство (дорожные фонды)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09</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1 342,5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597,8</w:t>
            </w:r>
          </w:p>
        </w:tc>
      </w:tr>
      <w:tr w:rsidR="00473AD7" w:rsidRPr="00D43FAB" w:rsidTr="00473AD7">
        <w:trPr>
          <w:gridAfter w:val="3"/>
          <w:wAfter w:w="2301" w:type="dxa"/>
          <w:trHeight w:val="6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ЖИЛИЩНО-КОММУНАЛЬНОЕ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8 643,3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7 240,8</w:t>
            </w:r>
          </w:p>
        </w:tc>
      </w:tr>
      <w:tr w:rsidR="00473AD7" w:rsidRPr="00D43FAB" w:rsidTr="00473AD7">
        <w:trPr>
          <w:gridAfter w:val="3"/>
          <w:wAfter w:w="2301" w:type="dxa"/>
          <w:trHeight w:val="49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Жилищное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1 044,6</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997,5</w:t>
            </w:r>
          </w:p>
        </w:tc>
      </w:tr>
      <w:tr w:rsidR="00473AD7" w:rsidRPr="00D43FAB" w:rsidTr="00473AD7">
        <w:trPr>
          <w:gridAfter w:val="3"/>
          <w:wAfter w:w="2301" w:type="dxa"/>
          <w:trHeight w:val="67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6E772F">
            <w:pPr>
              <w:spacing w:after="0" w:line="240" w:lineRule="auto"/>
              <w:jc w:val="center"/>
              <w:rPr>
                <w:rFonts w:ascii="Times New Roman" w:hAnsi="Times New Roman"/>
              </w:rPr>
            </w:pPr>
            <w:r>
              <w:rPr>
                <w:rFonts w:ascii="Times New Roman" w:hAnsi="Times New Roman"/>
              </w:rPr>
              <w:t>355</w:t>
            </w:r>
            <w:r w:rsidR="00473AD7" w:rsidRPr="00D43FAB">
              <w:rPr>
                <w:rFonts w:ascii="Times New Roman" w:hAnsi="Times New Roman"/>
              </w:rPr>
              <w:t>,</w:t>
            </w:r>
            <w:r>
              <w:rPr>
                <w:rFonts w:ascii="Times New Roman" w:hAnsi="Times New Roman"/>
              </w:rPr>
              <w:t>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355,3</w:t>
            </w:r>
          </w:p>
        </w:tc>
      </w:tr>
      <w:tr w:rsidR="00473AD7" w:rsidRPr="00D43FAB" w:rsidTr="00473AD7">
        <w:trPr>
          <w:gridAfter w:val="3"/>
          <w:wAfter w:w="2301" w:type="dxa"/>
          <w:trHeight w:val="57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Благоустройство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7 014,7</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5 869,7</w:t>
            </w:r>
          </w:p>
        </w:tc>
      </w:tr>
      <w:tr w:rsidR="00473AD7" w:rsidRPr="00D43FAB" w:rsidTr="00473AD7">
        <w:trPr>
          <w:gridAfter w:val="3"/>
          <w:wAfter w:w="2301" w:type="dxa"/>
          <w:trHeight w:val="5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w:t>
            </w:r>
            <w:r w:rsidR="00846302">
              <w:rPr>
                <w:rFonts w:ascii="Times New Roman" w:hAnsi="Times New Roman"/>
                <w:bCs/>
              </w:rPr>
              <w:t>ие вопросы в области  жилищ</w:t>
            </w:r>
            <w:r w:rsidR="001330E2">
              <w:rPr>
                <w:rFonts w:ascii="Times New Roman" w:hAnsi="Times New Roman"/>
                <w:bCs/>
              </w:rPr>
              <w:t>но -</w:t>
            </w:r>
            <w:r w:rsidRPr="00D43FAB">
              <w:rPr>
                <w:rFonts w:ascii="Times New Roman" w:hAnsi="Times New Roman"/>
                <w:bCs/>
              </w:rPr>
              <w:t>коммунального хозяйства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228,7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18,3</w:t>
            </w:r>
          </w:p>
        </w:tc>
      </w:tr>
      <w:tr w:rsidR="00473AD7" w:rsidRPr="00D43FAB" w:rsidTr="00473AD7">
        <w:trPr>
          <w:gridAfter w:val="3"/>
          <w:wAfter w:w="2301" w:type="dxa"/>
          <w:trHeight w:val="43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ОБРАЗОВАНИЕ</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6E772F" w:rsidP="007D0B0D">
            <w:pPr>
              <w:spacing w:after="0" w:line="240" w:lineRule="auto"/>
              <w:jc w:val="center"/>
              <w:rPr>
                <w:rFonts w:ascii="Times New Roman" w:hAnsi="Times New Roman"/>
                <w:b/>
                <w:bCs/>
              </w:rPr>
            </w:pPr>
            <w:r w:rsidRPr="00D43FAB">
              <w:rPr>
                <w:rFonts w:ascii="Times New Roman" w:hAnsi="Times New Roman"/>
                <w:b/>
                <w:bCs/>
              </w:rPr>
              <w:t>100,0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6E772F" w:rsidP="007D0B0D">
            <w:pPr>
              <w:spacing w:after="0" w:line="240" w:lineRule="auto"/>
              <w:jc w:val="center"/>
              <w:rPr>
                <w:rFonts w:ascii="Times New Roman" w:hAnsi="Times New Roman"/>
                <w:b/>
                <w:bCs/>
              </w:rPr>
            </w:pPr>
            <w:r w:rsidRPr="00D43FAB">
              <w:rPr>
                <w:rFonts w:ascii="Times New Roman" w:hAnsi="Times New Roman"/>
                <w:b/>
                <w:bCs/>
              </w:rPr>
              <w:t>100,0</w:t>
            </w:r>
          </w:p>
        </w:tc>
      </w:tr>
      <w:tr w:rsidR="00473AD7" w:rsidRPr="00D43FAB" w:rsidTr="00473AD7">
        <w:trPr>
          <w:gridAfter w:val="3"/>
          <w:wAfter w:w="2301" w:type="dxa"/>
          <w:trHeight w:val="623"/>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 xml:space="preserve">Молодежная политика </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6E772F" w:rsidP="007D0B0D">
            <w:pPr>
              <w:spacing w:after="0" w:line="240" w:lineRule="auto"/>
              <w:jc w:val="center"/>
              <w:rPr>
                <w:rFonts w:ascii="Times New Roman" w:hAnsi="Times New Roman"/>
              </w:rPr>
            </w:pPr>
            <w:r w:rsidRPr="00D43FAB">
              <w:rPr>
                <w:rFonts w:ascii="Times New Roman" w:hAnsi="Times New Roman"/>
              </w:rPr>
              <w:t>100,0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6E772F" w:rsidP="007D0B0D">
            <w:pPr>
              <w:spacing w:after="0" w:line="240" w:lineRule="auto"/>
              <w:jc w:val="center"/>
              <w:rPr>
                <w:rFonts w:ascii="Times New Roman" w:hAnsi="Times New Roman"/>
              </w:rPr>
            </w:pPr>
            <w:r w:rsidRPr="00D43FAB">
              <w:rPr>
                <w:rFonts w:ascii="Times New Roman" w:hAnsi="Times New Roman"/>
              </w:rPr>
              <w:t>100,0</w:t>
            </w:r>
          </w:p>
        </w:tc>
      </w:tr>
      <w:tr w:rsidR="00473AD7" w:rsidRPr="00D43FAB" w:rsidTr="00473AD7">
        <w:trPr>
          <w:gridAfter w:val="3"/>
          <w:wAfter w:w="2301" w:type="dxa"/>
          <w:trHeight w:val="420"/>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СОЦИАЛЬНАЯ ПОЛИТИКА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1 371,8</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b/>
                <w:bCs/>
              </w:rPr>
            </w:pPr>
            <w:r>
              <w:rPr>
                <w:rFonts w:ascii="Times New Roman" w:hAnsi="Times New Roman"/>
                <w:b/>
                <w:bCs/>
              </w:rPr>
              <w:t>1 367,7</w:t>
            </w:r>
          </w:p>
        </w:tc>
      </w:tr>
      <w:tr w:rsidR="00473AD7" w:rsidRPr="00D43FAB" w:rsidTr="00473AD7">
        <w:trPr>
          <w:gridAfter w:val="3"/>
          <w:wAfter w:w="2301" w:type="dxa"/>
          <w:trHeight w:val="360"/>
        </w:trPr>
        <w:tc>
          <w:tcPr>
            <w:tcW w:w="4960" w:type="dxa"/>
            <w:tcBorders>
              <w:top w:val="nil"/>
              <w:left w:val="single" w:sz="4" w:space="0" w:color="auto"/>
              <w:bottom w:val="single" w:sz="4" w:space="0" w:color="auto"/>
              <w:right w:val="single" w:sz="4" w:space="0" w:color="000000"/>
            </w:tcBorders>
            <w:shd w:val="clear" w:color="000000" w:fill="FFFFFF"/>
            <w:vAlign w:val="bottom"/>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Пенсионное обеспечение</w:t>
            </w:r>
          </w:p>
        </w:tc>
        <w:tc>
          <w:tcPr>
            <w:tcW w:w="56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948,2</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948,2</w:t>
            </w:r>
          </w:p>
        </w:tc>
      </w:tr>
      <w:tr w:rsidR="00473AD7" w:rsidRPr="00D43FAB" w:rsidTr="00473AD7">
        <w:trPr>
          <w:gridAfter w:val="3"/>
          <w:wAfter w:w="2301" w:type="dxa"/>
          <w:trHeight w:val="372"/>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Социальное обеспечение населения</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423,6</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8A577A" w:rsidP="007D0B0D">
            <w:pPr>
              <w:spacing w:after="0" w:line="240" w:lineRule="auto"/>
              <w:jc w:val="center"/>
              <w:rPr>
                <w:rFonts w:ascii="Times New Roman" w:hAnsi="Times New Roman"/>
              </w:rPr>
            </w:pPr>
            <w:r>
              <w:rPr>
                <w:rFonts w:ascii="Times New Roman" w:hAnsi="Times New Roman"/>
              </w:rPr>
              <w:t>419,5</w:t>
            </w:r>
          </w:p>
        </w:tc>
      </w:tr>
    </w:tbl>
    <w:p w:rsidR="00D0187A" w:rsidRPr="00D43FAB" w:rsidRDefault="00D0187A" w:rsidP="00567A16">
      <w:pPr>
        <w:spacing w:after="0" w:line="240" w:lineRule="auto"/>
        <w:jc w:val="both"/>
      </w:pPr>
    </w:p>
    <w:p w:rsidR="00D0187A" w:rsidRDefault="00D0187A" w:rsidP="00567A16">
      <w:pPr>
        <w:spacing w:after="0" w:line="240" w:lineRule="auto"/>
        <w:jc w:val="both"/>
      </w:pPr>
    </w:p>
    <w:p w:rsidR="008A577A" w:rsidRDefault="008A577A" w:rsidP="00567A16">
      <w:pPr>
        <w:spacing w:after="0" w:line="240" w:lineRule="auto"/>
        <w:jc w:val="both"/>
      </w:pPr>
    </w:p>
    <w:p w:rsidR="008A577A" w:rsidRDefault="008A577A" w:rsidP="00567A16">
      <w:pPr>
        <w:spacing w:after="0" w:line="240" w:lineRule="auto"/>
        <w:jc w:val="both"/>
      </w:pPr>
    </w:p>
    <w:p w:rsidR="006E772F" w:rsidRPr="002703E1" w:rsidRDefault="006E772F" w:rsidP="006E772F">
      <w:pPr>
        <w:pStyle w:val="31"/>
        <w:tabs>
          <w:tab w:val="left" w:pos="6045"/>
          <w:tab w:val="left" w:pos="6589"/>
        </w:tabs>
        <w:jc w:val="right"/>
        <w:rPr>
          <w:sz w:val="18"/>
          <w:szCs w:val="18"/>
        </w:rPr>
      </w:pPr>
      <w:r>
        <w:tab/>
      </w:r>
      <w:r w:rsidRPr="002703E1">
        <w:rPr>
          <w:sz w:val="18"/>
          <w:szCs w:val="18"/>
        </w:rPr>
        <w:t>Прило</w:t>
      </w:r>
      <w:r>
        <w:rPr>
          <w:sz w:val="18"/>
          <w:szCs w:val="18"/>
        </w:rPr>
        <w:t xml:space="preserve">жение  № </w:t>
      </w:r>
      <w:r w:rsidR="00F61460">
        <w:rPr>
          <w:sz w:val="18"/>
          <w:szCs w:val="18"/>
        </w:rPr>
        <w:t>4</w:t>
      </w:r>
    </w:p>
    <w:p w:rsidR="006E772F" w:rsidRDefault="006E772F" w:rsidP="006E772F">
      <w:pPr>
        <w:pStyle w:val="31"/>
        <w:tabs>
          <w:tab w:val="left" w:pos="6045"/>
        </w:tabs>
        <w:jc w:val="right"/>
        <w:rPr>
          <w:sz w:val="18"/>
          <w:szCs w:val="18"/>
        </w:rPr>
      </w:pPr>
      <w:r w:rsidRPr="002703E1">
        <w:rPr>
          <w:sz w:val="18"/>
          <w:szCs w:val="18"/>
        </w:rPr>
        <w:tab/>
      </w:r>
      <w:r w:rsidRPr="002703E1">
        <w:rPr>
          <w:sz w:val="18"/>
          <w:szCs w:val="18"/>
        </w:rPr>
        <w:tab/>
        <w:t xml:space="preserve">   </w:t>
      </w:r>
      <w:r>
        <w:rPr>
          <w:sz w:val="18"/>
          <w:szCs w:val="18"/>
        </w:rPr>
        <w:t xml:space="preserve">           к решению Совета депутатов</w:t>
      </w:r>
      <w:r w:rsidRPr="002703E1">
        <w:rPr>
          <w:sz w:val="18"/>
          <w:szCs w:val="18"/>
        </w:rPr>
        <w:tab/>
        <w:t xml:space="preserve">Сельского </w:t>
      </w:r>
    </w:p>
    <w:p w:rsidR="006E772F" w:rsidRPr="002703E1" w:rsidRDefault="006E772F" w:rsidP="006E772F">
      <w:pPr>
        <w:pStyle w:val="31"/>
        <w:tabs>
          <w:tab w:val="left" w:pos="6045"/>
        </w:tabs>
        <w:jc w:val="right"/>
        <w:rPr>
          <w:sz w:val="18"/>
          <w:szCs w:val="18"/>
        </w:rPr>
      </w:pPr>
      <w:r w:rsidRPr="002703E1">
        <w:rPr>
          <w:sz w:val="18"/>
          <w:szCs w:val="18"/>
        </w:rPr>
        <w:t xml:space="preserve">поселения  «Юшарский  сельсовет» ЗР НАО </w:t>
      </w:r>
    </w:p>
    <w:p w:rsidR="006E772F" w:rsidRPr="002703E1" w:rsidRDefault="006E772F" w:rsidP="006E772F">
      <w:pPr>
        <w:pStyle w:val="31"/>
        <w:tabs>
          <w:tab w:val="left" w:pos="6045"/>
        </w:tabs>
        <w:jc w:val="right"/>
        <w:rPr>
          <w:sz w:val="18"/>
          <w:szCs w:val="18"/>
        </w:rPr>
      </w:pPr>
      <w:r>
        <w:rPr>
          <w:sz w:val="18"/>
          <w:szCs w:val="18"/>
        </w:rPr>
        <w:t xml:space="preserve"> от </w:t>
      </w:r>
      <w:r w:rsidR="00A177F5">
        <w:rPr>
          <w:sz w:val="18"/>
          <w:szCs w:val="18"/>
        </w:rPr>
        <w:t>03.05.2024</w:t>
      </w:r>
      <w:r>
        <w:rPr>
          <w:sz w:val="18"/>
          <w:szCs w:val="18"/>
        </w:rPr>
        <w:t xml:space="preserve"> </w:t>
      </w:r>
      <w:r w:rsidRPr="002703E1">
        <w:rPr>
          <w:sz w:val="18"/>
          <w:szCs w:val="18"/>
        </w:rPr>
        <w:t xml:space="preserve">№ </w:t>
      </w:r>
      <w:r w:rsidR="00A177F5">
        <w:rPr>
          <w:sz w:val="18"/>
          <w:szCs w:val="18"/>
        </w:rPr>
        <w:t>2</w:t>
      </w:r>
      <w:bookmarkStart w:id="0" w:name="_GoBack"/>
      <w:bookmarkEnd w:id="0"/>
    </w:p>
    <w:p w:rsidR="00D0187A" w:rsidRDefault="00D0187A" w:rsidP="00567A16">
      <w:pPr>
        <w:spacing w:after="0" w:line="240" w:lineRule="auto"/>
        <w:jc w:val="both"/>
      </w:pPr>
    </w:p>
    <w:p w:rsidR="00D0187A" w:rsidRDefault="00D0187A" w:rsidP="00567A16">
      <w:pPr>
        <w:spacing w:after="0" w:line="240" w:lineRule="auto"/>
        <w:jc w:val="both"/>
        <w:rPr>
          <w:rFonts w:ascii="Times New Roman" w:hAnsi="Times New Roman"/>
          <w:sz w:val="18"/>
          <w:szCs w:val="18"/>
        </w:rPr>
      </w:pPr>
    </w:p>
    <w:p w:rsidR="00D0187A" w:rsidRDefault="00D0187A" w:rsidP="00D0187A">
      <w:pPr>
        <w:spacing w:after="0" w:line="240" w:lineRule="auto"/>
        <w:jc w:val="center"/>
        <w:rPr>
          <w:rFonts w:ascii="Times New Roman" w:hAnsi="Times New Roman"/>
          <w:sz w:val="18"/>
          <w:szCs w:val="18"/>
        </w:rPr>
      </w:pPr>
      <w:r w:rsidRPr="006E772F">
        <w:rPr>
          <w:rFonts w:ascii="Times New Roman" w:hAnsi="Times New Roman"/>
          <w:b/>
          <w:bCs/>
        </w:rPr>
        <w:t>Источники внутреннего финансирования дефицита местного бюджета</w:t>
      </w:r>
      <w:r w:rsidRPr="000C0353">
        <w:rPr>
          <w:rFonts w:ascii="Times New Roman" w:hAnsi="Times New Roman"/>
          <w:b/>
          <w:bCs/>
        </w:rPr>
        <w:t xml:space="preserve"> по кодам классификации источников финансиро</w:t>
      </w:r>
      <w:r w:rsidR="00386AB9">
        <w:rPr>
          <w:rFonts w:ascii="Times New Roman" w:hAnsi="Times New Roman"/>
          <w:b/>
          <w:bCs/>
        </w:rPr>
        <w:t>вания дефицитов бюджетов за 2023</w:t>
      </w:r>
      <w:r w:rsidRPr="000C0353">
        <w:rPr>
          <w:rFonts w:ascii="Times New Roman" w:hAnsi="Times New Roman"/>
          <w:b/>
          <w:bCs/>
        </w:rPr>
        <w:t xml:space="preserve"> год</w:t>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ab/>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777"/>
        <w:gridCol w:w="1843"/>
        <w:gridCol w:w="1843"/>
      </w:tblGrid>
      <w:tr w:rsidR="00D0187A" w:rsidRPr="004B69C5" w:rsidTr="002A416E">
        <w:trPr>
          <w:trHeight w:val="14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Наименование</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Код бюджетной классификации источников внутреннего  финансирования дефицитов бюджетов</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0C0353">
              <w:rPr>
                <w:rFonts w:ascii="Times New Roman" w:hAnsi="Times New Roman"/>
                <w:b/>
                <w:bCs/>
              </w:rPr>
              <w:t>Утв</w:t>
            </w:r>
            <w:r w:rsidR="00386AB9">
              <w:rPr>
                <w:rFonts w:ascii="Times New Roman" w:hAnsi="Times New Roman"/>
                <w:b/>
                <w:bCs/>
              </w:rPr>
              <w:t>ерждено   на                2023</w:t>
            </w:r>
            <w:r w:rsidRPr="000C0353">
              <w:rPr>
                <w:rFonts w:ascii="Times New Roman" w:hAnsi="Times New Roman"/>
                <w:b/>
                <w:bCs/>
              </w:rPr>
              <w:t xml:space="preserve"> год             (тыс. руб.)</w:t>
            </w:r>
          </w:p>
        </w:tc>
        <w:tc>
          <w:tcPr>
            <w:tcW w:w="1843" w:type="dxa"/>
          </w:tcPr>
          <w:p w:rsidR="00562DD4" w:rsidRDefault="00562DD4" w:rsidP="00D0187A">
            <w:pPr>
              <w:tabs>
                <w:tab w:val="left" w:pos="3480"/>
              </w:tabs>
              <w:spacing w:after="0" w:line="240" w:lineRule="auto"/>
              <w:ind w:left="-108"/>
              <w:jc w:val="center"/>
              <w:rPr>
                <w:rFonts w:ascii="Times New Roman" w:hAnsi="Times New Roman"/>
                <w:b/>
                <w:bCs/>
              </w:rPr>
            </w:pPr>
            <w:r>
              <w:rPr>
                <w:rFonts w:ascii="Times New Roman" w:hAnsi="Times New Roman"/>
                <w:b/>
                <w:bCs/>
              </w:rPr>
              <w:t xml:space="preserve">Исполнено   </w:t>
            </w:r>
            <w:r w:rsidR="00D0187A">
              <w:rPr>
                <w:rFonts w:ascii="Times New Roman" w:hAnsi="Times New Roman"/>
                <w:b/>
                <w:bCs/>
              </w:rPr>
              <w:t xml:space="preserve">за  </w:t>
            </w:r>
            <w:r>
              <w:rPr>
                <w:rFonts w:ascii="Times New Roman" w:hAnsi="Times New Roman"/>
                <w:b/>
                <w:bCs/>
              </w:rPr>
              <w:t xml:space="preserve">   </w:t>
            </w:r>
            <w:r w:rsidR="00386AB9">
              <w:rPr>
                <w:rFonts w:ascii="Times New Roman" w:hAnsi="Times New Roman"/>
                <w:b/>
                <w:bCs/>
              </w:rPr>
              <w:t>2023</w:t>
            </w:r>
            <w:r w:rsidR="00D0187A" w:rsidRPr="000C0353">
              <w:rPr>
                <w:rFonts w:ascii="Times New Roman" w:hAnsi="Times New Roman"/>
                <w:b/>
                <w:bCs/>
              </w:rPr>
              <w:t xml:space="preserve"> го</w:t>
            </w:r>
            <w:r>
              <w:rPr>
                <w:rFonts w:ascii="Times New Roman" w:hAnsi="Times New Roman"/>
                <w:b/>
                <w:bCs/>
              </w:rPr>
              <w:t xml:space="preserve">д </w:t>
            </w:r>
            <w:r w:rsidR="00D0187A" w:rsidRPr="000C0353">
              <w:rPr>
                <w:rFonts w:ascii="Times New Roman" w:hAnsi="Times New Roman"/>
                <w:b/>
                <w:bCs/>
              </w:rPr>
              <w:t xml:space="preserve"> </w:t>
            </w:r>
          </w:p>
          <w:p w:rsidR="00D0187A" w:rsidRDefault="00D0187A" w:rsidP="00D0187A">
            <w:pPr>
              <w:tabs>
                <w:tab w:val="left" w:pos="3480"/>
              </w:tabs>
              <w:spacing w:after="0" w:line="240" w:lineRule="auto"/>
              <w:ind w:left="-108"/>
              <w:jc w:val="center"/>
              <w:rPr>
                <w:rFonts w:ascii="Times New Roman" w:hAnsi="Times New Roman"/>
                <w:b/>
                <w:sz w:val="26"/>
                <w:szCs w:val="26"/>
              </w:rPr>
            </w:pPr>
            <w:r w:rsidRPr="000C0353">
              <w:rPr>
                <w:rFonts w:ascii="Times New Roman" w:hAnsi="Times New Roman"/>
                <w:b/>
                <w:bCs/>
              </w:rPr>
              <w:t>(тыс. руб.)</w:t>
            </w:r>
          </w:p>
        </w:tc>
      </w:tr>
      <w:tr w:rsidR="00D0187A" w:rsidRPr="004B69C5" w:rsidTr="002A416E">
        <w:tc>
          <w:tcPr>
            <w:tcW w:w="2434"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1</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2</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c>
          <w:tcPr>
            <w:tcW w:w="1843" w:type="dxa"/>
          </w:tcPr>
          <w:p w:rsidR="00D0187A" w:rsidRPr="004B69C5" w:rsidRDefault="00D0187A" w:rsidP="00D0187A">
            <w:pPr>
              <w:tabs>
                <w:tab w:val="left" w:pos="3480"/>
              </w:tabs>
              <w:spacing w:after="0" w:line="240" w:lineRule="auto"/>
              <w:ind w:left="-108"/>
              <w:jc w:val="center"/>
              <w:rPr>
                <w:rFonts w:ascii="Times New Roman" w:hAnsi="Times New Roman"/>
                <w:b/>
                <w:sz w:val="26"/>
                <w:szCs w:val="26"/>
              </w:rPr>
            </w:pPr>
            <w:r>
              <w:rPr>
                <w:rFonts w:ascii="Times New Roman" w:hAnsi="Times New Roman"/>
                <w:b/>
                <w:sz w:val="26"/>
                <w:szCs w:val="26"/>
              </w:rPr>
              <w:t>4</w:t>
            </w:r>
          </w:p>
        </w:tc>
      </w:tr>
      <w:tr w:rsidR="00D0187A" w:rsidRPr="004B69C5" w:rsidTr="002A416E">
        <w:trPr>
          <w:trHeight w:val="9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Источники внутреннего финансирования дефицитов бюджетов</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000 0100 00 00 00 0000 000</w:t>
            </w:r>
          </w:p>
        </w:tc>
        <w:tc>
          <w:tcPr>
            <w:tcW w:w="1843" w:type="dxa"/>
          </w:tcPr>
          <w:p w:rsidR="00D0187A" w:rsidRPr="00562DD4" w:rsidRDefault="00D0187A" w:rsidP="002A416E">
            <w:pPr>
              <w:tabs>
                <w:tab w:val="left" w:pos="3480"/>
              </w:tabs>
              <w:spacing w:after="0" w:line="240" w:lineRule="auto"/>
              <w:rPr>
                <w:rFonts w:ascii="Times New Roman" w:hAnsi="Times New Roman"/>
                <w:b/>
                <w:sz w:val="24"/>
                <w:szCs w:val="24"/>
              </w:rPr>
            </w:pPr>
          </w:p>
          <w:p w:rsidR="00D0187A" w:rsidRPr="00562DD4" w:rsidRDefault="004B7838" w:rsidP="002A416E">
            <w:pPr>
              <w:spacing w:after="0" w:line="240" w:lineRule="auto"/>
              <w:jc w:val="center"/>
              <w:rPr>
                <w:rFonts w:ascii="Times New Roman" w:hAnsi="Times New Roman"/>
                <w:sz w:val="24"/>
                <w:szCs w:val="24"/>
              </w:rPr>
            </w:pPr>
            <w:r>
              <w:rPr>
                <w:rFonts w:ascii="Times New Roman" w:hAnsi="Times New Roman"/>
                <w:b/>
                <w:sz w:val="24"/>
                <w:szCs w:val="24"/>
              </w:rPr>
              <w:t>364,6</w:t>
            </w:r>
          </w:p>
        </w:tc>
        <w:tc>
          <w:tcPr>
            <w:tcW w:w="1843" w:type="dxa"/>
          </w:tcPr>
          <w:p w:rsidR="00562DD4" w:rsidRPr="00562DD4" w:rsidRDefault="00562DD4" w:rsidP="00D0187A">
            <w:pPr>
              <w:tabs>
                <w:tab w:val="left" w:pos="3480"/>
              </w:tabs>
              <w:spacing w:after="0" w:line="240" w:lineRule="auto"/>
              <w:ind w:left="-108"/>
              <w:rPr>
                <w:rFonts w:ascii="Times New Roman" w:hAnsi="Times New Roman"/>
                <w:b/>
                <w:sz w:val="24"/>
                <w:szCs w:val="24"/>
              </w:rPr>
            </w:pPr>
          </w:p>
          <w:p w:rsidR="00D0187A" w:rsidRPr="00562DD4" w:rsidRDefault="004B7838" w:rsidP="00562DD4">
            <w:pPr>
              <w:jc w:val="center"/>
              <w:rPr>
                <w:rFonts w:ascii="Times New Roman" w:hAnsi="Times New Roman"/>
                <w:b/>
                <w:sz w:val="24"/>
                <w:szCs w:val="24"/>
              </w:rPr>
            </w:pPr>
            <w:r>
              <w:rPr>
                <w:rFonts w:ascii="Times New Roman" w:hAnsi="Times New Roman"/>
                <w:b/>
                <w:sz w:val="24"/>
                <w:szCs w:val="24"/>
              </w:rPr>
              <w:t>- 1 547</w:t>
            </w:r>
            <w:r w:rsidR="00562DD4" w:rsidRPr="00562DD4">
              <w:rPr>
                <w:rFonts w:ascii="Times New Roman" w:hAnsi="Times New Roman"/>
                <w:b/>
                <w:sz w:val="24"/>
                <w:szCs w:val="24"/>
              </w:rPr>
              <w:t>,</w:t>
            </w:r>
            <w:r>
              <w:rPr>
                <w:rFonts w:ascii="Times New Roman" w:hAnsi="Times New Roman"/>
                <w:b/>
                <w:sz w:val="24"/>
                <w:szCs w:val="24"/>
              </w:rPr>
              <w:t>7</w:t>
            </w:r>
          </w:p>
        </w:tc>
      </w:tr>
      <w:tr w:rsidR="00D0187A" w:rsidRPr="004B69C5" w:rsidTr="002A416E">
        <w:trPr>
          <w:trHeight w:val="771"/>
        </w:trPr>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Изменение остатков средств на счетах по учету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790 01 05 00 00 00 0000 000</w:t>
            </w:r>
          </w:p>
        </w:tc>
        <w:tc>
          <w:tcPr>
            <w:tcW w:w="1843" w:type="dxa"/>
          </w:tcPr>
          <w:p w:rsidR="00D0187A" w:rsidRPr="00562DD4" w:rsidRDefault="004B7838"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364,6</w:t>
            </w:r>
          </w:p>
        </w:tc>
        <w:tc>
          <w:tcPr>
            <w:tcW w:w="1843" w:type="dxa"/>
          </w:tcPr>
          <w:p w:rsidR="00D0187A" w:rsidRPr="00562DD4" w:rsidRDefault="004B7838" w:rsidP="00D0187A">
            <w:pPr>
              <w:tabs>
                <w:tab w:val="left" w:pos="3480"/>
              </w:tabs>
              <w:spacing w:after="0" w:line="240" w:lineRule="auto"/>
              <w:ind w:left="-108"/>
              <w:jc w:val="center"/>
              <w:rPr>
                <w:rFonts w:ascii="Times New Roman" w:hAnsi="Times New Roman"/>
                <w:sz w:val="24"/>
                <w:szCs w:val="24"/>
              </w:rPr>
            </w:pPr>
            <w:r>
              <w:rPr>
                <w:rFonts w:ascii="Times New Roman" w:hAnsi="Times New Roman"/>
                <w:sz w:val="24"/>
                <w:szCs w:val="24"/>
              </w:rPr>
              <w:t>- 1 547</w:t>
            </w:r>
            <w:r w:rsidR="00562DD4" w:rsidRPr="00562DD4">
              <w:rPr>
                <w:rFonts w:ascii="Times New Roman" w:hAnsi="Times New Roman"/>
                <w:sz w:val="24"/>
                <w:szCs w:val="24"/>
              </w:rPr>
              <w:t>,</w:t>
            </w:r>
            <w:r>
              <w:rPr>
                <w:rFonts w:ascii="Times New Roman" w:hAnsi="Times New Roman"/>
                <w:sz w:val="24"/>
                <w:szCs w:val="24"/>
              </w:rPr>
              <w:t>7</w:t>
            </w:r>
          </w:p>
        </w:tc>
      </w:tr>
      <w:tr w:rsidR="00D0187A" w:rsidRPr="004B69C5" w:rsidTr="002A416E">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Увеличение остатков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790 01 05 00 00 00 0000 500</w:t>
            </w:r>
          </w:p>
        </w:tc>
        <w:tc>
          <w:tcPr>
            <w:tcW w:w="1843" w:type="dxa"/>
          </w:tcPr>
          <w:p w:rsidR="00D0187A" w:rsidRPr="00562DD4" w:rsidRDefault="004B7838"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-31 829,3</w:t>
            </w:r>
          </w:p>
        </w:tc>
        <w:tc>
          <w:tcPr>
            <w:tcW w:w="1843" w:type="dxa"/>
          </w:tcPr>
          <w:p w:rsidR="00D0187A" w:rsidRPr="00562DD4" w:rsidRDefault="0086539B" w:rsidP="00D0187A">
            <w:pPr>
              <w:tabs>
                <w:tab w:val="left" w:pos="3480"/>
              </w:tabs>
              <w:spacing w:after="0" w:line="240" w:lineRule="auto"/>
              <w:ind w:left="-108"/>
              <w:jc w:val="center"/>
              <w:rPr>
                <w:rFonts w:ascii="Times New Roman" w:hAnsi="Times New Roman"/>
                <w:sz w:val="24"/>
                <w:szCs w:val="24"/>
              </w:rPr>
            </w:pPr>
            <w:r>
              <w:rPr>
                <w:rFonts w:ascii="Times New Roman" w:eastAsia="Times New Roman" w:hAnsi="Times New Roman" w:cs="Times New Roman"/>
                <w:bCs/>
                <w:sz w:val="24"/>
                <w:szCs w:val="24"/>
              </w:rPr>
              <w:t xml:space="preserve">  </w:t>
            </w:r>
            <w:r w:rsidR="004B7838">
              <w:rPr>
                <w:rFonts w:ascii="Times New Roman" w:eastAsia="Times New Roman" w:hAnsi="Times New Roman" w:cs="Times New Roman"/>
                <w:bCs/>
                <w:sz w:val="24"/>
                <w:szCs w:val="24"/>
              </w:rPr>
              <w:t>-30 807,0</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lastRenderedPageBreak/>
              <w:t>Увеличение прочих остатков средств бюджетов</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790 01 05 02 00 00 0000 500</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-31 829,3</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-30 807,0</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t xml:space="preserve">Увеличение прочих остатков денежных средств бюджетов </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790 01 05 02 01 00 0000 510</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-31 829,3</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-30 807,0</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t>Увеличение прочих остатков денежных средств  бюджетов сельских поселений</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790 01 05 02 01 10 0000 510</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-31 829,3</w:t>
            </w:r>
          </w:p>
        </w:tc>
        <w:tc>
          <w:tcPr>
            <w:tcW w:w="1843" w:type="dxa"/>
          </w:tcPr>
          <w:p w:rsidR="004B7838" w:rsidRPr="004B7838" w:rsidRDefault="004B7838" w:rsidP="004B7838">
            <w:pPr>
              <w:jc w:val="center"/>
              <w:rPr>
                <w:rFonts w:ascii="Times New Roman" w:hAnsi="Times New Roman" w:cs="Times New Roman"/>
                <w:sz w:val="24"/>
                <w:szCs w:val="24"/>
              </w:rPr>
            </w:pPr>
            <w:r w:rsidRPr="004B7838">
              <w:rPr>
                <w:rFonts w:ascii="Times New Roman" w:hAnsi="Times New Roman" w:cs="Times New Roman"/>
                <w:sz w:val="24"/>
                <w:szCs w:val="24"/>
              </w:rPr>
              <w:t>-30 807,0</w:t>
            </w:r>
          </w:p>
        </w:tc>
      </w:tr>
      <w:tr w:rsidR="00D0187A" w:rsidRPr="004B69C5" w:rsidTr="002A416E">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Уменьшение остатков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790 01 05 00 00 00 0000 600</w:t>
            </w:r>
          </w:p>
        </w:tc>
        <w:tc>
          <w:tcPr>
            <w:tcW w:w="1843" w:type="dxa"/>
          </w:tcPr>
          <w:p w:rsidR="00D0187A" w:rsidRPr="00562DD4" w:rsidRDefault="004B7838" w:rsidP="002A416E">
            <w:pPr>
              <w:spacing w:after="0" w:line="240" w:lineRule="auto"/>
              <w:jc w:val="center"/>
              <w:rPr>
                <w:rFonts w:ascii="Times New Roman" w:hAnsi="Times New Roman"/>
                <w:sz w:val="24"/>
                <w:szCs w:val="24"/>
              </w:rPr>
            </w:pPr>
            <w:r>
              <w:rPr>
                <w:rFonts w:ascii="Times New Roman" w:hAnsi="Times New Roman"/>
                <w:sz w:val="24"/>
                <w:szCs w:val="24"/>
              </w:rPr>
              <w:t>32 193,9</w:t>
            </w:r>
          </w:p>
          <w:p w:rsidR="00D0187A" w:rsidRPr="00562DD4" w:rsidRDefault="00D0187A" w:rsidP="002A416E">
            <w:pPr>
              <w:tabs>
                <w:tab w:val="left" w:pos="3480"/>
              </w:tabs>
              <w:spacing w:after="0" w:line="240" w:lineRule="auto"/>
              <w:jc w:val="center"/>
              <w:rPr>
                <w:rFonts w:ascii="Times New Roman" w:hAnsi="Times New Roman"/>
                <w:sz w:val="24"/>
                <w:szCs w:val="24"/>
              </w:rPr>
            </w:pPr>
          </w:p>
        </w:tc>
        <w:tc>
          <w:tcPr>
            <w:tcW w:w="1843" w:type="dxa"/>
          </w:tcPr>
          <w:p w:rsidR="00D0187A" w:rsidRPr="00562DD4" w:rsidRDefault="004B7838" w:rsidP="00ED2EB1">
            <w:pPr>
              <w:spacing w:after="0" w:line="240" w:lineRule="auto"/>
              <w:ind w:left="-108"/>
              <w:jc w:val="center"/>
              <w:rPr>
                <w:rFonts w:ascii="Times New Roman" w:hAnsi="Times New Roman"/>
                <w:sz w:val="24"/>
                <w:szCs w:val="24"/>
              </w:rPr>
            </w:pPr>
            <w:r>
              <w:rPr>
                <w:rFonts w:ascii="Times New Roman" w:hAnsi="Times New Roman"/>
                <w:sz w:val="24"/>
                <w:szCs w:val="24"/>
              </w:rPr>
              <w:t>29 259,3</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t>Уменьшение прочих остатков средств бюджетов</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790 01 05 02 00 00 0000 600</w:t>
            </w:r>
          </w:p>
        </w:tc>
        <w:tc>
          <w:tcPr>
            <w:tcW w:w="1843" w:type="dxa"/>
          </w:tcPr>
          <w:p w:rsidR="004B7838" w:rsidRPr="00562DD4" w:rsidRDefault="004B7838" w:rsidP="004B7838">
            <w:pPr>
              <w:spacing w:after="0" w:line="240" w:lineRule="auto"/>
              <w:jc w:val="center"/>
              <w:rPr>
                <w:rFonts w:ascii="Times New Roman" w:hAnsi="Times New Roman"/>
                <w:sz w:val="24"/>
                <w:szCs w:val="24"/>
              </w:rPr>
            </w:pPr>
            <w:r>
              <w:rPr>
                <w:rFonts w:ascii="Times New Roman" w:hAnsi="Times New Roman"/>
                <w:sz w:val="24"/>
                <w:szCs w:val="24"/>
              </w:rPr>
              <w:t>32 193,9</w:t>
            </w:r>
          </w:p>
          <w:p w:rsidR="004B7838" w:rsidRPr="00562DD4" w:rsidRDefault="004B7838" w:rsidP="004B7838">
            <w:pPr>
              <w:jc w:val="center"/>
              <w:rPr>
                <w:sz w:val="24"/>
                <w:szCs w:val="24"/>
              </w:rPr>
            </w:pPr>
          </w:p>
        </w:tc>
        <w:tc>
          <w:tcPr>
            <w:tcW w:w="1843" w:type="dxa"/>
          </w:tcPr>
          <w:p w:rsidR="004B7838" w:rsidRPr="004B7838" w:rsidRDefault="004B7838" w:rsidP="00ED2EB1">
            <w:pPr>
              <w:jc w:val="center"/>
              <w:rPr>
                <w:rFonts w:ascii="Times New Roman" w:hAnsi="Times New Roman" w:cs="Times New Roman"/>
                <w:sz w:val="24"/>
                <w:szCs w:val="24"/>
              </w:rPr>
            </w:pPr>
            <w:r w:rsidRPr="004B7838">
              <w:rPr>
                <w:rFonts w:ascii="Times New Roman" w:hAnsi="Times New Roman" w:cs="Times New Roman"/>
                <w:sz w:val="24"/>
                <w:szCs w:val="24"/>
              </w:rPr>
              <w:t>29 259,3</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790 01 05 02 01 00 0000 610</w:t>
            </w:r>
          </w:p>
        </w:tc>
        <w:tc>
          <w:tcPr>
            <w:tcW w:w="1843" w:type="dxa"/>
          </w:tcPr>
          <w:p w:rsidR="004B7838" w:rsidRPr="00562DD4" w:rsidRDefault="004B7838" w:rsidP="004B7838">
            <w:pPr>
              <w:spacing w:after="0" w:line="240" w:lineRule="auto"/>
              <w:jc w:val="center"/>
              <w:rPr>
                <w:rFonts w:ascii="Times New Roman" w:hAnsi="Times New Roman"/>
                <w:sz w:val="24"/>
                <w:szCs w:val="24"/>
              </w:rPr>
            </w:pPr>
            <w:r>
              <w:rPr>
                <w:rFonts w:ascii="Times New Roman" w:hAnsi="Times New Roman"/>
                <w:sz w:val="24"/>
                <w:szCs w:val="24"/>
              </w:rPr>
              <w:t>32 193,9</w:t>
            </w:r>
          </w:p>
          <w:p w:rsidR="004B7838" w:rsidRPr="00562DD4" w:rsidRDefault="004B7838" w:rsidP="004B7838">
            <w:pPr>
              <w:jc w:val="center"/>
              <w:rPr>
                <w:sz w:val="24"/>
                <w:szCs w:val="24"/>
              </w:rPr>
            </w:pPr>
          </w:p>
        </w:tc>
        <w:tc>
          <w:tcPr>
            <w:tcW w:w="1843" w:type="dxa"/>
          </w:tcPr>
          <w:p w:rsidR="004B7838" w:rsidRPr="004B7838" w:rsidRDefault="004B7838" w:rsidP="00ED2EB1">
            <w:pPr>
              <w:jc w:val="center"/>
              <w:rPr>
                <w:rFonts w:ascii="Times New Roman" w:hAnsi="Times New Roman" w:cs="Times New Roman"/>
                <w:sz w:val="24"/>
                <w:szCs w:val="24"/>
              </w:rPr>
            </w:pPr>
            <w:r w:rsidRPr="004B7838">
              <w:rPr>
                <w:rFonts w:ascii="Times New Roman" w:hAnsi="Times New Roman" w:cs="Times New Roman"/>
                <w:sz w:val="24"/>
                <w:szCs w:val="24"/>
              </w:rPr>
              <w:t>29 259,3</w:t>
            </w:r>
          </w:p>
        </w:tc>
      </w:tr>
      <w:tr w:rsidR="004B7838" w:rsidRPr="004B69C5" w:rsidTr="002A416E">
        <w:tc>
          <w:tcPr>
            <w:tcW w:w="2434" w:type="dxa"/>
            <w:vAlign w:val="bottom"/>
          </w:tcPr>
          <w:p w:rsidR="004B7838" w:rsidRPr="000C0353" w:rsidRDefault="004B7838" w:rsidP="004B7838">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 сельских поселений</w:t>
            </w:r>
          </w:p>
        </w:tc>
        <w:tc>
          <w:tcPr>
            <w:tcW w:w="2777" w:type="dxa"/>
            <w:vAlign w:val="bottom"/>
          </w:tcPr>
          <w:p w:rsidR="004B7838" w:rsidRPr="000C0353" w:rsidRDefault="004B7838" w:rsidP="004B7838">
            <w:pPr>
              <w:spacing w:after="0" w:line="240" w:lineRule="auto"/>
              <w:jc w:val="center"/>
              <w:rPr>
                <w:rFonts w:ascii="Times New Roman" w:hAnsi="Times New Roman"/>
              </w:rPr>
            </w:pPr>
            <w:r w:rsidRPr="000C0353">
              <w:rPr>
                <w:rFonts w:ascii="Times New Roman" w:hAnsi="Times New Roman"/>
              </w:rPr>
              <w:t>790 01 05 02 01 10 0000 610</w:t>
            </w:r>
          </w:p>
        </w:tc>
        <w:tc>
          <w:tcPr>
            <w:tcW w:w="1843" w:type="dxa"/>
          </w:tcPr>
          <w:p w:rsidR="004B7838" w:rsidRPr="00562DD4" w:rsidRDefault="004B7838" w:rsidP="004B7838">
            <w:pPr>
              <w:spacing w:after="0" w:line="240" w:lineRule="auto"/>
              <w:jc w:val="center"/>
              <w:rPr>
                <w:rFonts w:ascii="Times New Roman" w:hAnsi="Times New Roman"/>
                <w:sz w:val="24"/>
                <w:szCs w:val="24"/>
              </w:rPr>
            </w:pPr>
            <w:r>
              <w:rPr>
                <w:rFonts w:ascii="Times New Roman" w:hAnsi="Times New Roman"/>
                <w:sz w:val="24"/>
                <w:szCs w:val="24"/>
              </w:rPr>
              <w:t>32 193,9</w:t>
            </w:r>
          </w:p>
          <w:p w:rsidR="004B7838" w:rsidRPr="00562DD4" w:rsidRDefault="004B7838" w:rsidP="004B7838">
            <w:pPr>
              <w:jc w:val="center"/>
              <w:rPr>
                <w:sz w:val="24"/>
                <w:szCs w:val="24"/>
              </w:rPr>
            </w:pPr>
          </w:p>
        </w:tc>
        <w:tc>
          <w:tcPr>
            <w:tcW w:w="1843" w:type="dxa"/>
          </w:tcPr>
          <w:p w:rsidR="004B7838" w:rsidRPr="004B7838" w:rsidRDefault="004B7838" w:rsidP="00ED2EB1">
            <w:pPr>
              <w:jc w:val="center"/>
              <w:rPr>
                <w:rFonts w:ascii="Times New Roman" w:hAnsi="Times New Roman" w:cs="Times New Roman"/>
                <w:sz w:val="24"/>
                <w:szCs w:val="24"/>
              </w:rPr>
            </w:pPr>
            <w:r w:rsidRPr="004B7838">
              <w:rPr>
                <w:rFonts w:ascii="Times New Roman" w:hAnsi="Times New Roman" w:cs="Times New Roman"/>
                <w:sz w:val="24"/>
                <w:szCs w:val="24"/>
              </w:rPr>
              <w:t>29 259,3</w:t>
            </w:r>
          </w:p>
        </w:tc>
      </w:tr>
    </w:tbl>
    <w:p w:rsidR="00D0187A" w:rsidRDefault="00D0187A" w:rsidP="00567A16">
      <w:pPr>
        <w:spacing w:after="0" w:line="240" w:lineRule="auto"/>
        <w:jc w:val="both"/>
        <w:rPr>
          <w:rFonts w:ascii="Times New Roman" w:hAnsi="Times New Roman"/>
          <w:sz w:val="18"/>
          <w:szCs w:val="18"/>
        </w:rPr>
      </w:pPr>
    </w:p>
    <w:p w:rsidR="00BD3FC3" w:rsidRDefault="00BD3FC3" w:rsidP="00567A16">
      <w:pPr>
        <w:spacing w:after="0" w:line="240" w:lineRule="auto"/>
        <w:jc w:val="both"/>
        <w:rPr>
          <w:rFonts w:ascii="Times New Roman" w:hAnsi="Times New Roman"/>
          <w:sz w:val="18"/>
          <w:szCs w:val="18"/>
        </w:rPr>
      </w:pPr>
    </w:p>
    <w:p w:rsidR="00AF6AF5" w:rsidRDefault="00AF6AF5" w:rsidP="00AF6AF5">
      <w:pPr>
        <w:spacing w:after="0" w:line="240" w:lineRule="auto"/>
        <w:jc w:val="center"/>
        <w:rPr>
          <w:rFonts w:ascii="Times New Roman" w:hAnsi="Times New Roman" w:cs="Times New Roman"/>
          <w:b/>
          <w:sz w:val="24"/>
          <w:szCs w:val="24"/>
        </w:rPr>
      </w:pPr>
    </w:p>
    <w:p w:rsidR="005C0D7A" w:rsidRDefault="005C0D7A" w:rsidP="00AF6AF5">
      <w:pPr>
        <w:spacing w:after="0" w:line="240" w:lineRule="auto"/>
        <w:jc w:val="center"/>
        <w:rPr>
          <w:rFonts w:ascii="Times New Roman" w:hAnsi="Times New Roman" w:cs="Times New Roman"/>
          <w:b/>
          <w:sz w:val="24"/>
          <w:szCs w:val="24"/>
        </w:rPr>
      </w:pPr>
    </w:p>
    <w:p w:rsidR="00AF6AF5" w:rsidRDefault="00AF6AF5" w:rsidP="00AF6AF5">
      <w:pPr>
        <w:spacing w:after="0" w:line="240" w:lineRule="auto"/>
        <w:jc w:val="center"/>
        <w:rPr>
          <w:rFonts w:ascii="Times New Roman" w:hAnsi="Times New Roman" w:cs="Times New Roman"/>
          <w:b/>
          <w:sz w:val="24"/>
          <w:szCs w:val="24"/>
        </w:rPr>
      </w:pPr>
    </w:p>
    <w:p w:rsidR="00AF6AF5" w:rsidRPr="00916AE8" w:rsidRDefault="00AF6AF5" w:rsidP="00AF6AF5">
      <w:pPr>
        <w:spacing w:after="0" w:line="240" w:lineRule="auto"/>
        <w:jc w:val="center"/>
        <w:rPr>
          <w:rFonts w:ascii="Times New Roman" w:hAnsi="Times New Roman" w:cs="Times New Roman"/>
          <w:b/>
          <w:sz w:val="24"/>
          <w:szCs w:val="24"/>
        </w:rPr>
      </w:pPr>
      <w:r w:rsidRPr="00916AE8">
        <w:rPr>
          <w:rFonts w:ascii="Times New Roman" w:hAnsi="Times New Roman" w:cs="Times New Roman"/>
          <w:b/>
          <w:sz w:val="24"/>
          <w:szCs w:val="24"/>
        </w:rPr>
        <w:t>ПОЯСНИТЕЛЬНАЯ ЗАПИСКА</w:t>
      </w:r>
    </w:p>
    <w:p w:rsidR="00AF6AF5" w:rsidRPr="00916AE8" w:rsidRDefault="00AF6AF5" w:rsidP="00AF6AF5">
      <w:pPr>
        <w:spacing w:after="0" w:line="240" w:lineRule="auto"/>
        <w:jc w:val="center"/>
        <w:rPr>
          <w:rFonts w:ascii="Times New Roman" w:hAnsi="Times New Roman" w:cs="Times New Roman"/>
          <w:sz w:val="24"/>
          <w:szCs w:val="24"/>
        </w:rPr>
      </w:pPr>
    </w:p>
    <w:p w:rsidR="00AF6AF5" w:rsidRDefault="0050405F" w:rsidP="00AF6A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01 января 2024</w:t>
      </w:r>
      <w:r w:rsidR="00AF6AF5" w:rsidRPr="00916AE8">
        <w:rPr>
          <w:rFonts w:ascii="Times New Roman" w:hAnsi="Times New Roman" w:cs="Times New Roman"/>
          <w:sz w:val="24"/>
          <w:szCs w:val="24"/>
        </w:rPr>
        <w:t xml:space="preserve"> г.</w:t>
      </w:r>
    </w:p>
    <w:p w:rsidR="0050405F" w:rsidRDefault="0050405F" w:rsidP="00AF6AF5">
      <w:pPr>
        <w:spacing w:after="0" w:line="240" w:lineRule="auto"/>
        <w:jc w:val="center"/>
        <w:rPr>
          <w:rFonts w:ascii="Times New Roman" w:hAnsi="Times New Roman" w:cs="Times New Roman"/>
          <w:sz w:val="24"/>
          <w:szCs w:val="24"/>
        </w:rPr>
      </w:pPr>
    </w:p>
    <w:p w:rsidR="00AF6AF5" w:rsidRPr="00916AE8" w:rsidRDefault="00AF6AF5" w:rsidP="00725C96">
      <w:pPr>
        <w:tabs>
          <w:tab w:val="left" w:pos="4145"/>
        </w:tabs>
        <w:spacing w:after="0" w:line="240" w:lineRule="auto"/>
        <w:rPr>
          <w:rFonts w:ascii="Times New Roman" w:hAnsi="Times New Roman" w:cs="Times New Roman"/>
          <w:sz w:val="24"/>
          <w:szCs w:val="24"/>
        </w:rPr>
      </w:pPr>
      <w:r w:rsidRPr="00916AE8">
        <w:rPr>
          <w:rFonts w:ascii="Times New Roman" w:hAnsi="Times New Roman" w:cs="Times New Roman"/>
          <w:b/>
          <w:bCs/>
          <w:color w:val="000000"/>
          <w:sz w:val="24"/>
          <w:szCs w:val="24"/>
        </w:rPr>
        <w:t> </w:t>
      </w:r>
      <w:r w:rsidRPr="00916AE8">
        <w:rPr>
          <w:rFonts w:ascii="Times New Roman" w:hAnsi="Times New Roman" w:cs="Times New Roman"/>
          <w:b/>
          <w:color w:val="000000"/>
          <w:sz w:val="24"/>
          <w:szCs w:val="24"/>
        </w:rPr>
        <w:t>Раздел 1: Организационная структура субъекта бюджетной отчетности</w:t>
      </w:r>
    </w:p>
    <w:p w:rsidR="00AF6AF5" w:rsidRPr="00916AE8" w:rsidRDefault="00AF6AF5" w:rsidP="00725C96">
      <w:pPr>
        <w:spacing w:after="0" w:line="240" w:lineRule="auto"/>
        <w:jc w:val="both"/>
        <w:rPr>
          <w:rFonts w:ascii="Times New Roman" w:hAnsi="Times New Roman" w:cs="Times New Roman"/>
          <w:sz w:val="24"/>
          <w:szCs w:val="24"/>
        </w:rPr>
      </w:pPr>
      <w:r w:rsidRPr="00916AE8">
        <w:rPr>
          <w:rFonts w:ascii="Times New Roman" w:hAnsi="Times New Roman" w:cs="Times New Roman"/>
          <w:b/>
          <w:color w:val="000000"/>
          <w:sz w:val="24"/>
          <w:szCs w:val="24"/>
        </w:rPr>
        <w:t>1. Сельское поселение</w:t>
      </w:r>
      <w:r w:rsidRPr="00916AE8">
        <w:rPr>
          <w:rFonts w:ascii="Times New Roman" w:hAnsi="Times New Roman" w:cs="Times New Roman"/>
          <w:color w:val="000000"/>
          <w:sz w:val="24"/>
          <w:szCs w:val="24"/>
        </w:rPr>
        <w:t> «Юшарский сельсовет» Заполярного района Ненецкого автономного округа  является административно-территориальной единицей Ненецкого автономного округа, образовано и наделено статусом муниципального образования законом Ненецкого автономного округа от 24 февраля 2005 г. № 557-ОЗ «О статусе, административных центрах и границах муниципальных образований Ненецкого автономного округа».</w:t>
      </w:r>
    </w:p>
    <w:p w:rsidR="00AF6AF5" w:rsidRPr="00916AE8" w:rsidRDefault="00AF6AF5" w:rsidP="00AF6AF5">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Полное официальное наименование муниципального образования – Администрация Сельского поселения «Юшарский сельсовет» Заполярного района Ненецкого автономного округа</w:t>
      </w:r>
    </w:p>
    <w:p w:rsidR="00AF6AF5" w:rsidRPr="00916AE8" w:rsidRDefault="00AF6AF5" w:rsidP="00AF6AF5">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Сокращенное официальное наименование муниципального образования – Администрация Сельского поселения «Юшарский сельсовет» ЗР НАО</w:t>
      </w:r>
    </w:p>
    <w:p w:rsidR="00AF6AF5" w:rsidRPr="00916AE8" w:rsidRDefault="00AF6AF5" w:rsidP="00AF6AF5">
      <w:pPr>
        <w:spacing w:before="240" w:after="240"/>
        <w:jc w:val="both"/>
        <w:rPr>
          <w:rFonts w:ascii="Times New Roman" w:hAnsi="Times New Roman" w:cs="Times New Roman"/>
          <w:sz w:val="24"/>
          <w:szCs w:val="24"/>
        </w:rPr>
      </w:pPr>
      <w:r w:rsidRPr="00916AE8">
        <w:rPr>
          <w:rFonts w:ascii="Times New Roman" w:hAnsi="Times New Roman" w:cs="Times New Roman"/>
          <w:color w:val="000000"/>
          <w:sz w:val="24"/>
          <w:szCs w:val="24"/>
        </w:rPr>
        <w:t> Административным центром сельского поселения является  посёлок Каратайка</w:t>
      </w:r>
    </w:p>
    <w:p w:rsidR="00AF6AF5" w:rsidRPr="00916AE8" w:rsidRDefault="00AF6AF5" w:rsidP="00A85FD2">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На территории муниципального образования расположены следующие населенные пункты:</w:t>
      </w:r>
    </w:p>
    <w:p w:rsidR="00AF6AF5" w:rsidRPr="00916AE8" w:rsidRDefault="00AF6AF5" w:rsidP="00A85FD2">
      <w:pPr>
        <w:spacing w:after="0" w:line="240" w:lineRule="auto"/>
        <w:ind w:firstLine="540"/>
        <w:jc w:val="both"/>
        <w:rPr>
          <w:rFonts w:ascii="Times New Roman" w:hAnsi="Times New Roman" w:cs="Times New Roman"/>
          <w:sz w:val="24"/>
          <w:szCs w:val="24"/>
        </w:rPr>
      </w:pPr>
      <w:r w:rsidRPr="00916AE8">
        <w:rPr>
          <w:rFonts w:ascii="Times New Roman" w:hAnsi="Times New Roman" w:cs="Times New Roman"/>
          <w:color w:val="000000"/>
          <w:sz w:val="24"/>
          <w:szCs w:val="24"/>
        </w:rPr>
        <w:t>- Сельское поселение «Юшарский сельсовет» ЗР НАО (поселки Каратайка, Варнек);</w:t>
      </w:r>
    </w:p>
    <w:p w:rsidR="00AF6AF5" w:rsidRPr="00916AE8" w:rsidRDefault="00AF6AF5" w:rsidP="00AF6AF5">
      <w:pPr>
        <w:spacing w:before="120" w:after="120"/>
        <w:ind w:firstLine="700"/>
        <w:jc w:val="both"/>
        <w:rPr>
          <w:rFonts w:ascii="Times New Roman" w:hAnsi="Times New Roman" w:cs="Times New Roman"/>
          <w:sz w:val="24"/>
          <w:szCs w:val="24"/>
        </w:rPr>
      </w:pPr>
      <w:r w:rsidRPr="00916AE8">
        <w:rPr>
          <w:rFonts w:ascii="Times New Roman" w:hAnsi="Times New Roman" w:cs="Times New Roman"/>
          <w:color w:val="000000"/>
          <w:sz w:val="24"/>
          <w:szCs w:val="24"/>
        </w:rPr>
        <w:t>На территории сельского поселения осуществляется местное самоуправление в полном объеме, предусмотренном </w:t>
      </w:r>
      <w:hyperlink r:id="rId8" w:history="1">
        <w:r w:rsidRPr="00916AE8">
          <w:rPr>
            <w:rStyle w:val="37"/>
            <w:rFonts w:ascii="Times New Roman" w:hAnsi="Times New Roman" w:cs="Times New Roman"/>
            <w:sz w:val="24"/>
            <w:szCs w:val="24"/>
          </w:rPr>
          <w:t>Конституцией</w:t>
        </w:r>
      </w:hyperlink>
      <w:r w:rsidRPr="00916AE8">
        <w:rPr>
          <w:rFonts w:ascii="Times New Roman" w:hAnsi="Times New Roman" w:cs="Times New Roman"/>
          <w:color w:val="000000"/>
          <w:sz w:val="24"/>
          <w:szCs w:val="24"/>
        </w:rPr>
        <w:t> Российской Федерации, Федеральным </w:t>
      </w:r>
      <w:hyperlink r:id="rId9" w:history="1">
        <w:r w:rsidRPr="00916AE8">
          <w:rPr>
            <w:rStyle w:val="37"/>
            <w:rFonts w:ascii="Times New Roman" w:hAnsi="Times New Roman" w:cs="Times New Roman"/>
            <w:sz w:val="24"/>
            <w:szCs w:val="24"/>
          </w:rPr>
          <w:t>законом</w:t>
        </w:r>
      </w:hyperlink>
      <w:r w:rsidRPr="00916AE8">
        <w:rPr>
          <w:rFonts w:ascii="Times New Roman" w:hAnsi="Times New Roman" w:cs="Times New Roman"/>
          <w:color w:val="000000"/>
          <w:sz w:val="24"/>
          <w:szCs w:val="24"/>
        </w:rPr>
        <w:t>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AF6AF5" w:rsidRPr="00916AE8" w:rsidRDefault="00AF6AF5" w:rsidP="00A85FD2">
      <w:pPr>
        <w:spacing w:after="0" w:line="240" w:lineRule="auto"/>
        <w:rPr>
          <w:rFonts w:ascii="Times New Roman" w:hAnsi="Times New Roman" w:cs="Times New Roman"/>
          <w:sz w:val="24"/>
          <w:szCs w:val="24"/>
        </w:rPr>
      </w:pPr>
      <w:r w:rsidRPr="00916AE8">
        <w:rPr>
          <w:rFonts w:ascii="Times New Roman" w:hAnsi="Times New Roman" w:cs="Times New Roman"/>
          <w:b/>
          <w:color w:val="000000"/>
          <w:sz w:val="24"/>
          <w:szCs w:val="24"/>
        </w:rPr>
        <w:t>2. Вопросы местного значения поселения</w:t>
      </w:r>
    </w:p>
    <w:p w:rsidR="00AF6AF5" w:rsidRPr="00916AE8" w:rsidRDefault="00AF6AF5" w:rsidP="00A85FD2">
      <w:pPr>
        <w:spacing w:after="0" w:line="240" w:lineRule="auto"/>
        <w:ind w:firstLine="700"/>
        <w:jc w:val="both"/>
        <w:rPr>
          <w:rFonts w:ascii="Times New Roman" w:hAnsi="Times New Roman" w:cs="Times New Roman"/>
          <w:sz w:val="24"/>
          <w:szCs w:val="24"/>
        </w:rPr>
      </w:pPr>
      <w:r w:rsidRPr="00916AE8">
        <w:rPr>
          <w:rFonts w:ascii="Times New Roman" w:hAnsi="Times New Roman" w:cs="Times New Roman"/>
          <w:color w:val="000000"/>
          <w:sz w:val="24"/>
          <w:szCs w:val="24"/>
        </w:rPr>
        <w:lastRenderedPageBreak/>
        <w:t>Вопросы местного значения поселения определены в статье 14 Федерального закона от 06 октября 2003 года № 131-ФЗ «Об общих принципах организации местного самоуправления в Российской Федерации», Уставе МО «Юшарский сельсовет» с учетом перераспределения полномочий законами Ненецкого автономного округа от 17.02.2010 № 8-оз, от 19.09.2014 № 95-оз.</w:t>
      </w:r>
    </w:p>
    <w:p w:rsidR="00AF6AF5" w:rsidRPr="00916AE8" w:rsidRDefault="00AF6AF5" w:rsidP="00A85FD2">
      <w:pPr>
        <w:spacing w:after="0" w:line="240" w:lineRule="auto"/>
        <w:jc w:val="both"/>
        <w:rPr>
          <w:rFonts w:ascii="Times New Roman" w:hAnsi="Times New Roman" w:cs="Times New Roman"/>
          <w:sz w:val="24"/>
          <w:szCs w:val="24"/>
        </w:rPr>
      </w:pPr>
      <w:r w:rsidRPr="00916AE8">
        <w:rPr>
          <w:rFonts w:ascii="Times New Roman" w:hAnsi="Times New Roman" w:cs="Times New Roman"/>
          <w:b/>
          <w:color w:val="000000"/>
          <w:sz w:val="24"/>
          <w:szCs w:val="24"/>
        </w:rPr>
        <w:t>3. Структура органов местного самоуправления поселения</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Представительный орган Сельского поселения «Юшарский сельсовет» Заполярного района Ненецкого автономного округа - Совет депутатов;</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Глава Сельского поселения «Юшарский сельсовет» Заполярного района Ненецкого автономного округа - Глава Сельского поселения "Юшарский сельсовет" ЗР НАО</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Исполнительно-распорядительный орган Сельского поселения «Юшарский сельсовет» ЗР НАО – местная администрация;</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Контрольно-счетный орган Сельского поселения "Юшарский сельсовет» ЗР НАО – не сформирован. Исполнение полномочий контрольно-счетного органа муниципального образования по осуществлению внешнего муниципального финансового контроля переданы Контрольно-счетной палате Заполярного района.</w:t>
      </w:r>
    </w:p>
    <w:p w:rsidR="00AF6AF5" w:rsidRPr="00916AE8" w:rsidRDefault="00AF6AF5" w:rsidP="00A85FD2">
      <w:pPr>
        <w:spacing w:after="0" w:line="240" w:lineRule="auto"/>
        <w:jc w:val="both"/>
        <w:rPr>
          <w:rFonts w:ascii="Times New Roman" w:hAnsi="Times New Roman" w:cs="Times New Roman"/>
          <w:sz w:val="24"/>
          <w:szCs w:val="24"/>
        </w:rPr>
      </w:pPr>
      <w:r w:rsidRPr="00916AE8">
        <w:rPr>
          <w:rFonts w:ascii="Times New Roman" w:hAnsi="Times New Roman" w:cs="Times New Roman"/>
          <w:b/>
          <w:color w:val="000000"/>
          <w:sz w:val="24"/>
          <w:szCs w:val="24"/>
        </w:rPr>
        <w:t>4. Местная администрация поселения</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Официальное наименование местной администрации – Администрация Сельского поселения "Юшарский сельсовет" Заполярного района Ненецкого автономного округа</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Сокращенное наименование местной администрации – Администрация Сельского поселения «Юшарский сельсовет» ЗР НАО</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Администрация Сельского поселения "Юшарский сельсовет" ЗР НАО обладает правами юридического лица.</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Организационно-правовая форма – учреждение.</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Юридический почтовый адрес и адрес местонахождения 166742, п. Каратайка, ул. Центральная д. 19, офис 1.</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Номера лицевых счетов, открытых в УФК по Архангельской области и Ненецкому автономному округу:</w:t>
      </w:r>
    </w:p>
    <w:p w:rsidR="00932221" w:rsidRPr="00932221" w:rsidRDefault="00932221" w:rsidP="00932221">
      <w:pPr>
        <w:pBdr>
          <w:top w:val="nil"/>
          <w:left w:val="nil"/>
          <w:bottom w:val="nil"/>
          <w:right w:val="nil"/>
          <w:between w:val="nil"/>
        </w:pBdr>
        <w:shd w:val="clear" w:color="auto" w:fill="FFFFFF"/>
        <w:spacing w:after="0" w:line="240" w:lineRule="auto"/>
        <w:jc w:val="both"/>
        <w:rPr>
          <w:rFonts w:ascii="Tahoma" w:eastAsia="Tahoma" w:hAnsi="Tahoma" w:cs="Tahoma"/>
          <w:color w:val="FF0000"/>
          <w:shd w:val="clear" w:color="auto" w:fill="FFFFFF"/>
        </w:rPr>
      </w:pPr>
      <w:r w:rsidRPr="00932221">
        <w:rPr>
          <w:rFonts w:ascii="Times New Roman" w:eastAsia="Times New Roman" w:hAnsi="Times New Roman" w:cs="Times New Roman"/>
          <w:color w:val="000000"/>
          <w:shd w:val="clear" w:color="auto" w:fill="FFFFFF"/>
        </w:rPr>
        <w:t xml:space="preserve">04843000640 – </w:t>
      </w:r>
      <w:r w:rsidRPr="00932221">
        <w:rPr>
          <w:rFonts w:ascii="Times New Roman CYR" w:eastAsia="Times New Roman CYR" w:hAnsi="Times New Roman CYR" w:cs="Times New Roman CYR"/>
          <w:sz w:val="24"/>
          <w:szCs w:val="20"/>
          <w:shd w:val="clear" w:color="auto" w:fill="FFFFFF"/>
        </w:rPr>
        <w:t>лицевой счет администратора доходов бюджета</w:t>
      </w:r>
      <w:r w:rsidRPr="00932221">
        <w:rPr>
          <w:rFonts w:ascii="Times New Roman" w:eastAsia="Times New Roman" w:hAnsi="Times New Roman" w:cs="Times New Roman"/>
          <w:color w:val="000000"/>
          <w:sz w:val="24"/>
          <w:szCs w:val="20"/>
          <w:shd w:val="clear" w:color="auto" w:fill="FFFFFF"/>
        </w:rPr>
        <w:t>;</w:t>
      </w:r>
    </w:p>
    <w:p w:rsidR="00932221" w:rsidRPr="00932221" w:rsidRDefault="00932221" w:rsidP="00932221">
      <w:pPr>
        <w:pBdr>
          <w:top w:val="nil"/>
          <w:left w:val="nil"/>
          <w:bottom w:val="nil"/>
          <w:right w:val="nil"/>
          <w:between w:val="nil"/>
        </w:pBdr>
        <w:shd w:val="clear" w:color="auto" w:fill="FFFFFF"/>
        <w:spacing w:after="0" w:line="240" w:lineRule="auto"/>
        <w:jc w:val="both"/>
        <w:rPr>
          <w:rFonts w:ascii="Tahoma" w:eastAsia="Tahoma" w:hAnsi="Tahoma" w:cs="Tahoma"/>
          <w:shd w:val="clear" w:color="auto" w:fill="FFFFFF"/>
        </w:rPr>
      </w:pPr>
      <w:r w:rsidRPr="00932221">
        <w:rPr>
          <w:rFonts w:ascii="Times New Roman" w:eastAsia="Times New Roman" w:hAnsi="Times New Roman" w:cs="Times New Roman"/>
          <w:color w:val="000000"/>
          <w:shd w:val="clear" w:color="auto" w:fill="FFFFFF"/>
        </w:rPr>
        <w:t xml:space="preserve">03843000641 – </w:t>
      </w:r>
      <w:r w:rsidRPr="00932221">
        <w:rPr>
          <w:rFonts w:ascii="Times New Roman" w:eastAsia="Times New Roman" w:hAnsi="Times New Roman" w:cs="Times New Roman"/>
          <w:color w:val="000000"/>
          <w:sz w:val="24"/>
          <w:szCs w:val="20"/>
          <w:shd w:val="clear" w:color="auto" w:fill="FFFFFF"/>
        </w:rPr>
        <w:t>лицевой счет </w:t>
      </w:r>
      <w:r w:rsidRPr="00932221">
        <w:rPr>
          <w:rFonts w:ascii="Times New Roman" w:eastAsia="Times New Roman" w:hAnsi="Times New Roman" w:cs="Times New Roman"/>
          <w:sz w:val="24"/>
          <w:szCs w:val="24"/>
          <w:shd w:val="clear" w:color="auto" w:fill="FFFFFF"/>
        </w:rPr>
        <w:t>получателя бюджетных средств</w:t>
      </w:r>
      <w:r w:rsidRPr="00932221">
        <w:rPr>
          <w:rFonts w:ascii="Times New Roman" w:eastAsia="Times New Roman" w:hAnsi="Times New Roman" w:cs="Times New Roman"/>
          <w:color w:val="000000"/>
          <w:sz w:val="24"/>
          <w:szCs w:val="24"/>
          <w:shd w:val="clear" w:color="auto" w:fill="FFFFFF"/>
        </w:rPr>
        <w:t>;</w:t>
      </w:r>
    </w:p>
    <w:p w:rsidR="00932221" w:rsidRPr="00932221" w:rsidRDefault="00932221" w:rsidP="00932221">
      <w:pPr>
        <w:pBdr>
          <w:top w:val="nil"/>
          <w:left w:val="nil"/>
          <w:bottom w:val="nil"/>
          <w:right w:val="nil"/>
          <w:between w:val="nil"/>
        </w:pBdr>
        <w:shd w:val="clear" w:color="auto" w:fill="FFFFFF"/>
        <w:spacing w:after="0" w:line="240" w:lineRule="auto"/>
        <w:jc w:val="both"/>
        <w:rPr>
          <w:rFonts w:ascii="Segoe UI" w:eastAsia="Segoe UI" w:hAnsi="Segoe UI" w:cs="Segoe UI"/>
          <w:sz w:val="24"/>
          <w:szCs w:val="20"/>
          <w:shd w:val="clear" w:color="auto" w:fill="FFFFFF"/>
        </w:rPr>
      </w:pPr>
      <w:r w:rsidRPr="00932221">
        <w:rPr>
          <w:rFonts w:ascii="Times New Roman" w:eastAsia="Times New Roman" w:hAnsi="Times New Roman" w:cs="Times New Roman"/>
          <w:color w:val="000000"/>
          <w:shd w:val="clear" w:color="auto" w:fill="FFFFFF"/>
        </w:rPr>
        <w:t>05843000641</w:t>
      </w:r>
      <w:r w:rsidRPr="00932221">
        <w:rPr>
          <w:rFonts w:ascii="Times New Roman" w:eastAsia="Times New Roman" w:hAnsi="Times New Roman" w:cs="Times New Roman"/>
          <w:color w:val="000000"/>
          <w:sz w:val="24"/>
          <w:szCs w:val="20"/>
          <w:shd w:val="clear" w:color="auto" w:fill="FFFFFF"/>
        </w:rPr>
        <w:t>– </w:t>
      </w:r>
      <w:r w:rsidRPr="00932221">
        <w:rPr>
          <w:rFonts w:ascii="Times New Roman" w:eastAsia="Times New Roman" w:hAnsi="Times New Roman" w:cs="Times New Roman"/>
          <w:sz w:val="24"/>
          <w:szCs w:val="20"/>
          <w:shd w:val="clear" w:color="auto" w:fill="FFFFFF"/>
        </w:rPr>
        <w:t>лицевой счет для учета операций со средствами, поступающими во временное распоряжение получателя бюджетных средств</w:t>
      </w:r>
      <w:r w:rsidRPr="00932221">
        <w:rPr>
          <w:rFonts w:ascii="Times New Roman" w:eastAsia="Times New Roman" w:hAnsi="Times New Roman" w:cs="Times New Roman"/>
          <w:color w:val="000000"/>
          <w:sz w:val="24"/>
          <w:szCs w:val="20"/>
          <w:shd w:val="clear" w:color="auto" w:fill="FFFFFF"/>
        </w:rPr>
        <w:t>;</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Собственником имущества является – Сельское поселение "Юшарский сельсовет" ЗР НАО и Администрация Сельского поселения "Юшарский сельсовет" ЗР НАО.</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 Бухгалтерский учет ведется структурным подразделением Администрации Сельского поселения – отделом по материально-техническому обеспечению  Администрации Сельского поселения "Юшарский сельсовет" ЗР НАО.  Ответственным за ведение бухгалтерского учета в учреждении является главный бухгалтер. </w:t>
      </w:r>
    </w:p>
    <w:p w:rsidR="00AF6AF5" w:rsidRPr="00916AE8" w:rsidRDefault="00AF6AF5" w:rsidP="0016290F">
      <w:pPr>
        <w:shd w:val="clear" w:color="auto" w:fill="FFFFFF"/>
        <w:spacing w:after="0" w:line="240" w:lineRule="auto"/>
        <w:jc w:val="both"/>
        <w:rPr>
          <w:rFonts w:ascii="Times New Roman" w:hAnsi="Times New Roman" w:cs="Times New Roman"/>
          <w:sz w:val="24"/>
          <w:szCs w:val="24"/>
          <w:shd w:val="clear" w:color="auto" w:fill="FFFFFF"/>
        </w:rPr>
      </w:pPr>
      <w:r w:rsidRPr="00916AE8">
        <w:rPr>
          <w:rFonts w:ascii="Times New Roman" w:hAnsi="Times New Roman" w:cs="Times New Roman"/>
          <w:color w:val="000000"/>
          <w:sz w:val="24"/>
          <w:szCs w:val="24"/>
          <w:shd w:val="clear" w:color="auto" w:fill="FFFFFF"/>
        </w:rPr>
        <w:t> </w:t>
      </w:r>
      <w:r w:rsidRPr="00916AE8">
        <w:rPr>
          <w:rFonts w:ascii="Times New Roman" w:hAnsi="Times New Roman" w:cs="Times New Roman"/>
          <w:b/>
          <w:color w:val="000000"/>
          <w:sz w:val="24"/>
          <w:szCs w:val="24"/>
          <w:shd w:val="clear" w:color="auto" w:fill="FFFFFF"/>
        </w:rPr>
        <w:t>5. Сведения о подведомственных учреждениях</w:t>
      </w:r>
    </w:p>
    <w:p w:rsidR="00AF6AF5" w:rsidRPr="00916AE8" w:rsidRDefault="00AF6AF5" w:rsidP="0016290F">
      <w:pPr>
        <w:spacing w:after="0" w:line="240" w:lineRule="auto"/>
        <w:jc w:val="both"/>
        <w:rPr>
          <w:rFonts w:ascii="Times New Roman" w:hAnsi="Times New Roman" w:cs="Times New Roman"/>
          <w:sz w:val="24"/>
          <w:szCs w:val="24"/>
        </w:rPr>
      </w:pPr>
      <w:r w:rsidRPr="00916AE8">
        <w:rPr>
          <w:rFonts w:ascii="Times New Roman" w:hAnsi="Times New Roman" w:cs="Times New Roman"/>
          <w:color w:val="000000"/>
          <w:sz w:val="24"/>
          <w:szCs w:val="24"/>
        </w:rPr>
        <w:t>Администрация Сельского поселения не имеет подведомственных учреждений.</w:t>
      </w:r>
    </w:p>
    <w:p w:rsidR="00AF6AF5" w:rsidRPr="00916AE8" w:rsidRDefault="00AF6AF5" w:rsidP="0016290F">
      <w:pPr>
        <w:spacing w:after="0" w:line="240" w:lineRule="auto"/>
        <w:rPr>
          <w:rFonts w:ascii="Times New Roman" w:hAnsi="Times New Roman" w:cs="Times New Roman"/>
          <w:sz w:val="24"/>
          <w:szCs w:val="24"/>
        </w:rPr>
      </w:pPr>
      <w:r w:rsidRPr="00916AE8">
        <w:rPr>
          <w:rFonts w:ascii="Times New Roman" w:hAnsi="Times New Roman" w:cs="Times New Roman"/>
          <w:b/>
          <w:color w:val="000000"/>
          <w:sz w:val="24"/>
          <w:szCs w:val="24"/>
        </w:rPr>
        <w:t> Раздел 2:Результаты деятельности субъекта бюджетной отчетности:</w:t>
      </w:r>
    </w:p>
    <w:p w:rsidR="00AF6AF5" w:rsidRPr="00916AE8" w:rsidRDefault="00AF6AF5" w:rsidP="00AF6AF5">
      <w:pPr>
        <w:jc w:val="both"/>
        <w:rPr>
          <w:rFonts w:ascii="Times New Roman" w:hAnsi="Times New Roman" w:cs="Times New Roman"/>
          <w:sz w:val="24"/>
          <w:szCs w:val="24"/>
        </w:rPr>
      </w:pPr>
    </w:p>
    <w:p w:rsidR="00AF6AF5" w:rsidRPr="00916AE8" w:rsidRDefault="00AF6AF5" w:rsidP="00AF6AF5">
      <w:pPr>
        <w:jc w:val="both"/>
        <w:rPr>
          <w:rFonts w:ascii="Times New Roman" w:hAnsi="Times New Roman" w:cs="Times New Roman"/>
          <w:sz w:val="24"/>
          <w:szCs w:val="24"/>
        </w:rPr>
      </w:pPr>
      <w:r w:rsidRPr="00916AE8">
        <w:rPr>
          <w:rFonts w:ascii="Times New Roman" w:hAnsi="Times New Roman" w:cs="Times New Roman"/>
          <w:color w:val="000000"/>
          <w:sz w:val="24"/>
          <w:szCs w:val="24"/>
        </w:rPr>
        <w:t> </w:t>
      </w:r>
      <w:r w:rsidRPr="00916AE8">
        <w:rPr>
          <w:rFonts w:ascii="Times New Roman" w:hAnsi="Times New Roman" w:cs="Times New Roman"/>
          <w:b/>
          <w:color w:val="000000"/>
          <w:sz w:val="24"/>
          <w:szCs w:val="24"/>
        </w:rPr>
        <w:t> Изменения штатной численности:</w:t>
      </w:r>
    </w:p>
    <w:tbl>
      <w:tblPr>
        <w:tblW w:w="975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376"/>
        <w:gridCol w:w="1862"/>
        <w:gridCol w:w="1863"/>
        <w:gridCol w:w="1866"/>
        <w:gridCol w:w="1783"/>
      </w:tblGrid>
      <w:tr w:rsidR="00AF6AF5" w:rsidRPr="00916AE8" w:rsidTr="00AF6AF5">
        <w:tc>
          <w:tcPr>
            <w:tcW w:w="23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Наименование строки</w:t>
            </w:r>
          </w:p>
        </w:tc>
        <w:tc>
          <w:tcPr>
            <w:tcW w:w="18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Количество штатных единиц на начало отчётного года</w:t>
            </w:r>
          </w:p>
        </w:tc>
        <w:tc>
          <w:tcPr>
            <w:tcW w:w="18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Количество штатных единиц на конец отчётного периода</w:t>
            </w:r>
          </w:p>
        </w:tc>
        <w:tc>
          <w:tcPr>
            <w:tcW w:w="18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Отклонение</w:t>
            </w:r>
          </w:p>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tc>
        <w:tc>
          <w:tcPr>
            <w:tcW w:w="1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Пояснения</w:t>
            </w:r>
          </w:p>
        </w:tc>
      </w:tr>
      <w:tr w:rsidR="00AF6AF5" w:rsidRPr="00916AE8" w:rsidTr="00AF6AF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xml:space="preserve">Глава </w:t>
            </w:r>
            <w:r>
              <w:rPr>
                <w:rFonts w:ascii="Times New Roman" w:hAnsi="Times New Roman" w:cs="Times New Roman"/>
                <w:color w:val="000000"/>
                <w:sz w:val="24"/>
                <w:szCs w:val="24"/>
              </w:rPr>
              <w:t>СП</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1,0</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1,0</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w:t>
            </w:r>
          </w:p>
        </w:tc>
      </w:tr>
      <w:tr w:rsidR="00AF6AF5" w:rsidRPr="00916AE8" w:rsidTr="00AF6AF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lastRenderedPageBreak/>
              <w:t>Должности муниципальные службы</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50405F">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w:t>
            </w:r>
          </w:p>
        </w:tc>
      </w:tr>
      <w:tr w:rsidR="00AF6AF5" w:rsidRPr="00916AE8" w:rsidTr="00AF6AF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Должности, не являющиеся должностями муниципальной службы</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4,8</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+0,1</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50405F">
            <w:pPr>
              <w:tabs>
                <w:tab w:val="center" w:pos="783"/>
              </w:tabs>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w:t>
            </w:r>
            <w:r w:rsidR="0050405F">
              <w:rPr>
                <w:rFonts w:ascii="Times New Roman" w:hAnsi="Times New Roman" w:cs="Times New Roman"/>
                <w:color w:val="000000"/>
                <w:sz w:val="24"/>
                <w:szCs w:val="24"/>
              </w:rPr>
              <w:tab/>
            </w:r>
            <w:r w:rsidR="0050405F" w:rsidRPr="0050405F">
              <w:rPr>
                <w:rFonts w:ascii="Times New Roman" w:hAnsi="Times New Roman" w:cs="Times New Roman"/>
                <w:color w:val="000000"/>
                <w:sz w:val="24"/>
                <w:szCs w:val="24"/>
              </w:rPr>
              <w:t xml:space="preserve">В </w:t>
            </w:r>
            <w:proofErr w:type="spellStart"/>
            <w:r w:rsidR="0050405F" w:rsidRPr="0050405F">
              <w:rPr>
                <w:rFonts w:ascii="Times New Roman" w:hAnsi="Times New Roman" w:cs="Times New Roman"/>
                <w:color w:val="000000"/>
                <w:sz w:val="24"/>
                <w:szCs w:val="24"/>
              </w:rPr>
              <w:t>т.ч</w:t>
            </w:r>
            <w:proofErr w:type="spellEnd"/>
            <w:r w:rsidR="0050405F" w:rsidRPr="0050405F">
              <w:rPr>
                <w:rFonts w:ascii="Times New Roman" w:hAnsi="Times New Roman" w:cs="Times New Roman"/>
                <w:color w:val="000000"/>
                <w:sz w:val="24"/>
                <w:szCs w:val="24"/>
              </w:rPr>
              <w:t xml:space="preserve">. 0,1 </w:t>
            </w:r>
            <w:proofErr w:type="spellStart"/>
            <w:r w:rsidR="0050405F" w:rsidRPr="0050405F">
              <w:rPr>
                <w:rFonts w:ascii="Times New Roman" w:hAnsi="Times New Roman" w:cs="Times New Roman"/>
                <w:color w:val="000000"/>
                <w:sz w:val="24"/>
                <w:szCs w:val="24"/>
              </w:rPr>
              <w:t>шт.ед</w:t>
            </w:r>
            <w:proofErr w:type="spellEnd"/>
            <w:r w:rsidR="0050405F" w:rsidRPr="0050405F">
              <w:rPr>
                <w:rFonts w:ascii="Times New Roman" w:hAnsi="Times New Roman" w:cs="Times New Roman"/>
                <w:color w:val="000000"/>
                <w:sz w:val="24"/>
                <w:szCs w:val="24"/>
              </w:rPr>
              <w:t>. специалист по ведению воинского учета</w:t>
            </w:r>
          </w:p>
        </w:tc>
      </w:tr>
      <w:tr w:rsidR="00AF6AF5" w:rsidRPr="00916AE8" w:rsidTr="00AF6AF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Должности работников, обслуживающего персонала</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0,5</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0,5</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w:t>
            </w:r>
          </w:p>
        </w:tc>
      </w:tr>
      <w:tr w:rsidR="00AF6AF5" w:rsidRPr="00916AE8" w:rsidTr="00AF6AF5">
        <w:tc>
          <w:tcPr>
            <w:tcW w:w="237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Итого:</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7,2</w:t>
            </w:r>
          </w:p>
        </w:tc>
        <w:tc>
          <w:tcPr>
            <w:tcW w:w="186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7,3</w:t>
            </w:r>
          </w:p>
        </w:tc>
        <w:tc>
          <w:tcPr>
            <w:tcW w:w="1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 +0,1</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color w:val="000000"/>
                <w:sz w:val="24"/>
                <w:szCs w:val="24"/>
              </w:rPr>
              <w:t> </w:t>
            </w:r>
          </w:p>
        </w:tc>
      </w:tr>
    </w:tbl>
    <w:p w:rsidR="00AF6AF5" w:rsidRDefault="00AF6AF5" w:rsidP="0016290F">
      <w:pPr>
        <w:spacing w:after="0" w:line="240" w:lineRule="auto"/>
        <w:jc w:val="both"/>
        <w:rPr>
          <w:rFonts w:ascii="Times New Roman" w:hAnsi="Times New Roman" w:cs="Times New Roman"/>
          <w:color w:val="000000"/>
          <w:sz w:val="24"/>
          <w:szCs w:val="24"/>
          <w:u w:val="single"/>
        </w:rPr>
      </w:pPr>
      <w:r w:rsidRPr="00916AE8">
        <w:rPr>
          <w:rFonts w:ascii="Times New Roman" w:hAnsi="Times New Roman" w:cs="Times New Roman"/>
          <w:color w:val="000000"/>
          <w:sz w:val="24"/>
          <w:szCs w:val="24"/>
        </w:rPr>
        <w:t> 3. </w:t>
      </w:r>
      <w:r w:rsidRPr="00916AE8">
        <w:rPr>
          <w:rFonts w:ascii="Times New Roman" w:hAnsi="Times New Roman" w:cs="Times New Roman"/>
          <w:color w:val="000000"/>
          <w:sz w:val="24"/>
          <w:szCs w:val="24"/>
          <w:u w:val="single"/>
        </w:rPr>
        <w:t>Сведения об использовании фонда оплаты труда.</w:t>
      </w:r>
    </w:p>
    <w:p w:rsidR="0050405F" w:rsidRPr="0050405F" w:rsidRDefault="0050405F" w:rsidP="0050405F">
      <w:pPr>
        <w:spacing w:after="0" w:line="240" w:lineRule="auto"/>
        <w:jc w:val="both"/>
        <w:rPr>
          <w:rFonts w:ascii="Times New Roman" w:hAnsi="Times New Roman" w:cs="Times New Roman"/>
          <w:sz w:val="24"/>
          <w:szCs w:val="24"/>
        </w:rPr>
      </w:pPr>
      <w:r w:rsidRPr="0050405F">
        <w:rPr>
          <w:rFonts w:ascii="Times New Roman" w:hAnsi="Times New Roman" w:cs="Times New Roman"/>
          <w:sz w:val="24"/>
          <w:szCs w:val="24"/>
        </w:rPr>
        <w:t>Оплата труда в Сельском поселении «Юшарский сельсовет» Ненецкого автономного округа и формирование фонда оплаты труда производится  в соответствии:</w:t>
      </w:r>
    </w:p>
    <w:p w:rsidR="0050405F" w:rsidRPr="0050405F" w:rsidRDefault="0050405F" w:rsidP="0050405F">
      <w:pPr>
        <w:spacing w:after="0" w:line="240" w:lineRule="auto"/>
        <w:jc w:val="both"/>
        <w:rPr>
          <w:rFonts w:ascii="Times New Roman" w:hAnsi="Times New Roman" w:cs="Times New Roman"/>
          <w:sz w:val="24"/>
          <w:szCs w:val="24"/>
        </w:rPr>
      </w:pPr>
      <w:r w:rsidRPr="0050405F">
        <w:rPr>
          <w:rFonts w:ascii="Times New Roman" w:hAnsi="Times New Roman" w:cs="Times New Roman"/>
          <w:sz w:val="24"/>
          <w:szCs w:val="24"/>
        </w:rPr>
        <w:t xml:space="preserve">-Решением Совета депутатов Сельского поселения «Юшарский сельсовет» ЗР НАО от 29.03.2022 № 4 «Об утверждении Порядка обеспечения гарантий главе Сельского поселения «Юшарский сельсовет» ЗР НАО (В ред. </w:t>
      </w:r>
      <w:proofErr w:type="spellStart"/>
      <w:r w:rsidRPr="0050405F">
        <w:rPr>
          <w:rFonts w:ascii="Times New Roman" w:hAnsi="Times New Roman" w:cs="Times New Roman"/>
          <w:sz w:val="24"/>
          <w:szCs w:val="24"/>
        </w:rPr>
        <w:t>Реш</w:t>
      </w:r>
      <w:proofErr w:type="spellEnd"/>
      <w:r w:rsidRPr="0050405F">
        <w:rPr>
          <w:rFonts w:ascii="Times New Roman" w:hAnsi="Times New Roman" w:cs="Times New Roman"/>
          <w:sz w:val="24"/>
          <w:szCs w:val="24"/>
        </w:rPr>
        <w:t>. СД от 28.04.202</w:t>
      </w:r>
      <w:r w:rsidR="00176A83">
        <w:rPr>
          <w:rFonts w:ascii="Times New Roman" w:hAnsi="Times New Roman" w:cs="Times New Roman"/>
          <w:sz w:val="24"/>
          <w:szCs w:val="24"/>
        </w:rPr>
        <w:t>3 № № 5 внесение изм. индексация</w:t>
      </w:r>
      <w:r w:rsidRPr="0050405F">
        <w:rPr>
          <w:rFonts w:ascii="Times New Roman" w:hAnsi="Times New Roman" w:cs="Times New Roman"/>
          <w:sz w:val="24"/>
          <w:szCs w:val="24"/>
        </w:rPr>
        <w:t xml:space="preserve"> (перерасчет) окладов с 01.07.2023г</w:t>
      </w:r>
      <w:proofErr w:type="gramStart"/>
      <w:r w:rsidRPr="0050405F">
        <w:rPr>
          <w:rFonts w:ascii="Times New Roman" w:hAnsi="Times New Roman" w:cs="Times New Roman"/>
          <w:sz w:val="24"/>
          <w:szCs w:val="24"/>
        </w:rPr>
        <w:t>.н</w:t>
      </w:r>
      <w:proofErr w:type="gramEnd"/>
      <w:r w:rsidRPr="0050405F">
        <w:rPr>
          <w:rFonts w:ascii="Times New Roman" w:hAnsi="Times New Roman" w:cs="Times New Roman"/>
          <w:sz w:val="24"/>
          <w:szCs w:val="24"/>
        </w:rPr>
        <w:t xml:space="preserve">а 1,055 раза, </w:t>
      </w:r>
      <w:proofErr w:type="spellStart"/>
      <w:r w:rsidRPr="0050405F">
        <w:rPr>
          <w:rFonts w:ascii="Times New Roman" w:hAnsi="Times New Roman" w:cs="Times New Roman"/>
          <w:sz w:val="24"/>
          <w:szCs w:val="24"/>
        </w:rPr>
        <w:t>Реш</w:t>
      </w:r>
      <w:proofErr w:type="spellEnd"/>
      <w:r w:rsidRPr="0050405F">
        <w:rPr>
          <w:rFonts w:ascii="Times New Roman" w:hAnsi="Times New Roman" w:cs="Times New Roman"/>
          <w:sz w:val="24"/>
          <w:szCs w:val="24"/>
        </w:rPr>
        <w:t xml:space="preserve">. СД № 5 от 26.12.2023 </w:t>
      </w:r>
      <w:proofErr w:type="spellStart"/>
      <w:r w:rsidRPr="0050405F">
        <w:rPr>
          <w:rFonts w:ascii="Times New Roman" w:hAnsi="Times New Roman" w:cs="Times New Roman"/>
          <w:sz w:val="24"/>
          <w:szCs w:val="24"/>
        </w:rPr>
        <w:t>внес</w:t>
      </w:r>
      <w:proofErr w:type="gramStart"/>
      <w:r w:rsidRPr="0050405F">
        <w:rPr>
          <w:rFonts w:ascii="Times New Roman" w:hAnsi="Times New Roman" w:cs="Times New Roman"/>
          <w:sz w:val="24"/>
          <w:szCs w:val="24"/>
        </w:rPr>
        <w:t>.и</w:t>
      </w:r>
      <w:proofErr w:type="gramEnd"/>
      <w:r w:rsidRPr="0050405F">
        <w:rPr>
          <w:rFonts w:ascii="Times New Roman" w:hAnsi="Times New Roman" w:cs="Times New Roman"/>
          <w:sz w:val="24"/>
          <w:szCs w:val="24"/>
        </w:rPr>
        <w:t>зм</w:t>
      </w:r>
      <w:proofErr w:type="spellEnd"/>
      <w:r w:rsidRPr="0050405F">
        <w:rPr>
          <w:rFonts w:ascii="Times New Roman" w:hAnsi="Times New Roman" w:cs="Times New Roman"/>
          <w:sz w:val="24"/>
          <w:szCs w:val="24"/>
        </w:rPr>
        <w:t xml:space="preserve">. в Положение по ФОТ по Главе );  </w:t>
      </w:r>
    </w:p>
    <w:p w:rsidR="0050405F" w:rsidRPr="0050405F" w:rsidRDefault="0050405F" w:rsidP="0050405F">
      <w:pPr>
        <w:spacing w:after="0" w:line="240" w:lineRule="auto"/>
        <w:jc w:val="both"/>
        <w:rPr>
          <w:rFonts w:ascii="Times New Roman" w:hAnsi="Times New Roman" w:cs="Times New Roman"/>
          <w:sz w:val="24"/>
          <w:szCs w:val="24"/>
        </w:rPr>
      </w:pPr>
      <w:r w:rsidRPr="0050405F">
        <w:rPr>
          <w:rFonts w:ascii="Times New Roman" w:hAnsi="Times New Roman" w:cs="Times New Roman"/>
          <w:sz w:val="24"/>
          <w:szCs w:val="24"/>
        </w:rPr>
        <w:t xml:space="preserve"> -Решением Совета депутатов Сельского поселения «Юшарский сельсовет» ЗР НАО от 29.03.2022 № 5 «Об утверждении Положения об оплате труда муниципальных служащих органов местного самоуправления Сельского поселения «Юшарский сельсовет» Заполярного района Ненецкого автономного округа» (В ред. </w:t>
      </w:r>
      <w:proofErr w:type="spellStart"/>
      <w:r w:rsidRPr="0050405F">
        <w:rPr>
          <w:rFonts w:ascii="Times New Roman" w:hAnsi="Times New Roman" w:cs="Times New Roman"/>
          <w:sz w:val="24"/>
          <w:szCs w:val="24"/>
        </w:rPr>
        <w:t>Реш</w:t>
      </w:r>
      <w:proofErr w:type="spellEnd"/>
      <w:r w:rsidRPr="0050405F">
        <w:rPr>
          <w:rFonts w:ascii="Times New Roman" w:hAnsi="Times New Roman" w:cs="Times New Roman"/>
          <w:sz w:val="24"/>
          <w:szCs w:val="24"/>
        </w:rPr>
        <w:t>. СД от 28.04.202</w:t>
      </w:r>
      <w:r w:rsidR="00176A83">
        <w:rPr>
          <w:rFonts w:ascii="Times New Roman" w:hAnsi="Times New Roman" w:cs="Times New Roman"/>
          <w:sz w:val="24"/>
          <w:szCs w:val="24"/>
        </w:rPr>
        <w:t>3 № № 5 внесение изм. индексация</w:t>
      </w:r>
      <w:r w:rsidRPr="0050405F">
        <w:rPr>
          <w:rFonts w:ascii="Times New Roman" w:hAnsi="Times New Roman" w:cs="Times New Roman"/>
          <w:sz w:val="24"/>
          <w:szCs w:val="24"/>
        </w:rPr>
        <w:t xml:space="preserve"> (перерасчет) окладов с 01.07.2023г</w:t>
      </w:r>
      <w:proofErr w:type="gramStart"/>
      <w:r w:rsidRPr="0050405F">
        <w:rPr>
          <w:rFonts w:ascii="Times New Roman" w:hAnsi="Times New Roman" w:cs="Times New Roman"/>
          <w:sz w:val="24"/>
          <w:szCs w:val="24"/>
        </w:rPr>
        <w:t>.н</w:t>
      </w:r>
      <w:proofErr w:type="gramEnd"/>
      <w:r w:rsidRPr="0050405F">
        <w:rPr>
          <w:rFonts w:ascii="Times New Roman" w:hAnsi="Times New Roman" w:cs="Times New Roman"/>
          <w:sz w:val="24"/>
          <w:szCs w:val="24"/>
        </w:rPr>
        <w:t xml:space="preserve">а 1,055 раза);   </w:t>
      </w:r>
    </w:p>
    <w:p w:rsidR="0050405F" w:rsidRPr="00916AE8" w:rsidRDefault="0050405F" w:rsidP="0050405F">
      <w:pPr>
        <w:spacing w:after="0" w:line="240" w:lineRule="auto"/>
        <w:jc w:val="both"/>
        <w:rPr>
          <w:rFonts w:ascii="Times New Roman" w:hAnsi="Times New Roman" w:cs="Times New Roman"/>
          <w:sz w:val="24"/>
          <w:szCs w:val="24"/>
        </w:rPr>
      </w:pPr>
      <w:r w:rsidRPr="0050405F">
        <w:rPr>
          <w:rFonts w:ascii="Times New Roman" w:hAnsi="Times New Roman" w:cs="Times New Roman"/>
          <w:sz w:val="24"/>
          <w:szCs w:val="24"/>
        </w:rPr>
        <w:t xml:space="preserve"> - Постановлением № 79-п от 28.12.2021 года (с внесенными изменениями в Постановление № 55-п от 16.11.2022, № 19-п от 02.05.2023) «Об утверждении Положения об оплате труда работников, замещающих в Администрации Сельского поселения «Юшарский сельсовет» ЗР  НАО должности, не относящиеся к должностям муниципальной службы».</w:t>
      </w:r>
    </w:p>
    <w:p w:rsidR="00AF6AF5" w:rsidRPr="00916AE8" w:rsidRDefault="00AF6AF5"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Анализ фонда оплаты труда.</w:t>
      </w:r>
    </w:p>
    <w:tbl>
      <w:tblPr>
        <w:tblW w:w="9639" w:type="dxa"/>
        <w:tblInd w:w="25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50"/>
        <w:gridCol w:w="1035"/>
        <w:gridCol w:w="992"/>
        <w:gridCol w:w="1417"/>
        <w:gridCol w:w="992"/>
        <w:gridCol w:w="993"/>
        <w:gridCol w:w="992"/>
        <w:gridCol w:w="2268"/>
      </w:tblGrid>
      <w:tr w:rsidR="00AF6AF5" w:rsidRPr="00916AE8" w:rsidTr="00214E78">
        <w:trPr>
          <w:trHeight w:val="20"/>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proofErr w:type="spellStart"/>
            <w:r w:rsidRPr="00916AE8">
              <w:rPr>
                <w:rFonts w:ascii="Times New Roman" w:hAnsi="Times New Roman" w:cs="Times New Roman"/>
                <w:color w:val="000000"/>
                <w:sz w:val="24"/>
                <w:szCs w:val="24"/>
              </w:rPr>
              <w:t>РзПз</w:t>
            </w:r>
            <w:proofErr w:type="spellEnd"/>
          </w:p>
        </w:tc>
        <w:tc>
          <w:tcPr>
            <w:tcW w:w="10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xml:space="preserve">ФОТ, </w:t>
            </w:r>
            <w:proofErr w:type="spellStart"/>
            <w:r w:rsidRPr="00916AE8">
              <w:rPr>
                <w:rFonts w:ascii="Times New Roman" w:hAnsi="Times New Roman" w:cs="Times New Roman"/>
                <w:color w:val="000000"/>
                <w:sz w:val="24"/>
                <w:szCs w:val="24"/>
              </w:rPr>
              <w:t>утверж-дённыйпервона-чально</w:t>
            </w:r>
            <w:proofErr w:type="spellEnd"/>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ФОТ на конец отчетного периода с учётом изменений</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Причины, внесённых изменений</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И</w:t>
            </w:r>
            <w:r w:rsidR="00214E78">
              <w:rPr>
                <w:rFonts w:ascii="Times New Roman" w:hAnsi="Times New Roman" w:cs="Times New Roman"/>
                <w:color w:val="000000"/>
                <w:sz w:val="24"/>
                <w:szCs w:val="24"/>
              </w:rPr>
              <w:t>сполнено за 2023 год</w:t>
            </w:r>
          </w:p>
        </w:tc>
        <w:tc>
          <w:tcPr>
            <w:tcW w:w="99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исполнения</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Остаток неосвоенных бюджетных ассигнований</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Причины неосвоения</w:t>
            </w:r>
          </w:p>
        </w:tc>
      </w:tr>
      <w:tr w:rsidR="00AF6AF5" w:rsidRPr="00916AE8" w:rsidTr="00214E78">
        <w:trPr>
          <w:trHeight w:val="2070"/>
        </w:trPr>
        <w:tc>
          <w:tcPr>
            <w:tcW w:w="9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lastRenderedPageBreak/>
              <w:t>01 02</w:t>
            </w:r>
          </w:p>
        </w:tc>
        <w:tc>
          <w:tcPr>
            <w:tcW w:w="10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2 759,7</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50405F"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3 122</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176A83" w:rsidRDefault="0050405F" w:rsidP="00AF6AF5">
            <w:pPr>
              <w:spacing w:before="240" w:beforeAutospacing="1" w:after="240" w:afterAutospacing="1"/>
              <w:jc w:val="center"/>
              <w:rPr>
                <w:rFonts w:ascii="Times New Roman" w:hAnsi="Times New Roman" w:cs="Times New Roman"/>
                <w:sz w:val="18"/>
                <w:szCs w:val="18"/>
              </w:rPr>
            </w:pPr>
            <w:r w:rsidRPr="00176A83">
              <w:rPr>
                <w:rFonts w:ascii="Times New Roman" w:hAnsi="Times New Roman" w:cs="Times New Roman"/>
                <w:sz w:val="18"/>
                <w:szCs w:val="18"/>
              </w:rPr>
              <w:t>Увеличен ФОТ за счет иных межбюджетных трансфертов для поощрения глав в сумме 260,2тр., в связи с индексацией должностного оклада с 01.07.2023 в 1,055 раза в сумме 102,3т.р.</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214E78" w:rsidRDefault="0050405F" w:rsidP="00AF6AF5">
            <w:pPr>
              <w:spacing w:before="240" w:beforeAutospacing="1" w:after="240" w:afterAutospacing="1"/>
              <w:rPr>
                <w:rFonts w:ascii="Times New Roman" w:hAnsi="Times New Roman" w:cs="Times New Roman"/>
                <w:sz w:val="24"/>
                <w:szCs w:val="24"/>
              </w:rPr>
            </w:pPr>
            <w:r w:rsidRPr="00214E78">
              <w:rPr>
                <w:rFonts w:ascii="Times New Roman" w:hAnsi="Times New Roman" w:cs="Times New Roman"/>
                <w:color w:val="000000"/>
                <w:sz w:val="24"/>
                <w:szCs w:val="24"/>
              </w:rPr>
              <w:t>3 122</w:t>
            </w:r>
            <w:r w:rsidR="00AF6AF5" w:rsidRPr="00214E78">
              <w:rPr>
                <w:rFonts w:ascii="Times New Roman" w:hAnsi="Times New Roman" w:cs="Times New Roman"/>
                <w:color w:val="000000"/>
                <w:sz w:val="24"/>
                <w:szCs w:val="24"/>
              </w:rPr>
              <w:t>,</w:t>
            </w:r>
            <w:r w:rsidRPr="00214E78">
              <w:rPr>
                <w:rFonts w:ascii="Times New Roman" w:hAnsi="Times New Roman" w:cs="Times New Roman"/>
                <w:color w:val="000000"/>
                <w:sz w:val="24"/>
                <w:szCs w:val="24"/>
              </w:rPr>
              <w:t>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100,0</w:t>
            </w:r>
            <w:r w:rsidR="00AF6AF5" w:rsidRPr="00916AE8">
              <w:rPr>
                <w:rFonts w:ascii="Times New Roman" w:hAnsi="Times New Roman" w:cs="Times New Roman"/>
                <w:color w:val="000000"/>
                <w:sz w:val="24"/>
                <w:szCs w:val="24"/>
              </w:rPr>
              <w:t>%</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0</w:t>
            </w:r>
            <w:r w:rsidRPr="00916AE8">
              <w:rPr>
                <w:rFonts w:ascii="Times New Roman" w:hAnsi="Times New Roman" w:cs="Times New Roman"/>
                <w:color w:val="000000"/>
                <w:sz w:val="24"/>
                <w:szCs w:val="24"/>
              </w:rPr>
              <w:t>,</w:t>
            </w:r>
            <w:r w:rsidR="00214E78">
              <w:rPr>
                <w:rFonts w:ascii="Times New Roman" w:hAnsi="Times New Roman" w:cs="Times New Roman"/>
                <w:color w:val="000000"/>
                <w:sz w:val="24"/>
                <w:szCs w:val="24"/>
              </w:rPr>
              <w:t>0</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A85FD2" w:rsidRDefault="00AF6AF5" w:rsidP="00AF6AF5">
            <w:pPr>
              <w:spacing w:before="240" w:after="240"/>
              <w:rPr>
                <w:rFonts w:ascii="Times New Roman" w:hAnsi="Times New Roman" w:cs="Times New Roman"/>
                <w:sz w:val="20"/>
                <w:szCs w:val="20"/>
              </w:rPr>
            </w:pPr>
          </w:p>
        </w:tc>
      </w:tr>
      <w:tr w:rsidR="00AF6AF5" w:rsidRPr="00916AE8" w:rsidTr="00214E78">
        <w:trPr>
          <w:trHeight w:val="20"/>
        </w:trPr>
        <w:tc>
          <w:tcPr>
            <w:tcW w:w="9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01 04</w:t>
            </w:r>
          </w:p>
        </w:tc>
        <w:tc>
          <w:tcPr>
            <w:tcW w:w="10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5 985</w:t>
            </w:r>
            <w:r w:rsidR="00AF6AF5" w:rsidRPr="00916AE8">
              <w:rPr>
                <w:rFonts w:ascii="Times New Roman" w:hAnsi="Times New Roman" w:cs="Times New Roman"/>
                <w:color w:val="000000"/>
                <w:sz w:val="24"/>
                <w:szCs w:val="24"/>
              </w:rPr>
              <w:t>,0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6 134</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176A83" w:rsidRDefault="00AF6AF5" w:rsidP="00AF6AF5">
            <w:pPr>
              <w:spacing w:before="240" w:beforeAutospacing="1" w:after="240" w:afterAutospacing="1"/>
              <w:jc w:val="both"/>
              <w:rPr>
                <w:rFonts w:ascii="Times New Roman" w:hAnsi="Times New Roman" w:cs="Times New Roman"/>
                <w:sz w:val="18"/>
                <w:szCs w:val="18"/>
              </w:rPr>
            </w:pPr>
            <w:r w:rsidRPr="00176A83">
              <w:rPr>
                <w:rFonts w:ascii="Times New Roman" w:hAnsi="Times New Roman" w:cs="Times New Roman"/>
                <w:color w:val="000000"/>
                <w:sz w:val="18"/>
                <w:szCs w:val="18"/>
              </w:rPr>
              <w:t> </w:t>
            </w:r>
            <w:r w:rsidR="00214E78" w:rsidRPr="00176A83">
              <w:rPr>
                <w:rFonts w:ascii="Times New Roman" w:hAnsi="Times New Roman" w:cs="Times New Roman"/>
                <w:color w:val="000000"/>
                <w:sz w:val="18"/>
                <w:szCs w:val="18"/>
              </w:rPr>
              <w:t>В связи с индексацией должностных окладов с 01.07.2023 в 1,055 раза в сумме  149,2т.р.</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p w:rsidR="00AF6AF5" w:rsidRPr="00916AE8" w:rsidRDefault="00214E78" w:rsidP="00AF6AF5">
            <w:pPr>
              <w:spacing w:before="240" w:beforeAutospacing="1" w:after="240" w:afterAutospacing="1"/>
              <w:rPr>
                <w:rFonts w:ascii="Times New Roman" w:hAnsi="Times New Roman" w:cs="Times New Roman"/>
                <w:sz w:val="24"/>
                <w:szCs w:val="24"/>
              </w:rPr>
            </w:pPr>
            <w:r>
              <w:rPr>
                <w:rFonts w:ascii="Times New Roman" w:hAnsi="Times New Roman" w:cs="Times New Roman"/>
                <w:color w:val="000000"/>
                <w:sz w:val="24"/>
                <w:szCs w:val="24"/>
              </w:rPr>
              <w:t>6 134</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100,0</w:t>
            </w:r>
            <w:r w:rsidRPr="00916AE8">
              <w:rPr>
                <w:rFonts w:ascii="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 </w:t>
            </w:r>
          </w:p>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0</w:t>
            </w:r>
            <w:r w:rsidRPr="00916AE8">
              <w:rPr>
                <w:rFonts w:ascii="Times New Roman" w:hAnsi="Times New Roman" w:cs="Times New Roman"/>
                <w:color w:val="000000"/>
                <w:sz w:val="24"/>
                <w:szCs w:val="24"/>
              </w:rPr>
              <w:t>,</w:t>
            </w:r>
            <w:r w:rsidR="00214E78">
              <w:rPr>
                <w:rFonts w:ascii="Times New Roman" w:hAnsi="Times New Roman" w:cs="Times New Roman"/>
                <w:color w:val="000000"/>
                <w:sz w:val="24"/>
                <w:szCs w:val="24"/>
              </w:rPr>
              <w:t>0</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A85FD2" w:rsidRDefault="00AF6AF5" w:rsidP="00214E78">
            <w:pPr>
              <w:spacing w:before="240" w:after="240"/>
              <w:rPr>
                <w:rFonts w:ascii="Times New Roman" w:hAnsi="Times New Roman" w:cs="Times New Roman"/>
                <w:sz w:val="20"/>
                <w:szCs w:val="20"/>
              </w:rPr>
            </w:pPr>
            <w:r w:rsidRPr="00A85FD2">
              <w:rPr>
                <w:rFonts w:ascii="Times New Roman" w:hAnsi="Times New Roman" w:cs="Times New Roman"/>
                <w:color w:val="000000"/>
                <w:sz w:val="20"/>
                <w:szCs w:val="20"/>
              </w:rPr>
              <w:t xml:space="preserve"> </w:t>
            </w:r>
          </w:p>
        </w:tc>
      </w:tr>
      <w:tr w:rsidR="00AF6AF5" w:rsidRPr="00916AE8" w:rsidTr="00214E78">
        <w:trPr>
          <w:trHeight w:val="20"/>
        </w:trPr>
        <w:tc>
          <w:tcPr>
            <w:tcW w:w="9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color w:val="000000"/>
                <w:sz w:val="24"/>
                <w:szCs w:val="24"/>
              </w:rPr>
              <w:t>02 03</w:t>
            </w:r>
          </w:p>
        </w:tc>
        <w:tc>
          <w:tcPr>
            <w:tcW w:w="10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114,7</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153</w:t>
            </w:r>
            <w:r w:rsidR="00AF6AF5" w:rsidRPr="00916AE8">
              <w:rPr>
                <w:rFonts w:ascii="Times New Roman" w:hAnsi="Times New Roman" w:cs="Times New Roman"/>
                <w:color w:val="000000"/>
                <w:sz w:val="24"/>
                <w:szCs w:val="24"/>
              </w:rPr>
              <w:t>,</w:t>
            </w:r>
            <w:r w:rsidR="00AF6AF5">
              <w:rPr>
                <w:rFonts w:ascii="Times New Roman" w:hAnsi="Times New Roman" w:cs="Times New Roman"/>
                <w:color w:val="000000"/>
                <w:sz w:val="24"/>
                <w:szCs w:val="24"/>
              </w:rPr>
              <w:t>7</w:t>
            </w:r>
            <w:r>
              <w:rPr>
                <w:rFonts w:ascii="Times New Roman" w:hAnsi="Times New Roman" w:cs="Times New Roman"/>
                <w:color w:val="000000"/>
                <w:sz w:val="24"/>
                <w:szCs w:val="24"/>
              </w:rPr>
              <w:t>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176A83" w:rsidRDefault="00AF6AF5" w:rsidP="00214E78">
            <w:pPr>
              <w:spacing w:before="240" w:beforeAutospacing="1" w:after="240" w:afterAutospacing="1"/>
              <w:jc w:val="both"/>
              <w:rPr>
                <w:rFonts w:ascii="Times New Roman" w:hAnsi="Times New Roman" w:cs="Times New Roman"/>
                <w:sz w:val="18"/>
                <w:szCs w:val="18"/>
              </w:rPr>
            </w:pPr>
            <w:r w:rsidRPr="00176A83">
              <w:rPr>
                <w:rFonts w:ascii="Times New Roman" w:hAnsi="Times New Roman" w:cs="Times New Roman"/>
                <w:color w:val="000000"/>
                <w:sz w:val="18"/>
                <w:szCs w:val="18"/>
              </w:rPr>
              <w:t> </w:t>
            </w:r>
            <w:r w:rsidR="00214E78" w:rsidRPr="00176A83">
              <w:rPr>
                <w:rFonts w:ascii="Times New Roman" w:hAnsi="Times New Roman" w:cs="Times New Roman"/>
                <w:color w:val="000000"/>
                <w:sz w:val="18"/>
                <w:szCs w:val="18"/>
              </w:rPr>
              <w:t>Связано с связи с индексацией должностного оклада с 01.07.2023 в 1,055 раза в сумме  39,1т.р.</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w:t>
            </w:r>
            <w:r w:rsidR="00214E78">
              <w:rPr>
                <w:rFonts w:ascii="Times New Roman" w:hAnsi="Times New Roman" w:cs="Times New Roman"/>
                <w:color w:val="000000"/>
                <w:sz w:val="24"/>
                <w:szCs w:val="24"/>
              </w:rPr>
              <w:t>53</w:t>
            </w:r>
            <w:r w:rsidRPr="00916AE8">
              <w:rPr>
                <w:rFonts w:ascii="Times New Roman" w:hAnsi="Times New Roman" w:cs="Times New Roman"/>
                <w:color w:val="000000"/>
                <w:sz w:val="24"/>
                <w:szCs w:val="24"/>
              </w:rPr>
              <w:t>,</w:t>
            </w:r>
            <w:r w:rsidR="00214E78">
              <w:rPr>
                <w:rFonts w:ascii="Times New Roman" w:hAnsi="Times New Roman" w:cs="Times New Roman"/>
                <w:color w:val="000000"/>
                <w:sz w:val="24"/>
                <w:szCs w:val="24"/>
              </w:rPr>
              <w:t>8</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color w:val="000000"/>
                <w:sz w:val="24"/>
                <w:szCs w:val="24"/>
              </w:rPr>
              <w:t>100,0</w:t>
            </w:r>
            <w:r w:rsidRPr="00916AE8">
              <w:rPr>
                <w:rFonts w:ascii="Times New Roman" w:hAnsi="Times New Roman" w:cs="Times New Roman"/>
                <w:color w:val="000000"/>
                <w:sz w:val="24"/>
                <w:szCs w:val="24"/>
              </w:rPr>
              <w:t>%</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A85FD2" w:rsidRDefault="00AF6AF5" w:rsidP="00AF6AF5">
            <w:pPr>
              <w:spacing w:before="240" w:after="240"/>
              <w:rPr>
                <w:rFonts w:ascii="Times New Roman" w:hAnsi="Times New Roman" w:cs="Times New Roman"/>
                <w:sz w:val="20"/>
                <w:szCs w:val="20"/>
              </w:rPr>
            </w:pPr>
          </w:p>
        </w:tc>
      </w:tr>
      <w:tr w:rsidR="00AF6AF5" w:rsidRPr="00916AE8" w:rsidTr="00214E78">
        <w:trPr>
          <w:trHeight w:val="20"/>
        </w:trPr>
        <w:tc>
          <w:tcPr>
            <w:tcW w:w="9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F6AF5" w:rsidRPr="00916AE8" w:rsidRDefault="00AF6AF5" w:rsidP="00AF6AF5">
            <w:pPr>
              <w:spacing w:before="240" w:after="240"/>
              <w:rPr>
                <w:rFonts w:ascii="Times New Roman" w:hAnsi="Times New Roman" w:cs="Times New Roman"/>
                <w:sz w:val="24"/>
                <w:szCs w:val="24"/>
              </w:rPr>
            </w:pPr>
            <w:r w:rsidRPr="00916AE8">
              <w:rPr>
                <w:rFonts w:ascii="Times New Roman" w:hAnsi="Times New Roman" w:cs="Times New Roman"/>
                <w:b/>
                <w:color w:val="000000"/>
                <w:sz w:val="24"/>
                <w:szCs w:val="24"/>
              </w:rPr>
              <w:t>Итого:</w:t>
            </w:r>
          </w:p>
        </w:tc>
        <w:tc>
          <w:tcPr>
            <w:tcW w:w="10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b/>
                <w:color w:val="000000"/>
                <w:sz w:val="24"/>
                <w:szCs w:val="24"/>
              </w:rPr>
              <w:t>8 859,4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b/>
                <w:color w:val="000000"/>
                <w:sz w:val="24"/>
                <w:szCs w:val="24"/>
              </w:rPr>
              <w:t>9 410</w:t>
            </w:r>
            <w:r w:rsidR="00AF6AF5" w:rsidRPr="00916AE8">
              <w:rPr>
                <w:rFonts w:ascii="Times New Roman" w:hAnsi="Times New Roman" w:cs="Times New Roman"/>
                <w:b/>
                <w:color w:val="000000"/>
                <w:sz w:val="24"/>
                <w:szCs w:val="24"/>
              </w:rPr>
              <w:t>,</w:t>
            </w:r>
            <w:r>
              <w:rPr>
                <w:rFonts w:ascii="Times New Roman" w:hAnsi="Times New Roman" w:cs="Times New Roman"/>
                <w:b/>
                <w:color w:val="000000"/>
                <w:sz w:val="24"/>
                <w:szCs w:val="24"/>
              </w:rPr>
              <w:t>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sidRPr="00916AE8">
              <w:rPr>
                <w:rFonts w:ascii="Times New Roman" w:hAnsi="Times New Roman" w:cs="Times New Roman"/>
                <w:b/>
                <w:color w:val="000000"/>
                <w:sz w:val="24"/>
                <w:szCs w:val="24"/>
              </w:rPr>
              <w:t>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rPr>
                <w:rFonts w:ascii="Times New Roman" w:hAnsi="Times New Roman" w:cs="Times New Roman"/>
                <w:sz w:val="24"/>
                <w:szCs w:val="24"/>
              </w:rPr>
            </w:pPr>
            <w:r>
              <w:rPr>
                <w:rFonts w:ascii="Times New Roman" w:hAnsi="Times New Roman" w:cs="Times New Roman"/>
                <w:b/>
                <w:color w:val="000000"/>
                <w:sz w:val="24"/>
                <w:szCs w:val="24"/>
              </w:rPr>
              <w:t>9 410</w:t>
            </w:r>
            <w:r w:rsidR="00AF6AF5" w:rsidRPr="00916AE8">
              <w:rPr>
                <w:rFonts w:ascii="Times New Roman" w:hAnsi="Times New Roman" w:cs="Times New Roman"/>
                <w:b/>
                <w:color w:val="000000"/>
                <w:sz w:val="24"/>
                <w:szCs w:val="24"/>
              </w:rPr>
              <w:t>,</w:t>
            </w:r>
            <w:r>
              <w:rPr>
                <w:rFonts w:ascii="Times New Roman" w:hAnsi="Times New Roman" w:cs="Times New Roman"/>
                <w:b/>
                <w:color w:val="000000"/>
                <w:sz w:val="24"/>
                <w:szCs w:val="24"/>
              </w:rPr>
              <w:t>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214E78"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b/>
                <w:color w:val="000000"/>
                <w:sz w:val="24"/>
                <w:szCs w:val="24"/>
              </w:rPr>
              <w:t>100,0</w:t>
            </w:r>
            <w:r w:rsidR="00AF6AF5" w:rsidRPr="00916AE8">
              <w:rPr>
                <w:rFonts w:ascii="Times New Roman" w:hAnsi="Times New Roman" w:cs="Times New Roman"/>
                <w:b/>
                <w:color w:val="000000"/>
                <w:sz w:val="24"/>
                <w:szCs w:val="24"/>
              </w:rPr>
              <w:t>%</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916AE8" w:rsidRDefault="00AF6AF5" w:rsidP="00AF6AF5">
            <w:pPr>
              <w:spacing w:before="240" w:beforeAutospacing="1" w:after="240" w:afterAutospacing="1"/>
              <w:jc w:val="center"/>
              <w:rPr>
                <w:rFonts w:ascii="Times New Roman" w:hAnsi="Times New Roman" w:cs="Times New Roman"/>
                <w:sz w:val="24"/>
                <w:szCs w:val="24"/>
              </w:rPr>
            </w:pPr>
            <w:r>
              <w:rPr>
                <w:rFonts w:ascii="Times New Roman" w:hAnsi="Times New Roman" w:cs="Times New Roman"/>
                <w:b/>
                <w:color w:val="000000"/>
                <w:sz w:val="24"/>
                <w:szCs w:val="24"/>
              </w:rPr>
              <w:t>0</w:t>
            </w:r>
            <w:r w:rsidRPr="00916AE8">
              <w:rPr>
                <w:rFonts w:ascii="Times New Roman" w:hAnsi="Times New Roman" w:cs="Times New Roman"/>
                <w:b/>
                <w:color w:val="000000"/>
                <w:sz w:val="24"/>
                <w:szCs w:val="24"/>
              </w:rPr>
              <w:t>,</w:t>
            </w:r>
            <w:r w:rsidR="00214E78">
              <w:rPr>
                <w:rFonts w:ascii="Times New Roman" w:hAnsi="Times New Roman" w:cs="Times New Roman"/>
                <w:b/>
                <w:color w:val="000000"/>
                <w:sz w:val="24"/>
                <w:szCs w:val="24"/>
              </w:rPr>
              <w:t>0</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F6AF5" w:rsidRPr="00A85FD2" w:rsidRDefault="00AF6AF5" w:rsidP="00AF6AF5">
            <w:pPr>
              <w:spacing w:before="240" w:after="240"/>
              <w:rPr>
                <w:rFonts w:ascii="Times New Roman" w:hAnsi="Times New Roman" w:cs="Times New Roman"/>
                <w:sz w:val="20"/>
                <w:szCs w:val="20"/>
              </w:rPr>
            </w:pPr>
            <w:r w:rsidRPr="00A85FD2">
              <w:rPr>
                <w:rFonts w:ascii="Times New Roman" w:hAnsi="Times New Roman" w:cs="Times New Roman"/>
                <w:color w:val="000000"/>
                <w:sz w:val="20"/>
                <w:szCs w:val="20"/>
              </w:rPr>
              <w:t> </w:t>
            </w:r>
          </w:p>
        </w:tc>
      </w:tr>
    </w:tbl>
    <w:p w:rsidR="00176A83" w:rsidRDefault="00AF6AF5" w:rsidP="001330E2">
      <w:pPr>
        <w:spacing w:after="0" w:line="240" w:lineRule="auto"/>
        <w:jc w:val="both"/>
        <w:rPr>
          <w:rFonts w:ascii="Times New Roman" w:hAnsi="Times New Roman" w:cs="Times New Roman"/>
          <w:b/>
          <w:color w:val="000000"/>
          <w:sz w:val="24"/>
          <w:szCs w:val="24"/>
        </w:rPr>
      </w:pPr>
      <w:r w:rsidRPr="00916AE8">
        <w:rPr>
          <w:rFonts w:ascii="Times New Roman" w:hAnsi="Times New Roman" w:cs="Times New Roman"/>
          <w:b/>
          <w:color w:val="000000"/>
          <w:sz w:val="24"/>
          <w:szCs w:val="24"/>
        </w:rPr>
        <w:t> </w:t>
      </w:r>
      <w:r>
        <w:rPr>
          <w:rFonts w:ascii="Times New Roman" w:hAnsi="Times New Roman" w:cs="Times New Roman"/>
          <w:b/>
          <w:color w:val="000000"/>
          <w:sz w:val="24"/>
          <w:szCs w:val="24"/>
        </w:rPr>
        <w:t xml:space="preserve">    </w:t>
      </w:r>
    </w:p>
    <w:p w:rsidR="001330E2" w:rsidRPr="001330E2" w:rsidRDefault="00176A83" w:rsidP="001330E2">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1330E2" w:rsidRPr="001330E2">
        <w:rPr>
          <w:rFonts w:ascii="Times New Roman" w:hAnsi="Times New Roman" w:cs="Times New Roman"/>
          <w:color w:val="000000"/>
          <w:sz w:val="24"/>
          <w:szCs w:val="24"/>
        </w:rPr>
        <w:t xml:space="preserve">Расходы на оплату труда в отчетном периоде составили 8 996,2 </w:t>
      </w:r>
      <w:proofErr w:type="spellStart"/>
      <w:r w:rsidR="001330E2" w:rsidRPr="001330E2">
        <w:rPr>
          <w:rFonts w:ascii="Times New Roman" w:hAnsi="Times New Roman" w:cs="Times New Roman"/>
          <w:color w:val="000000"/>
          <w:sz w:val="24"/>
          <w:szCs w:val="24"/>
        </w:rPr>
        <w:t>т.р</w:t>
      </w:r>
      <w:proofErr w:type="spellEnd"/>
      <w:r w:rsidR="001330E2" w:rsidRPr="001330E2">
        <w:rPr>
          <w:rFonts w:ascii="Times New Roman" w:hAnsi="Times New Roman" w:cs="Times New Roman"/>
          <w:color w:val="000000"/>
          <w:sz w:val="24"/>
          <w:szCs w:val="24"/>
        </w:rPr>
        <w:t xml:space="preserve">., в том числе   премии  936,6 </w:t>
      </w:r>
      <w:proofErr w:type="spellStart"/>
      <w:r w:rsidR="001330E2" w:rsidRPr="001330E2">
        <w:rPr>
          <w:rFonts w:ascii="Times New Roman" w:hAnsi="Times New Roman" w:cs="Times New Roman"/>
          <w:color w:val="000000"/>
          <w:sz w:val="24"/>
          <w:szCs w:val="24"/>
        </w:rPr>
        <w:t>т.р</w:t>
      </w:r>
      <w:proofErr w:type="spellEnd"/>
      <w:r w:rsidR="001330E2" w:rsidRPr="001330E2">
        <w:rPr>
          <w:rFonts w:ascii="Times New Roman" w:hAnsi="Times New Roman" w:cs="Times New Roman"/>
          <w:color w:val="000000"/>
          <w:sz w:val="24"/>
          <w:szCs w:val="24"/>
        </w:rPr>
        <w:t xml:space="preserve">., единовременная выплата к отпуску 223,2 </w:t>
      </w:r>
      <w:proofErr w:type="spellStart"/>
      <w:r w:rsidR="001330E2" w:rsidRPr="001330E2">
        <w:rPr>
          <w:rFonts w:ascii="Times New Roman" w:hAnsi="Times New Roman" w:cs="Times New Roman"/>
          <w:color w:val="000000"/>
          <w:sz w:val="24"/>
          <w:szCs w:val="24"/>
        </w:rPr>
        <w:t>т.р</w:t>
      </w:r>
      <w:proofErr w:type="spellEnd"/>
      <w:r w:rsidR="001330E2" w:rsidRPr="001330E2">
        <w:rPr>
          <w:rFonts w:ascii="Times New Roman" w:hAnsi="Times New Roman" w:cs="Times New Roman"/>
          <w:color w:val="000000"/>
          <w:sz w:val="24"/>
          <w:szCs w:val="24"/>
        </w:rPr>
        <w:t xml:space="preserve">., материальная помощь 210,5 </w:t>
      </w:r>
      <w:proofErr w:type="spellStart"/>
      <w:r w:rsidR="001330E2" w:rsidRPr="001330E2">
        <w:rPr>
          <w:rFonts w:ascii="Times New Roman" w:hAnsi="Times New Roman" w:cs="Times New Roman"/>
          <w:color w:val="000000"/>
          <w:sz w:val="24"/>
          <w:szCs w:val="24"/>
        </w:rPr>
        <w:t>т.р</w:t>
      </w:r>
      <w:proofErr w:type="spellEnd"/>
      <w:r w:rsidR="001330E2" w:rsidRPr="001330E2">
        <w:rPr>
          <w:rFonts w:ascii="Times New Roman" w:hAnsi="Times New Roman" w:cs="Times New Roman"/>
          <w:color w:val="000000"/>
          <w:sz w:val="24"/>
          <w:szCs w:val="24"/>
        </w:rPr>
        <w:t xml:space="preserve">. 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Постановлением администрации НАО от </w:t>
      </w:r>
      <w:r w:rsidR="00932221" w:rsidRPr="00932221">
        <w:rPr>
          <w:rFonts w:ascii="Times New Roman" w:eastAsia="Tahoma" w:hAnsi="Times New Roman" w:cs="Times New Roman"/>
          <w:sz w:val="24"/>
          <w:szCs w:val="24"/>
        </w:rPr>
        <w:t>06.12.2023 № 340-п (в ред. от 20.12.2023 № 360-п)</w:t>
      </w:r>
      <w:r w:rsidR="00932221" w:rsidRPr="00932221">
        <w:rPr>
          <w:rFonts w:ascii="Tahoma" w:eastAsia="Tahoma" w:hAnsi="Tahoma" w:cs="Tahoma"/>
          <w:sz w:val="18"/>
          <w:szCs w:val="20"/>
        </w:rPr>
        <w:t xml:space="preserve"> </w:t>
      </w:r>
      <w:r w:rsidR="001330E2" w:rsidRPr="001330E2">
        <w:rPr>
          <w:rFonts w:ascii="Times New Roman" w:hAnsi="Times New Roman" w:cs="Times New Roman"/>
          <w:color w:val="000000"/>
          <w:sz w:val="24"/>
          <w:szCs w:val="24"/>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2023 год» составляет 28,1% от налоговых и неналоговых доходов, дотации на выравнивание бюджетной обеспеченности из окружного и районного бюджетов, иных межбюджетных трансфертов на поддержку мер по обеспечению сбалансированности бюджета. В абсолютном выражении  предельный норматив от фактически полученных налоговых, неналоговых доходов, дотаций и иных межбюджетных трансфертов составил в сумме 4 845,3т.р. За  2023 год  норматив не превышен.</w:t>
      </w:r>
    </w:p>
    <w:p w:rsidR="001330E2" w:rsidRPr="001330E2" w:rsidRDefault="001330E2" w:rsidP="001330E2">
      <w:pPr>
        <w:spacing w:after="0" w:line="240" w:lineRule="auto"/>
        <w:jc w:val="both"/>
        <w:rPr>
          <w:rFonts w:ascii="Times New Roman" w:hAnsi="Times New Roman" w:cs="Times New Roman"/>
          <w:color w:val="000000"/>
          <w:sz w:val="24"/>
          <w:szCs w:val="24"/>
        </w:rPr>
      </w:pPr>
      <w:r w:rsidRPr="001330E2">
        <w:rPr>
          <w:rFonts w:ascii="Times New Roman" w:hAnsi="Times New Roman" w:cs="Times New Roman"/>
          <w:color w:val="000000"/>
          <w:sz w:val="24"/>
          <w:szCs w:val="24"/>
        </w:rPr>
        <w:t xml:space="preserve">Средняя заработная плата Главы Сельского поселения «Юшарский сельсовет» ЗР НАО  за  2023 год (3 122,2 </w:t>
      </w:r>
      <w:proofErr w:type="spellStart"/>
      <w:r w:rsidRPr="001330E2">
        <w:rPr>
          <w:rFonts w:ascii="Times New Roman" w:hAnsi="Times New Roman" w:cs="Times New Roman"/>
          <w:color w:val="000000"/>
          <w:sz w:val="24"/>
          <w:szCs w:val="24"/>
        </w:rPr>
        <w:t>тыс</w:t>
      </w:r>
      <w:proofErr w:type="gramStart"/>
      <w:r w:rsidRPr="001330E2">
        <w:rPr>
          <w:rFonts w:ascii="Times New Roman" w:hAnsi="Times New Roman" w:cs="Times New Roman"/>
          <w:color w:val="000000"/>
          <w:sz w:val="24"/>
          <w:szCs w:val="24"/>
        </w:rPr>
        <w:t>.р</w:t>
      </w:r>
      <w:proofErr w:type="gramEnd"/>
      <w:r w:rsidRPr="001330E2">
        <w:rPr>
          <w:rFonts w:ascii="Times New Roman" w:hAnsi="Times New Roman" w:cs="Times New Roman"/>
          <w:color w:val="000000"/>
          <w:sz w:val="24"/>
          <w:szCs w:val="24"/>
        </w:rPr>
        <w:t>уб</w:t>
      </w:r>
      <w:proofErr w:type="spellEnd"/>
      <w:r w:rsidRPr="001330E2">
        <w:rPr>
          <w:rFonts w:ascii="Times New Roman" w:hAnsi="Times New Roman" w:cs="Times New Roman"/>
          <w:color w:val="000000"/>
          <w:sz w:val="24"/>
          <w:szCs w:val="24"/>
        </w:rPr>
        <w:t xml:space="preserve">.) составила 260,2тыс.руб по сравнению с 2022 годом (3 036,7 </w:t>
      </w:r>
      <w:proofErr w:type="spellStart"/>
      <w:r w:rsidRPr="001330E2">
        <w:rPr>
          <w:rFonts w:ascii="Times New Roman" w:hAnsi="Times New Roman" w:cs="Times New Roman"/>
          <w:color w:val="000000"/>
          <w:sz w:val="24"/>
          <w:szCs w:val="24"/>
        </w:rPr>
        <w:t>тыс.руб</w:t>
      </w:r>
      <w:proofErr w:type="spellEnd"/>
      <w:r w:rsidRPr="001330E2">
        <w:rPr>
          <w:rFonts w:ascii="Times New Roman" w:hAnsi="Times New Roman" w:cs="Times New Roman"/>
          <w:color w:val="000000"/>
          <w:sz w:val="24"/>
          <w:szCs w:val="24"/>
        </w:rPr>
        <w:t>.) увеличилась на 85,5 тыс. руб. или 2,8%.  Увеличение  связано с индексацией денежного содержания с 01 июля 2023 года в 1,055 раза.</w:t>
      </w:r>
    </w:p>
    <w:p w:rsidR="001330E2" w:rsidRPr="001330E2" w:rsidRDefault="001330E2" w:rsidP="001330E2">
      <w:pPr>
        <w:spacing w:after="0" w:line="240" w:lineRule="auto"/>
        <w:jc w:val="both"/>
        <w:rPr>
          <w:rFonts w:ascii="Times New Roman" w:hAnsi="Times New Roman" w:cs="Times New Roman"/>
          <w:color w:val="000000"/>
          <w:sz w:val="24"/>
          <w:szCs w:val="24"/>
        </w:rPr>
      </w:pPr>
      <w:r w:rsidRPr="001330E2">
        <w:rPr>
          <w:rFonts w:ascii="Times New Roman" w:hAnsi="Times New Roman" w:cs="Times New Roman"/>
          <w:color w:val="000000"/>
          <w:sz w:val="24"/>
          <w:szCs w:val="24"/>
        </w:rPr>
        <w:t xml:space="preserve">Средняя заработная плата муниципальных служащих за 2023 год (1 618,1 </w:t>
      </w:r>
      <w:proofErr w:type="spellStart"/>
      <w:r w:rsidRPr="001330E2">
        <w:rPr>
          <w:rFonts w:ascii="Times New Roman" w:hAnsi="Times New Roman" w:cs="Times New Roman"/>
          <w:color w:val="000000"/>
          <w:sz w:val="24"/>
          <w:szCs w:val="24"/>
        </w:rPr>
        <w:t>тыс</w:t>
      </w:r>
      <w:proofErr w:type="gramStart"/>
      <w:r w:rsidRPr="001330E2">
        <w:rPr>
          <w:rFonts w:ascii="Times New Roman" w:hAnsi="Times New Roman" w:cs="Times New Roman"/>
          <w:color w:val="000000"/>
          <w:sz w:val="24"/>
          <w:szCs w:val="24"/>
        </w:rPr>
        <w:t>.р</w:t>
      </w:r>
      <w:proofErr w:type="gramEnd"/>
      <w:r w:rsidRPr="001330E2">
        <w:rPr>
          <w:rFonts w:ascii="Times New Roman" w:hAnsi="Times New Roman" w:cs="Times New Roman"/>
          <w:color w:val="000000"/>
          <w:sz w:val="24"/>
          <w:szCs w:val="24"/>
        </w:rPr>
        <w:t>уб</w:t>
      </w:r>
      <w:proofErr w:type="spellEnd"/>
      <w:r w:rsidRPr="001330E2">
        <w:rPr>
          <w:rFonts w:ascii="Times New Roman" w:hAnsi="Times New Roman" w:cs="Times New Roman"/>
          <w:color w:val="000000"/>
          <w:sz w:val="24"/>
          <w:szCs w:val="24"/>
        </w:rPr>
        <w:t xml:space="preserve">.) составила 134,8 тыс. руб., по сравнению с 2022 годом (130,7 </w:t>
      </w:r>
      <w:proofErr w:type="spellStart"/>
      <w:r w:rsidRPr="001330E2">
        <w:rPr>
          <w:rFonts w:ascii="Times New Roman" w:hAnsi="Times New Roman" w:cs="Times New Roman"/>
          <w:color w:val="000000"/>
          <w:sz w:val="24"/>
          <w:szCs w:val="24"/>
        </w:rPr>
        <w:t>тыс.руб</w:t>
      </w:r>
      <w:proofErr w:type="spellEnd"/>
      <w:r w:rsidRPr="001330E2">
        <w:rPr>
          <w:rFonts w:ascii="Times New Roman" w:hAnsi="Times New Roman" w:cs="Times New Roman"/>
          <w:color w:val="000000"/>
          <w:sz w:val="24"/>
          <w:szCs w:val="24"/>
        </w:rPr>
        <w:t xml:space="preserve">.) увеличилась на  3,1%. Увеличение  данных показателей по сравнению с прошлым годом связано с индексацией должностного оклада с 01 июля 2023 года в 1,055 раза. </w:t>
      </w:r>
    </w:p>
    <w:p w:rsidR="00AF6AF5" w:rsidRPr="00916AE8" w:rsidRDefault="001330E2" w:rsidP="001330E2">
      <w:pPr>
        <w:spacing w:after="0" w:line="240" w:lineRule="auto"/>
        <w:jc w:val="both"/>
        <w:rPr>
          <w:rFonts w:ascii="Times New Roman" w:hAnsi="Times New Roman" w:cs="Times New Roman"/>
          <w:color w:val="000000" w:themeColor="text1"/>
          <w:sz w:val="24"/>
          <w:szCs w:val="24"/>
        </w:rPr>
      </w:pPr>
      <w:r w:rsidRPr="001330E2">
        <w:rPr>
          <w:rFonts w:ascii="Times New Roman" w:hAnsi="Times New Roman" w:cs="Times New Roman"/>
          <w:color w:val="000000"/>
          <w:sz w:val="24"/>
          <w:szCs w:val="24"/>
        </w:rPr>
        <w:t xml:space="preserve"> Средняя заработная плата работников, замещающих должности, не относящиеся к должностям муниципальной службы, составила 62,7 т. р., по сравнению за 2022 годом </w:t>
      </w:r>
      <w:r w:rsidRPr="001330E2">
        <w:rPr>
          <w:rFonts w:ascii="Times New Roman" w:hAnsi="Times New Roman" w:cs="Times New Roman"/>
          <w:color w:val="000000"/>
          <w:sz w:val="24"/>
          <w:szCs w:val="24"/>
        </w:rPr>
        <w:lastRenderedPageBreak/>
        <w:t>увеличилась на 1,5 %.    Увеличение данных показателей по сравнению с прошлым  годом  связано с индексацией должностных окладов с 01 июля 2023 года в 1,055 раза</w:t>
      </w:r>
      <w:r w:rsidRPr="001330E2">
        <w:rPr>
          <w:rFonts w:ascii="Times New Roman" w:hAnsi="Times New Roman" w:cs="Times New Roman"/>
          <w:b/>
          <w:color w:val="000000"/>
          <w:sz w:val="24"/>
          <w:szCs w:val="24"/>
        </w:rPr>
        <w:t>.</w:t>
      </w:r>
      <w:r w:rsidR="00AF6AF5">
        <w:rPr>
          <w:rFonts w:ascii="Times New Roman" w:hAnsi="Times New Roman" w:cs="Times New Roman"/>
          <w:b/>
          <w:color w:val="000000"/>
          <w:sz w:val="24"/>
          <w:szCs w:val="24"/>
        </w:rPr>
        <w:t xml:space="preserve">    </w:t>
      </w:r>
    </w:p>
    <w:p w:rsidR="00176A83" w:rsidRDefault="00176A83" w:rsidP="00A85FD2">
      <w:pPr>
        <w:spacing w:after="0" w:line="240" w:lineRule="auto"/>
        <w:jc w:val="center"/>
        <w:rPr>
          <w:rFonts w:ascii="Times New Roman" w:hAnsi="Times New Roman" w:cs="Times New Roman"/>
          <w:b/>
          <w:bCs/>
          <w:color w:val="000000"/>
          <w:sz w:val="24"/>
          <w:szCs w:val="24"/>
        </w:rPr>
      </w:pPr>
    </w:p>
    <w:p w:rsidR="00AF6AF5" w:rsidRPr="00916AE8" w:rsidRDefault="00AF6AF5" w:rsidP="00A85FD2">
      <w:pPr>
        <w:spacing w:after="0" w:line="240" w:lineRule="auto"/>
        <w:jc w:val="center"/>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Расходы на содержание органов местного самоуправления</w:t>
      </w:r>
    </w:p>
    <w:p w:rsidR="00AF6AF5" w:rsidRPr="00916AE8" w:rsidRDefault="001330E2" w:rsidP="00A85FD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 состоянию на "01" января 2024</w:t>
      </w:r>
      <w:r w:rsidR="00AF6AF5" w:rsidRPr="00916AE8">
        <w:rPr>
          <w:rFonts w:ascii="Times New Roman" w:hAnsi="Times New Roman" w:cs="Times New Roman"/>
          <w:b/>
          <w:color w:val="000000"/>
          <w:sz w:val="24"/>
          <w:szCs w:val="24"/>
        </w:rPr>
        <w:t xml:space="preserve"> года</w:t>
      </w:r>
    </w:p>
    <w:tbl>
      <w:tblPr>
        <w:tblW w:w="11079" w:type="dxa"/>
        <w:tblInd w:w="-459" w:type="dxa"/>
        <w:tblLayout w:type="fixed"/>
        <w:tblCellMar>
          <w:left w:w="0" w:type="dxa"/>
          <w:right w:w="0" w:type="dxa"/>
        </w:tblCellMar>
        <w:tblLook w:val="04A0" w:firstRow="1" w:lastRow="0" w:firstColumn="1" w:lastColumn="0" w:noHBand="0" w:noVBand="1"/>
      </w:tblPr>
      <w:tblGrid>
        <w:gridCol w:w="1133"/>
        <w:gridCol w:w="1131"/>
        <w:gridCol w:w="1132"/>
        <w:gridCol w:w="1136"/>
        <w:gridCol w:w="992"/>
        <w:gridCol w:w="1134"/>
        <w:gridCol w:w="851"/>
        <w:gridCol w:w="30"/>
        <w:gridCol w:w="206"/>
        <w:gridCol w:w="1044"/>
        <w:gridCol w:w="992"/>
        <w:gridCol w:w="855"/>
        <w:gridCol w:w="14"/>
        <w:gridCol w:w="16"/>
        <w:gridCol w:w="413"/>
      </w:tblGrid>
      <w:tr w:rsidR="00AF6AF5" w:rsidRPr="00916AE8" w:rsidTr="001330E2">
        <w:trPr>
          <w:gridAfter w:val="2"/>
          <w:wAfter w:w="429" w:type="dxa"/>
          <w:trHeight w:val="602"/>
        </w:trPr>
        <w:tc>
          <w:tcPr>
            <w:tcW w:w="22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F6AF5" w:rsidRPr="00A07687" w:rsidRDefault="00AF6AF5" w:rsidP="00AF6AF5">
            <w:pPr>
              <w:spacing w:before="240" w:after="240"/>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Налоговые, неналоговые доходы, дотации на выравнивание бюджетной обеспеченности из окружного и районного бюджетов, иные межбюджетные трансферты на поддержку мер по сбалансированности бюджета муниципального образования из районного бюджета, всего</w:t>
            </w:r>
          </w:p>
        </w:tc>
        <w:tc>
          <w:tcPr>
            <w:tcW w:w="1132" w:type="dxa"/>
            <w:tcBorders>
              <w:top w:val="single" w:sz="8" w:space="0" w:color="auto"/>
              <w:left w:val="nil"/>
              <w:bottom w:val="single" w:sz="8" w:space="0" w:color="auto"/>
              <w:right w:val="nil"/>
            </w:tcBorders>
          </w:tcPr>
          <w:p w:rsidR="00AF6AF5" w:rsidRPr="00A07687" w:rsidRDefault="00AF6AF5" w:rsidP="00AF6AF5">
            <w:pPr>
              <w:spacing w:before="240" w:after="240"/>
              <w:jc w:val="center"/>
              <w:rPr>
                <w:rFonts w:ascii="Times New Roman" w:hAnsi="Times New Roman" w:cs="Times New Roman"/>
                <w:color w:val="000000"/>
                <w:sz w:val="18"/>
                <w:szCs w:val="18"/>
              </w:rPr>
            </w:pPr>
          </w:p>
        </w:tc>
        <w:tc>
          <w:tcPr>
            <w:tcW w:w="1136" w:type="dxa"/>
            <w:tcBorders>
              <w:top w:val="single" w:sz="8" w:space="0" w:color="auto"/>
              <w:left w:val="nil"/>
              <w:bottom w:val="single" w:sz="8" w:space="0" w:color="auto"/>
              <w:right w:val="nil"/>
            </w:tcBorders>
          </w:tcPr>
          <w:p w:rsidR="00AF6AF5" w:rsidRPr="00A07687" w:rsidRDefault="00AF6AF5" w:rsidP="00AF6AF5">
            <w:pPr>
              <w:spacing w:before="240" w:after="240"/>
              <w:jc w:val="center"/>
              <w:rPr>
                <w:rFonts w:ascii="Times New Roman" w:hAnsi="Times New Roman" w:cs="Times New Roman"/>
                <w:color w:val="000000"/>
                <w:sz w:val="18"/>
                <w:szCs w:val="18"/>
              </w:rPr>
            </w:pPr>
          </w:p>
        </w:tc>
        <w:tc>
          <w:tcPr>
            <w:tcW w:w="6118"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F6AF5" w:rsidRPr="00A07687" w:rsidRDefault="00AF6AF5" w:rsidP="00AF6AF5">
            <w:pPr>
              <w:spacing w:before="240" w:after="240"/>
              <w:jc w:val="both"/>
              <w:rPr>
                <w:rFonts w:ascii="Times New Roman" w:hAnsi="Times New Roman" w:cs="Times New Roman"/>
                <w:color w:val="000000"/>
                <w:sz w:val="18"/>
                <w:szCs w:val="18"/>
              </w:rPr>
            </w:pPr>
            <w:r w:rsidRPr="00A07687">
              <w:rPr>
                <w:rFonts w:ascii="Times New Roman" w:hAnsi="Times New Roman" w:cs="Times New Roman"/>
                <w:color w:val="000000"/>
                <w:sz w:val="18"/>
                <w:szCs w:val="18"/>
              </w:rPr>
              <w:t xml:space="preserve">Расходы на оплату труда депутатов, выборных должностных лиц местного самоуправления, осуществляющих свои полномочия на постоянной </w:t>
            </w:r>
            <w:r>
              <w:rPr>
                <w:rFonts w:ascii="Times New Roman" w:hAnsi="Times New Roman" w:cs="Times New Roman"/>
                <w:color w:val="000000"/>
                <w:sz w:val="18"/>
                <w:szCs w:val="18"/>
              </w:rPr>
              <w:t>основе, муниципальных служащих  органов</w:t>
            </w:r>
            <w:r w:rsidRPr="00A07687">
              <w:rPr>
                <w:rFonts w:ascii="Times New Roman" w:hAnsi="Times New Roman" w:cs="Times New Roman"/>
                <w:color w:val="000000"/>
                <w:sz w:val="18"/>
                <w:szCs w:val="18"/>
              </w:rPr>
              <w:t xml:space="preserve"> местного самоуправления</w:t>
            </w:r>
          </w:p>
        </w:tc>
      </w:tr>
      <w:tr w:rsidR="00AF6AF5" w:rsidRPr="00916AE8" w:rsidTr="001330E2">
        <w:trPr>
          <w:gridAfter w:val="2"/>
          <w:wAfter w:w="429" w:type="dxa"/>
          <w:trHeight w:val="1830"/>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Плановые назначения с учетом изменений, тыс. рублей</w:t>
            </w:r>
          </w:p>
        </w:tc>
        <w:tc>
          <w:tcPr>
            <w:tcW w:w="11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Фактически получено на отчетную дату, тыс. рублей</w:t>
            </w:r>
          </w:p>
        </w:tc>
        <w:tc>
          <w:tcPr>
            <w:tcW w:w="1132" w:type="dxa"/>
            <w:vMerge w:val="restart"/>
            <w:tcBorders>
              <w:top w:val="nil"/>
              <w:left w:val="nil"/>
              <w:right w:val="single" w:sz="4" w:space="0" w:color="auto"/>
            </w:tcBorders>
            <w:tcMar>
              <w:top w:w="0" w:type="dxa"/>
              <w:left w:w="108" w:type="dxa"/>
              <w:bottom w:w="0" w:type="dxa"/>
              <w:right w:w="108" w:type="dxa"/>
            </w:tcMar>
            <w:vAlign w:val="center"/>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Установленный норматив в % от налоговых и неналоговых доходов, дотаций и иных межбюджетных  трансфертов на поддержку мер по сбалансированности бюджета муниципального образования</w:t>
            </w:r>
          </w:p>
        </w:tc>
        <w:tc>
          <w:tcPr>
            <w:tcW w:w="11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Предельный норматив от плановых назначений, тыс. рублей (гр. 1 * гр.3)+ гр.7</w:t>
            </w:r>
          </w:p>
        </w:tc>
        <w:tc>
          <w:tcPr>
            <w:tcW w:w="992"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Предельный норматив от фактически полученных налоговых и неналоговых доходов, тыс. рублей (гр. 2*гр. 3)+ гр.7</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Утверждено расходов в местном бюджете, с учетом изменений на отчетную дату, тыс. рублей</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В</w:t>
            </w:r>
            <w:r w:rsidRPr="00515E39">
              <w:rPr>
                <w:rFonts w:ascii="Times New Roman" w:hAnsi="Times New Roman" w:cs="Times New Roman"/>
                <w:color w:val="000000"/>
                <w:sz w:val="18"/>
                <w:szCs w:val="18"/>
              </w:rPr>
              <w:t>ыплачиваемых лицам, замещающим выборные должности местного самоуправления, при прекращении ими полномочий</w:t>
            </w:r>
          </w:p>
        </w:tc>
        <w:tc>
          <w:tcPr>
            <w:tcW w:w="236" w:type="dxa"/>
            <w:gridSpan w:val="2"/>
            <w:tcBorders>
              <w:top w:val="nil"/>
              <w:left w:val="nil"/>
              <w:bottom w:val="single" w:sz="8" w:space="0" w:color="auto"/>
              <w:right w:val="nil"/>
            </w:tcBorders>
            <w:tcMar>
              <w:top w:w="0" w:type="dxa"/>
              <w:left w:w="108" w:type="dxa"/>
              <w:bottom w:w="0" w:type="dxa"/>
              <w:right w:w="108" w:type="dxa"/>
            </w:tcMar>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p>
        </w:tc>
        <w:tc>
          <w:tcPr>
            <w:tcW w:w="290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proofErr w:type="spellStart"/>
            <w:r w:rsidRPr="00A07687">
              <w:rPr>
                <w:rFonts w:ascii="Times New Roman" w:hAnsi="Times New Roman" w:cs="Times New Roman"/>
                <w:color w:val="000000"/>
                <w:sz w:val="18"/>
                <w:szCs w:val="18"/>
              </w:rPr>
              <w:t>Отклонение.тыс</w:t>
            </w:r>
            <w:proofErr w:type="spellEnd"/>
            <w:r w:rsidRPr="00A07687">
              <w:rPr>
                <w:rFonts w:ascii="Times New Roman" w:hAnsi="Times New Roman" w:cs="Times New Roman"/>
                <w:color w:val="000000"/>
                <w:sz w:val="18"/>
                <w:szCs w:val="18"/>
              </w:rPr>
              <w:t>. рублей</w:t>
            </w:r>
          </w:p>
        </w:tc>
      </w:tr>
      <w:tr w:rsidR="00AF6AF5" w:rsidRPr="00916AE8" w:rsidTr="00932221">
        <w:trPr>
          <w:gridAfter w:val="1"/>
          <w:wAfter w:w="413" w:type="dxa"/>
          <w:trHeight w:val="878"/>
        </w:trPr>
        <w:tc>
          <w:tcPr>
            <w:tcW w:w="1133" w:type="dxa"/>
            <w:vMerge/>
            <w:tcBorders>
              <w:top w:val="nil"/>
              <w:left w:val="single" w:sz="8" w:space="0" w:color="auto"/>
              <w:bottom w:val="single" w:sz="8" w:space="0" w:color="auto"/>
              <w:right w:val="single" w:sz="8"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1131" w:type="dxa"/>
            <w:vMerge/>
            <w:tcBorders>
              <w:top w:val="nil"/>
              <w:left w:val="nil"/>
              <w:bottom w:val="single" w:sz="8" w:space="0" w:color="auto"/>
              <w:right w:val="single" w:sz="8"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1132" w:type="dxa"/>
            <w:vMerge/>
            <w:tcBorders>
              <w:left w:val="nil"/>
              <w:bottom w:val="single" w:sz="4" w:space="0" w:color="auto"/>
              <w:right w:val="single" w:sz="4" w:space="0" w:color="auto"/>
            </w:tcBorders>
            <w:vAlign w:val="center"/>
          </w:tcPr>
          <w:p w:rsidR="00AF6AF5" w:rsidRPr="00916AE8" w:rsidRDefault="00AF6AF5" w:rsidP="00AF6AF5">
            <w:pPr>
              <w:rPr>
                <w:rFonts w:ascii="Times New Roman" w:hAnsi="Times New Roman" w:cs="Times New Roman"/>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auto"/>
              <w:right w:val="single" w:sz="8"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1134" w:type="dxa"/>
            <w:vMerge/>
            <w:tcBorders>
              <w:top w:val="nil"/>
              <w:left w:val="nil"/>
              <w:bottom w:val="single" w:sz="8" w:space="0" w:color="auto"/>
              <w:right w:val="single" w:sz="8"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851" w:type="dxa"/>
            <w:vMerge/>
            <w:tcBorders>
              <w:top w:val="nil"/>
              <w:left w:val="nil"/>
              <w:bottom w:val="single" w:sz="8" w:space="0" w:color="auto"/>
              <w:right w:val="single" w:sz="8" w:space="0" w:color="auto"/>
            </w:tcBorders>
            <w:vAlign w:val="center"/>
            <w:hideMark/>
          </w:tcPr>
          <w:p w:rsidR="00AF6AF5" w:rsidRPr="00916AE8" w:rsidRDefault="00AF6AF5" w:rsidP="00AF6AF5">
            <w:pPr>
              <w:rPr>
                <w:rFonts w:ascii="Times New Roman" w:hAnsi="Times New Roman" w:cs="Times New Roman"/>
                <w:color w:val="000000"/>
                <w:sz w:val="24"/>
                <w:szCs w:val="24"/>
              </w:rPr>
            </w:pPr>
          </w:p>
        </w:tc>
        <w:tc>
          <w:tcPr>
            <w:tcW w:w="30" w:type="dxa"/>
            <w:tcBorders>
              <w:top w:val="nil"/>
              <w:left w:val="nil"/>
              <w:bottom w:val="single" w:sz="8" w:space="0" w:color="auto"/>
              <w:right w:val="nil"/>
            </w:tcBorders>
          </w:tcPr>
          <w:p w:rsidR="00AF6AF5" w:rsidRPr="00916AE8" w:rsidRDefault="00AF6AF5" w:rsidP="00AF6AF5">
            <w:pPr>
              <w:rPr>
                <w:rFonts w:ascii="Times New Roman" w:hAnsi="Times New Roman" w:cs="Times New Roman"/>
                <w:color w:val="000000"/>
                <w:sz w:val="24"/>
                <w:szCs w:val="24"/>
              </w:rPr>
            </w:pPr>
          </w:p>
        </w:tc>
        <w:tc>
          <w:tcPr>
            <w:tcW w:w="1250" w:type="dxa"/>
            <w:gridSpan w:val="2"/>
            <w:tcBorders>
              <w:top w:val="nil"/>
              <w:left w:val="nil"/>
              <w:bottom w:val="single" w:sz="8" w:space="0" w:color="auto"/>
              <w:right w:val="single" w:sz="8" w:space="0" w:color="auto"/>
            </w:tcBorders>
            <w:vAlign w:val="center"/>
            <w:hideMark/>
          </w:tcPr>
          <w:p w:rsidR="00AF6AF5" w:rsidRPr="00A07687" w:rsidRDefault="00AF6AF5" w:rsidP="00AF6AF5">
            <w:pPr>
              <w:rPr>
                <w:rFonts w:ascii="Times New Roman" w:hAnsi="Times New Roman" w:cs="Times New Roman"/>
                <w:color w:val="000000"/>
                <w:sz w:val="18"/>
                <w:szCs w:val="18"/>
              </w:rPr>
            </w:pPr>
            <w:r w:rsidRPr="00A07687">
              <w:rPr>
                <w:rFonts w:ascii="Times New Roman" w:hAnsi="Times New Roman" w:cs="Times New Roman"/>
                <w:color w:val="000000"/>
                <w:sz w:val="18"/>
                <w:szCs w:val="18"/>
              </w:rPr>
              <w:t>Кассовое исполнение</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(гр. 6 - гр. 4)</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6AF5" w:rsidRPr="00A07687" w:rsidRDefault="00AF6AF5" w:rsidP="00AF6AF5">
            <w:pPr>
              <w:spacing w:before="240" w:after="240"/>
              <w:ind w:left="113" w:right="113"/>
              <w:jc w:val="center"/>
              <w:rPr>
                <w:rFonts w:ascii="Times New Roman" w:hAnsi="Times New Roman" w:cs="Times New Roman"/>
                <w:color w:val="000000"/>
                <w:sz w:val="18"/>
                <w:szCs w:val="18"/>
              </w:rPr>
            </w:pPr>
            <w:r w:rsidRPr="00A07687">
              <w:rPr>
                <w:rFonts w:ascii="Times New Roman" w:hAnsi="Times New Roman" w:cs="Times New Roman"/>
                <w:color w:val="000000"/>
                <w:sz w:val="18"/>
                <w:szCs w:val="18"/>
              </w:rPr>
              <w:t>&lt;*&gt;(гр. 7 - гр. 5)</w:t>
            </w:r>
          </w:p>
        </w:tc>
        <w:tc>
          <w:tcPr>
            <w:tcW w:w="30" w:type="dxa"/>
            <w:gridSpan w:val="2"/>
            <w:tcBorders>
              <w:top w:val="nil"/>
              <w:left w:val="nil"/>
              <w:bottom w:val="nil"/>
              <w:right w:val="nil"/>
            </w:tcBorders>
            <w:vAlign w:val="center"/>
            <w:hideMark/>
          </w:tcPr>
          <w:p w:rsidR="00AF6AF5" w:rsidRPr="00916AE8" w:rsidRDefault="00AF6AF5"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r w:rsidR="00AF6AF5" w:rsidRPr="00916AE8" w:rsidTr="001330E2">
        <w:trPr>
          <w:trHeight w:val="359"/>
        </w:trPr>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1</w:t>
            </w:r>
          </w:p>
        </w:tc>
        <w:tc>
          <w:tcPr>
            <w:tcW w:w="1131"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2</w:t>
            </w:r>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6AF5" w:rsidRPr="00916AE8" w:rsidRDefault="00AF6AF5" w:rsidP="00AF6AF5">
            <w:pPr>
              <w:spacing w:before="240" w:after="240"/>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3</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4</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6" w:type="dxa"/>
            <w:gridSpan w:val="2"/>
            <w:tcBorders>
              <w:top w:val="nil"/>
              <w:left w:val="nil"/>
              <w:bottom w:val="single" w:sz="8" w:space="0" w:color="auto"/>
              <w:right w:val="nil"/>
            </w:tcBorders>
            <w:tcMar>
              <w:top w:w="0" w:type="dxa"/>
              <w:left w:w="108" w:type="dxa"/>
              <w:bottom w:w="0" w:type="dxa"/>
              <w:right w:w="108" w:type="dxa"/>
            </w:tcMar>
          </w:tcPr>
          <w:p w:rsidR="00AF6AF5" w:rsidRDefault="00AF6AF5" w:rsidP="00AF6AF5">
            <w:pPr>
              <w:spacing w:before="240" w:after="240"/>
              <w:jc w:val="center"/>
              <w:rPr>
                <w:rFonts w:ascii="Times New Roman" w:hAnsi="Times New Roman" w:cs="Times New Roman"/>
                <w:color w:val="000000"/>
                <w:sz w:val="24"/>
                <w:szCs w:val="24"/>
              </w:rPr>
            </w:pP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AF6AF5"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43" w:type="dxa"/>
            <w:gridSpan w:val="3"/>
            <w:tcBorders>
              <w:top w:val="nil"/>
              <w:left w:val="nil"/>
              <w:bottom w:val="nil"/>
              <w:right w:val="nil"/>
            </w:tcBorders>
            <w:vAlign w:val="center"/>
            <w:hideMark/>
          </w:tcPr>
          <w:p w:rsidR="00AF6AF5" w:rsidRPr="00916AE8" w:rsidRDefault="00AF6AF5"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r w:rsidR="00AF6AF5" w:rsidRPr="00916AE8" w:rsidTr="001330E2">
        <w:trPr>
          <w:trHeight w:val="255"/>
        </w:trPr>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16 659</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6</w:t>
            </w:r>
          </w:p>
        </w:tc>
        <w:tc>
          <w:tcPr>
            <w:tcW w:w="1131"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AF6AF5" w:rsidRPr="00E24F7A" w:rsidRDefault="001330E2" w:rsidP="00AF6AF5">
            <w:pPr>
              <w:spacing w:before="240" w:after="240"/>
              <w:jc w:val="center"/>
              <w:rPr>
                <w:rFonts w:ascii="Times New Roman" w:hAnsi="Times New Roman" w:cs="Times New Roman"/>
                <w:sz w:val="24"/>
                <w:szCs w:val="24"/>
              </w:rPr>
            </w:pPr>
            <w:r>
              <w:rPr>
                <w:rFonts w:ascii="Times New Roman" w:hAnsi="Times New Roman" w:cs="Times New Roman"/>
                <w:sz w:val="24"/>
                <w:szCs w:val="24"/>
              </w:rPr>
              <w:t>16 317</w:t>
            </w:r>
            <w:r w:rsidR="00AF6AF5" w:rsidRPr="00E24F7A">
              <w:rPr>
                <w:rFonts w:ascii="Times New Roman" w:hAnsi="Times New Roman" w:cs="Times New Roman"/>
                <w:sz w:val="24"/>
                <w:szCs w:val="24"/>
              </w:rPr>
              <w:t>,</w:t>
            </w:r>
            <w:r>
              <w:rPr>
                <w:rFonts w:ascii="Times New Roman"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r w:rsidR="00AF6AF5" w:rsidRPr="00916AE8">
              <w:rPr>
                <w:rFonts w:ascii="Times New Roman" w:hAnsi="Times New Roman" w:cs="Times New Roman"/>
                <w:color w:val="000000"/>
                <w:sz w:val="24"/>
                <w:szCs w:val="24"/>
              </w:rPr>
              <w:t>%</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4 941</w:t>
            </w:r>
            <w:r w:rsidR="00AF6AF5" w:rsidRPr="00916AE8">
              <w:rPr>
                <w:rFonts w:ascii="Times New Roman" w:hAnsi="Times New Roman" w:cs="Times New Roman"/>
                <w:color w:val="000000"/>
                <w:sz w:val="24"/>
                <w:szCs w:val="24"/>
              </w:rPr>
              <w:t>,</w:t>
            </w:r>
            <w:r w:rsidR="00AF6AF5">
              <w:rPr>
                <w:rFonts w:ascii="Times New Roman" w:hAnsi="Times New Roman" w:cs="Times New Roman"/>
                <w:color w:val="000000"/>
                <w:sz w:val="24"/>
                <w:szCs w:val="24"/>
              </w:rPr>
              <w:t>2</w:t>
            </w:r>
            <w:r>
              <w:rPr>
                <w:rFonts w:ascii="Times New Roman" w:hAnsi="Times New Roman" w:cs="Times New Roman"/>
                <w:color w:val="000000"/>
                <w:sz w:val="24"/>
                <w:szCs w:val="24"/>
              </w:rPr>
              <w:t>5</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4 845</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4 740</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260,2</w:t>
            </w:r>
          </w:p>
        </w:tc>
        <w:tc>
          <w:tcPr>
            <w:tcW w:w="236" w:type="dxa"/>
            <w:gridSpan w:val="2"/>
            <w:tcBorders>
              <w:top w:val="nil"/>
              <w:left w:val="nil"/>
              <w:bottom w:val="single" w:sz="8" w:space="0" w:color="auto"/>
              <w:right w:val="nil"/>
            </w:tcBorders>
            <w:tcMar>
              <w:top w:w="0" w:type="dxa"/>
              <w:left w:w="108" w:type="dxa"/>
              <w:bottom w:w="0" w:type="dxa"/>
              <w:right w:w="108" w:type="dxa"/>
            </w:tcMar>
          </w:tcPr>
          <w:p w:rsidR="00AF6AF5" w:rsidRDefault="00AF6AF5" w:rsidP="00AF6AF5">
            <w:pPr>
              <w:spacing w:before="240" w:after="240"/>
              <w:rPr>
                <w:rFonts w:ascii="Times New Roman" w:hAnsi="Times New Roman" w:cs="Times New Roman"/>
                <w:color w:val="000000"/>
                <w:sz w:val="24"/>
                <w:szCs w:val="24"/>
              </w:rPr>
            </w:pP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4 740</w:t>
            </w:r>
            <w:r w:rsidR="00AF6AF5"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AF6AF5">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AF6AF5" w:rsidRPr="00916AE8">
              <w:rPr>
                <w:rFonts w:ascii="Times New Roman" w:hAnsi="Times New Roman" w:cs="Times New Roman"/>
                <w:color w:val="000000"/>
                <w:sz w:val="24"/>
                <w:szCs w:val="24"/>
              </w:rPr>
              <w:t>,</w:t>
            </w:r>
            <w:r w:rsidR="00AF6AF5">
              <w:rPr>
                <w:rFonts w:ascii="Times New Roman" w:hAnsi="Times New Roman" w:cs="Times New Roman"/>
                <w:color w:val="00000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F6AF5" w:rsidRPr="00916AE8" w:rsidRDefault="001330E2" w:rsidP="001330E2">
            <w:pPr>
              <w:spacing w:before="240"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443" w:type="dxa"/>
            <w:gridSpan w:val="3"/>
            <w:tcBorders>
              <w:top w:val="nil"/>
              <w:left w:val="nil"/>
              <w:bottom w:val="nil"/>
              <w:right w:val="nil"/>
            </w:tcBorders>
            <w:vAlign w:val="center"/>
            <w:hideMark/>
          </w:tcPr>
          <w:p w:rsidR="00AF6AF5" w:rsidRPr="00916AE8" w:rsidRDefault="00AF6AF5"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bl>
    <w:p w:rsidR="00AF6AF5" w:rsidRDefault="00AF6AF5" w:rsidP="006B1D0F">
      <w:pPr>
        <w:rPr>
          <w:rFonts w:ascii="Times New Roman" w:hAnsi="Times New Roman" w:cs="Times New Roman"/>
          <w:b/>
          <w:bCs/>
          <w:color w:val="000000"/>
          <w:sz w:val="24"/>
          <w:szCs w:val="24"/>
        </w:rPr>
      </w:pPr>
    </w:p>
    <w:p w:rsidR="001330E2" w:rsidRDefault="001330E2" w:rsidP="006B1D0F">
      <w:pPr>
        <w:spacing w:after="0" w:line="240" w:lineRule="auto"/>
        <w:rPr>
          <w:rFonts w:ascii="Times New Roman" w:eastAsia="Tahoma" w:hAnsi="Times New Roman" w:cs="Times New Roman"/>
          <w:color w:val="000000"/>
          <w:sz w:val="24"/>
          <w:szCs w:val="24"/>
        </w:rPr>
      </w:pPr>
      <w:r>
        <w:rPr>
          <w:rFonts w:ascii="Times New Roman" w:hAnsi="Times New Roman"/>
          <w:b/>
          <w:color w:val="000000"/>
          <w:sz w:val="24"/>
        </w:rPr>
        <w:t xml:space="preserve">4. </w:t>
      </w:r>
      <w:r w:rsidR="006B1D0F" w:rsidRPr="006B1D0F">
        <w:rPr>
          <w:rFonts w:ascii="Times New Roman" w:hAnsi="Times New Roman"/>
          <w:b/>
          <w:color w:val="000000"/>
          <w:sz w:val="24"/>
        </w:rPr>
        <w:t>Сведения об объемах закупок</w:t>
      </w:r>
      <w:r w:rsidR="00AF6AF5">
        <w:rPr>
          <w:rFonts w:ascii="Times New Roman" w:hAnsi="Times New Roman"/>
          <w:color w:val="000000"/>
          <w:sz w:val="24"/>
        </w:rPr>
        <w:br/>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w:t>
      </w:r>
      <w:r w:rsidRPr="001330E2">
        <w:rPr>
          <w:rFonts w:ascii="Times New Roman" w:eastAsia="Tahoma" w:hAnsi="Times New Roman" w:cs="Times New Roman"/>
          <w:color w:val="000000"/>
          <w:sz w:val="24"/>
          <w:szCs w:val="24"/>
        </w:rPr>
        <w:t>В 2023 году на закупку товаров, работ и услуг и бюджетные инвестиции запланировано 16</w:t>
      </w:r>
      <w:r w:rsidR="00176A83">
        <w:rPr>
          <w:rFonts w:ascii="Times New Roman" w:eastAsia="Tahoma" w:hAnsi="Times New Roman" w:cs="Times New Roman"/>
          <w:color w:val="000000"/>
          <w:sz w:val="24"/>
          <w:szCs w:val="24"/>
        </w:rPr>
        <w:t xml:space="preserve"> </w:t>
      </w:r>
      <w:r w:rsidRPr="001330E2">
        <w:rPr>
          <w:rFonts w:ascii="Times New Roman" w:eastAsia="Tahoma" w:hAnsi="Times New Roman" w:cs="Times New Roman"/>
          <w:color w:val="000000"/>
          <w:sz w:val="24"/>
          <w:szCs w:val="24"/>
        </w:rPr>
        <w:t xml:space="preserve">876,7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 xml:space="preserve">., исполнено 14 304,7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 или 84,8 % от запланированного объема.</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lastRenderedPageBreak/>
        <w:t xml:space="preserve">По сравнению с 2022 годом объем закупок и бюджетных инвестиций увеличился на 1 940,9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w:t>
      </w:r>
      <w:r w:rsidR="006B1D0F">
        <w:rPr>
          <w:rFonts w:ascii="Times New Roman" w:eastAsia="Tahoma" w:hAnsi="Times New Roman" w:cs="Times New Roman"/>
          <w:color w:val="000000"/>
          <w:sz w:val="24"/>
          <w:szCs w:val="24"/>
        </w:rPr>
        <w:t xml:space="preserve"> </w:t>
      </w:r>
      <w:r w:rsidRPr="001330E2">
        <w:rPr>
          <w:rFonts w:ascii="Times New Roman" w:eastAsia="Tahoma" w:hAnsi="Times New Roman" w:cs="Times New Roman"/>
          <w:color w:val="000000"/>
          <w:sz w:val="24"/>
          <w:szCs w:val="24"/>
        </w:rPr>
        <w:t xml:space="preserve">Для осуществления муниципальных закупок в 2023 году были заключены договора (контракты) с применением конкурентных способов определения поставщиков (подрядчиков, исполнителей) на общую сумму 1 931,7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По сравнению с 2022 годом объем принятых обязательств, с применением конкурентных спос</w:t>
      </w:r>
      <w:r w:rsidR="006B1D0F">
        <w:rPr>
          <w:rFonts w:ascii="Times New Roman" w:eastAsia="Tahoma" w:hAnsi="Times New Roman" w:cs="Times New Roman"/>
          <w:color w:val="000000"/>
          <w:sz w:val="24"/>
          <w:szCs w:val="24"/>
        </w:rPr>
        <w:t xml:space="preserve">обов уменьшился на 2 787,0 </w:t>
      </w:r>
      <w:proofErr w:type="spellStart"/>
      <w:r w:rsidR="006B1D0F">
        <w:rPr>
          <w:rFonts w:ascii="Times New Roman" w:eastAsia="Tahoma" w:hAnsi="Times New Roman" w:cs="Times New Roman"/>
          <w:color w:val="000000"/>
          <w:sz w:val="24"/>
          <w:szCs w:val="24"/>
        </w:rPr>
        <w:t>т.р</w:t>
      </w:r>
      <w:proofErr w:type="spellEnd"/>
      <w:r w:rsidR="006B1D0F">
        <w:rPr>
          <w:rFonts w:ascii="Times New Roman" w:eastAsia="Tahoma" w:hAnsi="Times New Roman" w:cs="Times New Roman"/>
          <w:color w:val="000000"/>
          <w:sz w:val="24"/>
          <w:szCs w:val="24"/>
        </w:rPr>
        <w:t xml:space="preserve">. </w:t>
      </w:r>
      <w:r w:rsidRPr="001330E2">
        <w:rPr>
          <w:rFonts w:ascii="Times New Roman" w:eastAsia="Tahoma" w:hAnsi="Times New Roman" w:cs="Times New Roman"/>
          <w:color w:val="000000"/>
          <w:sz w:val="24"/>
          <w:szCs w:val="24"/>
        </w:rPr>
        <w:t>Экономии</w:t>
      </w:r>
      <w:r w:rsidR="006B1D0F">
        <w:rPr>
          <w:rFonts w:ascii="Times New Roman" w:eastAsia="Tahoma" w:hAnsi="Times New Roman" w:cs="Times New Roman"/>
          <w:color w:val="000000"/>
          <w:sz w:val="24"/>
          <w:szCs w:val="24"/>
        </w:rPr>
        <w:t xml:space="preserve"> </w:t>
      </w:r>
      <w:r w:rsidRPr="001330E2">
        <w:rPr>
          <w:rFonts w:ascii="Times New Roman" w:eastAsia="Tahoma" w:hAnsi="Times New Roman" w:cs="Times New Roman"/>
          <w:color w:val="000000"/>
          <w:sz w:val="24"/>
          <w:szCs w:val="24"/>
        </w:rPr>
        <w:t xml:space="preserve">при заключении контрактов с применением конкурентных способов не возникло. </w:t>
      </w:r>
    </w:p>
    <w:p w:rsidR="001330E2" w:rsidRPr="006B1D0F" w:rsidRDefault="001330E2" w:rsidP="001330E2">
      <w:pPr>
        <w:spacing w:after="0" w:line="240" w:lineRule="auto"/>
        <w:jc w:val="both"/>
        <w:rPr>
          <w:rFonts w:ascii="Times New Roman" w:eastAsia="Tahoma" w:hAnsi="Times New Roman" w:cs="Times New Roman"/>
          <w:b/>
          <w:color w:val="000000"/>
          <w:sz w:val="24"/>
          <w:szCs w:val="24"/>
        </w:rPr>
      </w:pPr>
      <w:r w:rsidRPr="006B1D0F">
        <w:rPr>
          <w:rFonts w:ascii="Times New Roman" w:eastAsia="Tahoma" w:hAnsi="Times New Roman" w:cs="Times New Roman"/>
          <w:b/>
          <w:color w:val="000000"/>
          <w:sz w:val="24"/>
          <w:szCs w:val="24"/>
        </w:rPr>
        <w:t>5. Сведения о техническом состоянии, эффективности использования и обеспеченности основными фондами</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 xml:space="preserve">На 1 января 2024 года балансовая стоимость основных средств составляет 19 439,6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 xml:space="preserve">., амортизация составляет 14 739,5 </w:t>
      </w:r>
      <w:proofErr w:type="spellStart"/>
      <w:r w:rsidRPr="001330E2">
        <w:rPr>
          <w:rFonts w:ascii="Times New Roman" w:eastAsia="Tahoma" w:hAnsi="Times New Roman" w:cs="Times New Roman"/>
          <w:color w:val="000000"/>
          <w:sz w:val="24"/>
          <w:szCs w:val="24"/>
        </w:rPr>
        <w:t>т.р</w:t>
      </w:r>
      <w:proofErr w:type="spellEnd"/>
      <w:r w:rsidRPr="001330E2">
        <w:rPr>
          <w:rFonts w:ascii="Times New Roman" w:eastAsia="Tahoma" w:hAnsi="Times New Roman" w:cs="Times New Roman"/>
          <w:color w:val="000000"/>
          <w:sz w:val="24"/>
          <w:szCs w:val="24"/>
        </w:rPr>
        <w:t>. Износ составляет 75,8 %.</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Основные средства используются в повседневной работе, техническое обслуживание производится своевременно. Рабочее место каждого сотрудника оборудовано компьютерной техникой с доступом в Интернет.</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сотрудников к имуществу.</w:t>
      </w:r>
    </w:p>
    <w:p w:rsidR="001330E2" w:rsidRPr="006B1D0F" w:rsidRDefault="001330E2" w:rsidP="001330E2">
      <w:pPr>
        <w:spacing w:after="0" w:line="240" w:lineRule="auto"/>
        <w:jc w:val="both"/>
        <w:rPr>
          <w:rFonts w:ascii="Times New Roman" w:eastAsia="Tahoma" w:hAnsi="Times New Roman" w:cs="Times New Roman"/>
          <w:b/>
          <w:color w:val="000000"/>
          <w:sz w:val="24"/>
          <w:szCs w:val="24"/>
        </w:rPr>
      </w:pPr>
      <w:r w:rsidRPr="006B1D0F">
        <w:rPr>
          <w:rFonts w:ascii="Times New Roman" w:eastAsia="Tahoma" w:hAnsi="Times New Roman" w:cs="Times New Roman"/>
          <w:b/>
          <w:color w:val="000000"/>
          <w:sz w:val="24"/>
          <w:szCs w:val="24"/>
        </w:rPr>
        <w:t>6. Сведения о мерах по повышению эффективности расходования бюджетных средств</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За отчетный период приняты следующие меры по повышению эффективности расходования бюджетных средств:</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 продлены договоры по обслуживанию и обновлению бухгалтерских программ (с ООО «</w:t>
      </w:r>
      <w:proofErr w:type="spellStart"/>
      <w:r w:rsidRPr="001330E2">
        <w:rPr>
          <w:rFonts w:ascii="Times New Roman" w:eastAsia="Tahoma" w:hAnsi="Times New Roman" w:cs="Times New Roman"/>
          <w:color w:val="000000"/>
          <w:sz w:val="24"/>
          <w:szCs w:val="24"/>
        </w:rPr>
        <w:t>Тарасофт</w:t>
      </w:r>
      <w:proofErr w:type="spellEnd"/>
      <w:r w:rsidRPr="001330E2">
        <w:rPr>
          <w:rFonts w:ascii="Times New Roman" w:eastAsia="Tahoma" w:hAnsi="Times New Roman" w:cs="Times New Roman"/>
          <w:color w:val="000000"/>
          <w:sz w:val="24"/>
          <w:szCs w:val="24"/>
        </w:rPr>
        <w:t>»).</w:t>
      </w:r>
    </w:p>
    <w:p w:rsidR="001330E2"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 продлен договор с ООО «Эксперт – Центр» по электронному документообороту в программе «</w:t>
      </w:r>
      <w:proofErr w:type="spellStart"/>
      <w:r w:rsidRPr="001330E2">
        <w:rPr>
          <w:rFonts w:ascii="Times New Roman" w:eastAsia="Tahoma" w:hAnsi="Times New Roman" w:cs="Times New Roman"/>
          <w:color w:val="000000"/>
          <w:sz w:val="24"/>
          <w:szCs w:val="24"/>
        </w:rPr>
        <w:t>Сбис</w:t>
      </w:r>
      <w:proofErr w:type="spellEnd"/>
      <w:r w:rsidRPr="001330E2">
        <w:rPr>
          <w:rFonts w:ascii="Times New Roman" w:eastAsia="Tahoma" w:hAnsi="Times New Roman" w:cs="Times New Roman"/>
          <w:color w:val="000000"/>
          <w:sz w:val="24"/>
          <w:szCs w:val="24"/>
        </w:rPr>
        <w:t xml:space="preserve">++» в </w:t>
      </w:r>
      <w:proofErr w:type="spellStart"/>
      <w:r w:rsidRPr="001330E2">
        <w:rPr>
          <w:rFonts w:ascii="Times New Roman" w:eastAsia="Tahoma" w:hAnsi="Times New Roman" w:cs="Times New Roman"/>
          <w:color w:val="000000"/>
          <w:sz w:val="24"/>
          <w:szCs w:val="24"/>
        </w:rPr>
        <w:t>т.ч</w:t>
      </w:r>
      <w:proofErr w:type="spellEnd"/>
      <w:r w:rsidRPr="001330E2">
        <w:rPr>
          <w:rFonts w:ascii="Times New Roman" w:eastAsia="Tahoma" w:hAnsi="Times New Roman" w:cs="Times New Roman"/>
          <w:color w:val="000000"/>
          <w:sz w:val="24"/>
          <w:szCs w:val="24"/>
        </w:rPr>
        <w:t>. электронная отчетность (налоговая, СФР, статистическая отчетность без досыла на бумажном носителе);</w:t>
      </w:r>
    </w:p>
    <w:p w:rsidR="00AF6AF5" w:rsidRPr="001330E2" w:rsidRDefault="001330E2" w:rsidP="001330E2">
      <w:pPr>
        <w:spacing w:after="0" w:line="240" w:lineRule="auto"/>
        <w:jc w:val="both"/>
        <w:rPr>
          <w:rFonts w:ascii="Times New Roman" w:eastAsia="Tahoma" w:hAnsi="Times New Roman" w:cs="Times New Roman"/>
          <w:color w:val="000000"/>
          <w:sz w:val="24"/>
          <w:szCs w:val="24"/>
        </w:rPr>
      </w:pPr>
      <w:r w:rsidRPr="001330E2">
        <w:rPr>
          <w:rFonts w:ascii="Times New Roman" w:eastAsia="Tahoma" w:hAnsi="Times New Roman" w:cs="Times New Roman"/>
          <w:color w:val="000000"/>
          <w:sz w:val="24"/>
          <w:szCs w:val="24"/>
        </w:rPr>
        <w:t>- переданы полномочия по соглашению с Управлением муниципального имущества МР «Заполярный район» на проведение централизованных закупок на определение поставщиков (подрядчиков, исполнителей) для обеспечения муниципальных нужд Сельского поселения, в соответствии с 44-ФЗ «О контрактной системе в сфере закупок товаров, работ, услуг для обеспечения государственных и муниципальных нужд».</w:t>
      </w:r>
    </w:p>
    <w:p w:rsidR="00A85FD2" w:rsidRDefault="00A85FD2" w:rsidP="00A85FD2">
      <w:pPr>
        <w:spacing w:after="0" w:line="240" w:lineRule="auto"/>
        <w:jc w:val="center"/>
        <w:rPr>
          <w:rFonts w:ascii="Times New Roman" w:hAnsi="Times New Roman" w:cs="Times New Roman"/>
          <w:b/>
          <w:bCs/>
          <w:color w:val="000000"/>
          <w:sz w:val="24"/>
          <w:szCs w:val="24"/>
        </w:rPr>
      </w:pPr>
    </w:p>
    <w:p w:rsidR="00AF6AF5" w:rsidRPr="00916AE8" w:rsidRDefault="00AF6AF5" w:rsidP="00A85FD2">
      <w:pPr>
        <w:spacing w:after="0" w:line="240" w:lineRule="auto"/>
        <w:jc w:val="center"/>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Раздел 3: Анализ отчета об исполнении бюджета субъектом</w:t>
      </w:r>
    </w:p>
    <w:p w:rsidR="00AF6AF5" w:rsidRPr="00916AE8" w:rsidRDefault="00AF6AF5" w:rsidP="00A85FD2">
      <w:pPr>
        <w:spacing w:after="0" w:line="240" w:lineRule="auto"/>
        <w:jc w:val="center"/>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бюджетной отчетности</w:t>
      </w:r>
    </w:p>
    <w:p w:rsidR="00AF6AF5" w:rsidRPr="00916AE8" w:rsidRDefault="00AF6AF5" w:rsidP="00A85FD2">
      <w:pPr>
        <w:spacing w:after="0" w:line="240" w:lineRule="auto"/>
        <w:jc w:val="both"/>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1. Сведения об исполнении бюджета поселения</w:t>
      </w:r>
    </w:p>
    <w:p w:rsidR="00AF6AF5" w:rsidRPr="00916AE8" w:rsidRDefault="00AF6AF5" w:rsidP="00A85FD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 Сельского поселения</w:t>
      </w:r>
      <w:r w:rsidRPr="00916AE8">
        <w:rPr>
          <w:rFonts w:ascii="Times New Roman" w:hAnsi="Times New Roman" w:cs="Times New Roman"/>
          <w:color w:val="000000"/>
          <w:sz w:val="24"/>
          <w:szCs w:val="24"/>
        </w:rPr>
        <w:t xml:space="preserve"> «Юш</w:t>
      </w:r>
      <w:r w:rsidR="006B1D0F">
        <w:rPr>
          <w:rFonts w:ascii="Times New Roman" w:hAnsi="Times New Roman" w:cs="Times New Roman"/>
          <w:color w:val="000000"/>
          <w:sz w:val="24"/>
          <w:szCs w:val="24"/>
        </w:rPr>
        <w:t>арский сельсовет» ЗР НАО на 2023</w:t>
      </w:r>
      <w:r w:rsidRPr="00916AE8">
        <w:rPr>
          <w:rFonts w:ascii="Times New Roman" w:hAnsi="Times New Roman" w:cs="Times New Roman"/>
          <w:color w:val="000000"/>
          <w:sz w:val="24"/>
          <w:szCs w:val="24"/>
        </w:rPr>
        <w:t xml:space="preserve">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w:t>
      </w:r>
      <w:r>
        <w:rPr>
          <w:rFonts w:ascii="Times New Roman" w:hAnsi="Times New Roman" w:cs="Times New Roman"/>
          <w:color w:val="000000"/>
          <w:sz w:val="24"/>
          <w:szCs w:val="24"/>
        </w:rPr>
        <w:t>ожения о Бюджетном процессе в Сельском поселении</w:t>
      </w:r>
      <w:r w:rsidRPr="00916AE8">
        <w:rPr>
          <w:rFonts w:ascii="Times New Roman" w:hAnsi="Times New Roman" w:cs="Times New Roman"/>
          <w:color w:val="000000"/>
          <w:sz w:val="24"/>
          <w:szCs w:val="24"/>
        </w:rPr>
        <w:t xml:space="preserve"> «Юшарский сельсовет» ЗР НАО.</w:t>
      </w:r>
    </w:p>
    <w:p w:rsidR="00AF6AF5" w:rsidRPr="00916AE8" w:rsidRDefault="00AF6AF5" w:rsidP="00A85FD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 Сельского поселения</w:t>
      </w:r>
      <w:r w:rsidRPr="00916AE8">
        <w:rPr>
          <w:rFonts w:ascii="Times New Roman" w:hAnsi="Times New Roman" w:cs="Times New Roman"/>
          <w:color w:val="000000"/>
          <w:sz w:val="24"/>
          <w:szCs w:val="24"/>
        </w:rPr>
        <w:t xml:space="preserve"> «Юшарский сельсовет» </w:t>
      </w:r>
      <w:r>
        <w:rPr>
          <w:rFonts w:ascii="Times New Roman" w:hAnsi="Times New Roman" w:cs="Times New Roman"/>
          <w:color w:val="000000"/>
          <w:sz w:val="24"/>
          <w:szCs w:val="24"/>
        </w:rPr>
        <w:t>ЗР НАО исполнен за</w:t>
      </w:r>
      <w:r w:rsidRPr="00916AE8">
        <w:rPr>
          <w:rFonts w:ascii="Times New Roman" w:hAnsi="Times New Roman" w:cs="Times New Roman"/>
          <w:color w:val="000000"/>
          <w:sz w:val="24"/>
          <w:szCs w:val="24"/>
        </w:rPr>
        <w:t xml:space="preserve"> 2022 год:</w:t>
      </w:r>
    </w:p>
    <w:p w:rsidR="006B1D0F" w:rsidRPr="006B1D0F" w:rsidRDefault="006B1D0F" w:rsidP="006B1D0F">
      <w:pPr>
        <w:spacing w:after="0" w:line="240" w:lineRule="auto"/>
        <w:jc w:val="both"/>
        <w:rPr>
          <w:rFonts w:ascii="Times New Roman" w:hAnsi="Times New Roman" w:cs="Times New Roman"/>
          <w:color w:val="000000"/>
          <w:sz w:val="24"/>
          <w:szCs w:val="24"/>
        </w:rPr>
      </w:pPr>
      <w:r w:rsidRPr="006B1D0F">
        <w:rPr>
          <w:rFonts w:ascii="Times New Roman" w:hAnsi="Times New Roman" w:cs="Times New Roman"/>
          <w:color w:val="000000"/>
          <w:sz w:val="24"/>
          <w:szCs w:val="24"/>
        </w:rPr>
        <w:t xml:space="preserve">·по доходам в целом на сумму </w:t>
      </w:r>
      <w:r w:rsidRPr="00176A83">
        <w:rPr>
          <w:rFonts w:ascii="Times New Roman" w:hAnsi="Times New Roman" w:cs="Times New Roman"/>
          <w:b/>
          <w:color w:val="000000"/>
          <w:sz w:val="24"/>
          <w:szCs w:val="24"/>
        </w:rPr>
        <w:t xml:space="preserve">30 807,0 </w:t>
      </w:r>
      <w:proofErr w:type="spellStart"/>
      <w:r w:rsidRPr="00176A83">
        <w:rPr>
          <w:rFonts w:ascii="Times New Roman" w:hAnsi="Times New Roman" w:cs="Times New Roman"/>
          <w:b/>
          <w:color w:val="000000"/>
          <w:sz w:val="24"/>
          <w:szCs w:val="24"/>
        </w:rPr>
        <w:t>т.р</w:t>
      </w:r>
      <w:proofErr w:type="spellEnd"/>
      <w:r w:rsidRPr="006B1D0F">
        <w:rPr>
          <w:rFonts w:ascii="Times New Roman" w:hAnsi="Times New Roman" w:cs="Times New Roman"/>
          <w:color w:val="000000"/>
          <w:sz w:val="24"/>
          <w:szCs w:val="24"/>
        </w:rPr>
        <w:t xml:space="preserve">. при уточненных плановых назначениях </w:t>
      </w:r>
      <w:r w:rsidR="00B87700">
        <w:rPr>
          <w:rFonts w:ascii="Times New Roman" w:hAnsi="Times New Roman" w:cs="Times New Roman"/>
          <w:color w:val="000000"/>
          <w:sz w:val="24"/>
          <w:szCs w:val="24"/>
        </w:rPr>
        <w:t xml:space="preserve">         </w:t>
      </w:r>
      <w:r w:rsidRPr="00176A83">
        <w:rPr>
          <w:rFonts w:ascii="Times New Roman" w:hAnsi="Times New Roman" w:cs="Times New Roman"/>
          <w:b/>
          <w:color w:val="000000"/>
          <w:sz w:val="24"/>
          <w:szCs w:val="24"/>
        </w:rPr>
        <w:t>31 829,3</w:t>
      </w:r>
      <w:r w:rsidRPr="006B1D0F">
        <w:rPr>
          <w:rFonts w:ascii="Times New Roman" w:hAnsi="Times New Roman" w:cs="Times New Roman"/>
          <w:color w:val="000000"/>
          <w:sz w:val="24"/>
          <w:szCs w:val="24"/>
        </w:rPr>
        <w:t xml:space="preserve"> </w:t>
      </w:r>
      <w:proofErr w:type="spellStart"/>
      <w:r w:rsidRPr="00176A83">
        <w:rPr>
          <w:rFonts w:ascii="Times New Roman" w:hAnsi="Times New Roman" w:cs="Times New Roman"/>
          <w:b/>
          <w:color w:val="000000"/>
          <w:sz w:val="24"/>
          <w:szCs w:val="24"/>
        </w:rPr>
        <w:t>т.р</w:t>
      </w:r>
      <w:proofErr w:type="spellEnd"/>
      <w:r w:rsidRPr="00176A83">
        <w:rPr>
          <w:rFonts w:ascii="Times New Roman" w:hAnsi="Times New Roman" w:cs="Times New Roman"/>
          <w:b/>
          <w:color w:val="000000"/>
          <w:sz w:val="24"/>
          <w:szCs w:val="24"/>
        </w:rPr>
        <w:t>.</w:t>
      </w:r>
      <w:r w:rsidRPr="006B1D0F">
        <w:rPr>
          <w:rFonts w:ascii="Times New Roman" w:hAnsi="Times New Roman" w:cs="Times New Roman"/>
          <w:color w:val="000000"/>
          <w:sz w:val="24"/>
          <w:szCs w:val="24"/>
        </w:rPr>
        <w:t xml:space="preserve"> или на </w:t>
      </w:r>
      <w:r w:rsidRPr="00B87700">
        <w:rPr>
          <w:rFonts w:ascii="Times New Roman" w:hAnsi="Times New Roman" w:cs="Times New Roman"/>
          <w:b/>
          <w:color w:val="000000"/>
          <w:sz w:val="24"/>
          <w:szCs w:val="24"/>
        </w:rPr>
        <w:t>96,8 %</w:t>
      </w:r>
      <w:r w:rsidRPr="006B1D0F">
        <w:rPr>
          <w:rFonts w:ascii="Times New Roman" w:hAnsi="Times New Roman" w:cs="Times New Roman"/>
          <w:color w:val="000000"/>
          <w:sz w:val="24"/>
          <w:szCs w:val="24"/>
        </w:rPr>
        <w:t xml:space="preserve"> по отношению к плану за отчетный период.</w:t>
      </w:r>
    </w:p>
    <w:p w:rsidR="006B1D0F" w:rsidRPr="006B1D0F" w:rsidRDefault="006B1D0F" w:rsidP="006B1D0F">
      <w:pPr>
        <w:spacing w:after="0" w:line="240" w:lineRule="auto"/>
        <w:jc w:val="both"/>
        <w:rPr>
          <w:rFonts w:ascii="Times New Roman" w:hAnsi="Times New Roman" w:cs="Times New Roman"/>
          <w:color w:val="000000"/>
          <w:sz w:val="24"/>
          <w:szCs w:val="24"/>
        </w:rPr>
      </w:pPr>
      <w:r w:rsidRPr="006B1D0F">
        <w:rPr>
          <w:rFonts w:ascii="Times New Roman" w:hAnsi="Times New Roman" w:cs="Times New Roman"/>
          <w:color w:val="000000"/>
          <w:sz w:val="24"/>
          <w:szCs w:val="24"/>
        </w:rPr>
        <w:t xml:space="preserve">·по расходам в целом в сумме 29 259,3 </w:t>
      </w:r>
      <w:proofErr w:type="spellStart"/>
      <w:r w:rsidRPr="006B1D0F">
        <w:rPr>
          <w:rFonts w:ascii="Times New Roman" w:hAnsi="Times New Roman" w:cs="Times New Roman"/>
          <w:color w:val="000000"/>
          <w:sz w:val="24"/>
          <w:szCs w:val="24"/>
        </w:rPr>
        <w:t>т.р</w:t>
      </w:r>
      <w:proofErr w:type="spellEnd"/>
      <w:r w:rsidRPr="006B1D0F">
        <w:rPr>
          <w:rFonts w:ascii="Times New Roman" w:hAnsi="Times New Roman" w:cs="Times New Roman"/>
          <w:color w:val="000000"/>
          <w:sz w:val="24"/>
          <w:szCs w:val="24"/>
        </w:rPr>
        <w:t>. при уточненных плановых назначениях</w:t>
      </w:r>
    </w:p>
    <w:p w:rsidR="006B1D0F" w:rsidRPr="006B1D0F" w:rsidRDefault="006B1D0F" w:rsidP="006B1D0F">
      <w:pPr>
        <w:spacing w:after="0" w:line="240" w:lineRule="auto"/>
        <w:jc w:val="both"/>
        <w:rPr>
          <w:rFonts w:ascii="Times New Roman" w:hAnsi="Times New Roman" w:cs="Times New Roman"/>
          <w:color w:val="000000"/>
          <w:sz w:val="24"/>
          <w:szCs w:val="24"/>
        </w:rPr>
      </w:pPr>
      <w:r w:rsidRPr="00176A83">
        <w:rPr>
          <w:rFonts w:ascii="Times New Roman" w:hAnsi="Times New Roman" w:cs="Times New Roman"/>
          <w:b/>
          <w:color w:val="000000"/>
          <w:sz w:val="24"/>
          <w:szCs w:val="24"/>
        </w:rPr>
        <w:t xml:space="preserve">32 193,9 </w:t>
      </w:r>
      <w:proofErr w:type="spellStart"/>
      <w:r w:rsidRPr="00176A83">
        <w:rPr>
          <w:rFonts w:ascii="Times New Roman" w:hAnsi="Times New Roman" w:cs="Times New Roman"/>
          <w:b/>
          <w:color w:val="000000"/>
          <w:sz w:val="24"/>
          <w:szCs w:val="24"/>
        </w:rPr>
        <w:t>т.р</w:t>
      </w:r>
      <w:proofErr w:type="spellEnd"/>
      <w:r w:rsidRPr="006B1D0F">
        <w:rPr>
          <w:rFonts w:ascii="Times New Roman" w:hAnsi="Times New Roman" w:cs="Times New Roman"/>
          <w:color w:val="000000"/>
          <w:sz w:val="24"/>
          <w:szCs w:val="24"/>
        </w:rPr>
        <w:t xml:space="preserve">. или </w:t>
      </w:r>
      <w:r w:rsidRPr="00B87700">
        <w:rPr>
          <w:rFonts w:ascii="Times New Roman" w:hAnsi="Times New Roman" w:cs="Times New Roman"/>
          <w:b/>
          <w:color w:val="000000"/>
          <w:sz w:val="24"/>
          <w:szCs w:val="24"/>
        </w:rPr>
        <w:t>90,9%</w:t>
      </w:r>
      <w:r w:rsidRPr="006B1D0F">
        <w:rPr>
          <w:rFonts w:ascii="Times New Roman" w:hAnsi="Times New Roman" w:cs="Times New Roman"/>
          <w:color w:val="000000"/>
          <w:sz w:val="24"/>
          <w:szCs w:val="24"/>
        </w:rPr>
        <w:t xml:space="preserve"> по отношению к плану за отчетный период.</w:t>
      </w:r>
    </w:p>
    <w:p w:rsidR="006B1D0F" w:rsidRDefault="006B1D0F" w:rsidP="006B1D0F">
      <w:pPr>
        <w:spacing w:after="0" w:line="240" w:lineRule="auto"/>
        <w:jc w:val="both"/>
        <w:rPr>
          <w:rFonts w:ascii="Times New Roman" w:hAnsi="Times New Roman" w:cs="Times New Roman"/>
          <w:color w:val="000000"/>
          <w:sz w:val="24"/>
          <w:szCs w:val="24"/>
        </w:rPr>
      </w:pPr>
      <w:r w:rsidRPr="006B1D0F">
        <w:rPr>
          <w:rFonts w:ascii="Times New Roman" w:hAnsi="Times New Roman" w:cs="Times New Roman"/>
          <w:color w:val="000000"/>
          <w:sz w:val="24"/>
          <w:szCs w:val="24"/>
        </w:rPr>
        <w:t xml:space="preserve">превышение доходов над расходами  бюджета поселения по итогам исполнения бюджета за  2023 года составляет  </w:t>
      </w:r>
      <w:r w:rsidRPr="00176A83">
        <w:rPr>
          <w:rFonts w:ascii="Times New Roman" w:hAnsi="Times New Roman" w:cs="Times New Roman"/>
          <w:b/>
          <w:color w:val="000000"/>
          <w:sz w:val="24"/>
          <w:szCs w:val="24"/>
        </w:rPr>
        <w:t xml:space="preserve">1 547,7 </w:t>
      </w:r>
      <w:proofErr w:type="spellStart"/>
      <w:r w:rsidRPr="00176A83">
        <w:rPr>
          <w:rFonts w:ascii="Times New Roman" w:hAnsi="Times New Roman" w:cs="Times New Roman"/>
          <w:b/>
          <w:color w:val="000000"/>
          <w:sz w:val="24"/>
          <w:szCs w:val="24"/>
        </w:rPr>
        <w:t>т.р</w:t>
      </w:r>
      <w:proofErr w:type="spellEnd"/>
      <w:r w:rsidRPr="00176A83">
        <w:rPr>
          <w:rFonts w:ascii="Times New Roman" w:hAnsi="Times New Roman" w:cs="Times New Roman"/>
          <w:b/>
          <w:color w:val="000000"/>
          <w:sz w:val="24"/>
          <w:szCs w:val="24"/>
        </w:rPr>
        <w:t>.</w:t>
      </w:r>
    </w:p>
    <w:p w:rsidR="006B1D0F" w:rsidRPr="00916AE8" w:rsidRDefault="006B1D0F" w:rsidP="006B1D0F">
      <w:pPr>
        <w:spacing w:after="0" w:line="240" w:lineRule="auto"/>
        <w:jc w:val="both"/>
        <w:rPr>
          <w:rFonts w:ascii="Times New Roman" w:hAnsi="Times New Roman" w:cs="Times New Roman"/>
          <w:color w:val="000000"/>
          <w:sz w:val="24"/>
          <w:szCs w:val="24"/>
        </w:rPr>
      </w:pPr>
    </w:p>
    <w:tbl>
      <w:tblPr>
        <w:tblW w:w="9855" w:type="dxa"/>
        <w:tblCellMar>
          <w:left w:w="0" w:type="dxa"/>
          <w:right w:w="0" w:type="dxa"/>
        </w:tblCellMar>
        <w:tblLook w:val="04A0" w:firstRow="1" w:lastRow="0" w:firstColumn="1" w:lastColumn="0" w:noHBand="0" w:noVBand="1"/>
      </w:tblPr>
      <w:tblGrid>
        <w:gridCol w:w="1756"/>
        <w:gridCol w:w="1513"/>
        <w:gridCol w:w="1514"/>
        <w:gridCol w:w="1493"/>
        <w:gridCol w:w="1840"/>
        <w:gridCol w:w="1739"/>
      </w:tblGrid>
      <w:tr w:rsidR="006B1D0F" w:rsidRPr="00916AE8" w:rsidTr="006B1D0F">
        <w:trPr>
          <w:trHeight w:val="748"/>
        </w:trPr>
        <w:tc>
          <w:tcPr>
            <w:tcW w:w="175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ind w:right="-108"/>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 Наименование</w:t>
            </w:r>
          </w:p>
        </w:tc>
        <w:tc>
          <w:tcPr>
            <w:tcW w:w="1513" w:type="dxa"/>
            <w:tcBorders>
              <w:top w:val="single" w:sz="4" w:space="0" w:color="auto"/>
              <w:left w:val="single" w:sz="4" w:space="0" w:color="auto"/>
              <w:bottom w:val="single" w:sz="4" w:space="0" w:color="auto"/>
              <w:right w:val="single" w:sz="4" w:space="0" w:color="auto"/>
            </w:tcBorders>
          </w:tcPr>
          <w:p w:rsidR="006B1D0F" w:rsidRPr="00D00908" w:rsidRDefault="006B1D0F" w:rsidP="00AF6AF5">
            <w:pPr>
              <w:spacing w:before="100" w:beforeAutospacing="1" w:after="100" w:afterAutospacing="1"/>
              <w:jc w:val="center"/>
              <w:rPr>
                <w:rFonts w:ascii="Times New Roman" w:hAnsi="Times New Roman" w:cs="Times New Roman"/>
                <w:sz w:val="24"/>
                <w:szCs w:val="24"/>
              </w:rPr>
            </w:pPr>
            <w:r w:rsidRPr="006B1D0F">
              <w:rPr>
                <w:rFonts w:ascii="Times New Roman" w:hAnsi="Times New Roman" w:cs="Times New Roman"/>
                <w:sz w:val="24"/>
                <w:szCs w:val="24"/>
              </w:rPr>
              <w:t>План на 2023 год</w:t>
            </w:r>
          </w:p>
        </w:tc>
        <w:tc>
          <w:tcPr>
            <w:tcW w:w="1514" w:type="dxa"/>
            <w:tcBorders>
              <w:top w:val="single" w:sz="8" w:space="0" w:color="000000"/>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D00908" w:rsidRDefault="006B1D0F" w:rsidP="00AF6AF5">
            <w:pPr>
              <w:spacing w:before="100" w:beforeAutospacing="1" w:after="100" w:afterAutospacing="1"/>
              <w:jc w:val="center"/>
              <w:rPr>
                <w:rFonts w:ascii="Times New Roman" w:hAnsi="Times New Roman" w:cs="Times New Roman"/>
                <w:sz w:val="24"/>
                <w:szCs w:val="24"/>
              </w:rPr>
            </w:pPr>
            <w:r w:rsidRPr="00D00908">
              <w:rPr>
                <w:rFonts w:ascii="Times New Roman" w:hAnsi="Times New Roman" w:cs="Times New Roman"/>
                <w:sz w:val="24"/>
                <w:szCs w:val="24"/>
              </w:rPr>
              <w:t>Уточненный план на отчетный период</w:t>
            </w:r>
          </w:p>
        </w:tc>
        <w:tc>
          <w:tcPr>
            <w:tcW w:w="14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 xml:space="preserve">Кассовое исполнение </w:t>
            </w:r>
            <w:r>
              <w:rPr>
                <w:rFonts w:ascii="Times New Roman" w:hAnsi="Times New Roman" w:cs="Times New Roman"/>
                <w:color w:val="000000"/>
                <w:sz w:val="24"/>
                <w:szCs w:val="24"/>
              </w:rPr>
              <w:t>за 2023 год</w:t>
            </w:r>
          </w:p>
        </w:tc>
        <w:tc>
          <w:tcPr>
            <w:tcW w:w="18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Отклонение</w:t>
            </w:r>
          </w:p>
        </w:tc>
        <w:tc>
          <w:tcPr>
            <w:tcW w:w="17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 исполнения</w:t>
            </w:r>
          </w:p>
        </w:tc>
      </w:tr>
      <w:tr w:rsidR="006B1D0F" w:rsidRPr="00916AE8" w:rsidTr="006B1D0F">
        <w:trPr>
          <w:trHeight w:val="494"/>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t>Остаток ср</w:t>
            </w:r>
            <w:r>
              <w:rPr>
                <w:rFonts w:ascii="Times New Roman" w:hAnsi="Times New Roman" w:cs="Times New Roman"/>
                <w:color w:val="000000"/>
                <w:sz w:val="24"/>
                <w:szCs w:val="24"/>
              </w:rPr>
              <w:t xml:space="preserve">едств по состоянию на </w:t>
            </w:r>
            <w:r>
              <w:rPr>
                <w:rFonts w:ascii="Times New Roman" w:hAnsi="Times New Roman" w:cs="Times New Roman"/>
                <w:color w:val="000000"/>
                <w:sz w:val="24"/>
                <w:szCs w:val="24"/>
              </w:rPr>
              <w:lastRenderedPageBreak/>
              <w:t>01.01.2023</w:t>
            </w:r>
          </w:p>
        </w:tc>
        <w:tc>
          <w:tcPr>
            <w:tcW w:w="1513" w:type="dxa"/>
            <w:tcBorders>
              <w:top w:val="single" w:sz="4" w:space="0" w:color="auto"/>
              <w:left w:val="single" w:sz="4" w:space="0" w:color="auto"/>
              <w:bottom w:val="single" w:sz="4" w:space="0" w:color="auto"/>
              <w:right w:val="single" w:sz="4" w:space="0" w:color="auto"/>
            </w:tcBorders>
          </w:tcPr>
          <w:p w:rsidR="006B1D0F" w:rsidRPr="006B1D0F" w:rsidRDefault="006B1D0F" w:rsidP="00AF6AF5">
            <w:pPr>
              <w:spacing w:before="100" w:beforeAutospacing="1" w:after="100" w:afterAutospacing="1"/>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x</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6B1D0F">
              <w:rPr>
                <w:rFonts w:ascii="Times New Roman" w:hAnsi="Times New Roman" w:cs="Times New Roman"/>
                <w:color w:val="000000"/>
                <w:sz w:val="24"/>
                <w:szCs w:val="24"/>
              </w:rPr>
              <w:t>х</w:t>
            </w:r>
            <w:r w:rsidRPr="00916AE8">
              <w:rPr>
                <w:rFonts w:ascii="Times New Roman" w:hAnsi="Times New Roman" w:cs="Times New Roman"/>
                <w:color w:val="000000"/>
                <w:sz w:val="24"/>
                <w:szCs w:val="24"/>
              </w:rPr>
              <w:t>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364,6</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r w:rsidR="006B1D0F" w:rsidRPr="00916AE8" w:rsidTr="006B1D0F">
        <w:trPr>
          <w:trHeight w:val="583"/>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lastRenderedPageBreak/>
              <w:t>Доходы – всего</w:t>
            </w:r>
          </w:p>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c>
          <w:tcPr>
            <w:tcW w:w="1513" w:type="dxa"/>
            <w:tcBorders>
              <w:top w:val="single" w:sz="4" w:space="0" w:color="auto"/>
              <w:left w:val="single" w:sz="4" w:space="0" w:color="auto"/>
              <w:bottom w:val="single" w:sz="4" w:space="0" w:color="auto"/>
              <w:right w:val="single" w:sz="4" w:space="0" w:color="auto"/>
            </w:tcBorders>
          </w:tcPr>
          <w:p w:rsidR="006B1D0F" w:rsidRDefault="006B1D0F" w:rsidP="00AF6AF5">
            <w:pPr>
              <w:spacing w:before="100" w:beforeAutospacing="1" w:after="100" w:afterAutospacing="1"/>
              <w:jc w:val="center"/>
              <w:rPr>
                <w:rFonts w:ascii="Times New Roman" w:hAnsi="Times New Roman" w:cs="Times New Roman"/>
                <w:color w:val="000000"/>
                <w:sz w:val="24"/>
                <w:szCs w:val="24"/>
              </w:rPr>
            </w:pPr>
          </w:p>
          <w:p w:rsidR="006B1D0F" w:rsidRPr="006B1D0F" w:rsidRDefault="006B1D0F" w:rsidP="006B1D0F">
            <w:pPr>
              <w:jc w:val="center"/>
              <w:rPr>
                <w:rFonts w:ascii="Times New Roman" w:hAnsi="Times New Roman" w:cs="Times New Roman"/>
                <w:sz w:val="24"/>
                <w:szCs w:val="24"/>
                <w:lang w:val="en-US"/>
              </w:rPr>
            </w:pPr>
            <w:r>
              <w:rPr>
                <w:rFonts w:ascii="Times New Roman" w:hAnsi="Times New Roman" w:cs="Times New Roman"/>
                <w:sz w:val="24"/>
                <w:szCs w:val="24"/>
                <w:lang w:val="en-US"/>
              </w:rPr>
              <w:t>26 225</w:t>
            </w:r>
            <w:r>
              <w:rPr>
                <w:rFonts w:ascii="Times New Roman" w:hAnsi="Times New Roman" w:cs="Times New Roman"/>
                <w:sz w:val="24"/>
                <w:szCs w:val="24"/>
              </w:rPr>
              <w:t>,</w:t>
            </w:r>
            <w:r>
              <w:rPr>
                <w:rFonts w:ascii="Times New Roman" w:hAnsi="Times New Roman" w:cs="Times New Roman"/>
                <w:sz w:val="24"/>
                <w:szCs w:val="24"/>
                <w:lang w:val="en-US"/>
              </w:rPr>
              <w:t>0</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p>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31 829</w:t>
            </w:r>
            <w:r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30 807</w:t>
            </w:r>
            <w:r w:rsidRPr="00916AE8">
              <w:rPr>
                <w:rFonts w:ascii="Times New Roman" w:hAnsi="Times New Roman" w:cs="Times New Roman"/>
                <w:sz w:val="24"/>
                <w:szCs w:val="24"/>
              </w:rPr>
              <w:t>,</w:t>
            </w:r>
            <w:r>
              <w:rPr>
                <w:rFonts w:ascii="Times New Roman" w:hAnsi="Times New Roman" w:cs="Times New Roman"/>
                <w:sz w:val="24"/>
                <w:szCs w:val="24"/>
              </w:rPr>
              <w:t>0</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6B1D0F">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-1 022</w:t>
            </w:r>
            <w:r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96,8</w:t>
            </w:r>
            <w:r w:rsidRPr="00916AE8">
              <w:rPr>
                <w:rFonts w:ascii="Times New Roman" w:hAnsi="Times New Roman" w:cs="Times New Roman"/>
                <w:color w:val="000000"/>
                <w:sz w:val="24"/>
                <w:szCs w:val="24"/>
              </w:rPr>
              <w:t>%</w:t>
            </w:r>
          </w:p>
        </w:tc>
      </w:tr>
      <w:tr w:rsidR="006B1D0F" w:rsidRPr="00916AE8" w:rsidTr="006B1D0F">
        <w:trPr>
          <w:trHeight w:val="239"/>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t>Расходы – всего</w:t>
            </w:r>
          </w:p>
        </w:tc>
        <w:tc>
          <w:tcPr>
            <w:tcW w:w="1513" w:type="dxa"/>
            <w:tcBorders>
              <w:top w:val="single" w:sz="4" w:space="0" w:color="auto"/>
              <w:left w:val="single" w:sz="4" w:space="0" w:color="auto"/>
              <w:bottom w:val="single" w:sz="4" w:space="0" w:color="auto"/>
              <w:right w:val="single" w:sz="4" w:space="0" w:color="auto"/>
            </w:tcBorders>
          </w:tcPr>
          <w:p w:rsidR="006B1D0F"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26 225,0</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32 193</w:t>
            </w:r>
            <w:r w:rsidRPr="00916AE8">
              <w:rPr>
                <w:rFonts w:ascii="Times New Roman" w:hAnsi="Times New Roman" w:cs="Times New Roman"/>
                <w:color w:val="000000"/>
                <w:sz w:val="24"/>
                <w:szCs w:val="24"/>
              </w:rPr>
              <w:t>,</w:t>
            </w:r>
            <w:r>
              <w:rPr>
                <w:rFonts w:ascii="Times New Roman" w:hAnsi="Times New Roman" w:cs="Times New Roman"/>
                <w:color w:val="000000"/>
                <w:sz w:val="24"/>
                <w:szCs w:val="24"/>
              </w:rPr>
              <w:t>9</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29 259</w:t>
            </w:r>
            <w:r w:rsidRPr="00916AE8">
              <w:rPr>
                <w:rFonts w:ascii="Times New Roman" w:hAnsi="Times New Roman" w:cs="Times New Roman"/>
                <w:sz w:val="24"/>
                <w:szCs w:val="24"/>
              </w:rPr>
              <w:t>,</w:t>
            </w:r>
            <w:r>
              <w:rPr>
                <w:rFonts w:ascii="Times New Roman" w:hAnsi="Times New Roman" w:cs="Times New Roman"/>
                <w:sz w:val="24"/>
                <w:szCs w:val="24"/>
              </w:rPr>
              <w:t>3</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-2 934</w:t>
            </w:r>
            <w:r w:rsidRPr="00916AE8">
              <w:rPr>
                <w:rFonts w:ascii="Times New Roman" w:hAnsi="Times New Roman" w:cs="Times New Roman"/>
                <w:color w:val="000000"/>
                <w:sz w:val="24"/>
                <w:szCs w:val="24"/>
              </w:rPr>
              <w:t>,</w:t>
            </w:r>
            <w:r>
              <w:rPr>
                <w:rFonts w:ascii="Times New Roman" w:hAnsi="Times New Roman" w:cs="Times New Roman"/>
                <w:color w:val="000000"/>
                <w:sz w:val="24"/>
                <w:szCs w:val="24"/>
              </w:rPr>
              <w:t>46</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90,9</w:t>
            </w:r>
            <w:r w:rsidRPr="00916AE8">
              <w:rPr>
                <w:rFonts w:ascii="Times New Roman" w:hAnsi="Times New Roman" w:cs="Times New Roman"/>
                <w:color w:val="000000"/>
                <w:sz w:val="24"/>
                <w:szCs w:val="24"/>
              </w:rPr>
              <w:t>%</w:t>
            </w:r>
          </w:p>
        </w:tc>
      </w:tr>
      <w:tr w:rsidR="006B1D0F" w:rsidRPr="00916AE8" w:rsidTr="006B1D0F">
        <w:trPr>
          <w:trHeight w:val="862"/>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t>Дефицит (-), профицит (+)</w:t>
            </w:r>
          </w:p>
        </w:tc>
        <w:tc>
          <w:tcPr>
            <w:tcW w:w="1513" w:type="dxa"/>
            <w:tcBorders>
              <w:top w:val="single" w:sz="4" w:space="0" w:color="auto"/>
              <w:left w:val="single" w:sz="4" w:space="0" w:color="auto"/>
              <w:bottom w:val="single" w:sz="4" w:space="0" w:color="auto"/>
              <w:right w:val="single" w:sz="4" w:space="0" w:color="auto"/>
            </w:tcBorders>
          </w:tcPr>
          <w:p w:rsidR="006B1D0F" w:rsidRPr="00916AE8" w:rsidRDefault="006B1D0F" w:rsidP="00AF6AF5">
            <w:pPr>
              <w:tabs>
                <w:tab w:val="center" w:pos="649"/>
              </w:tabs>
              <w:spacing w:before="100" w:beforeAutospacing="1" w:after="100" w:afterAutospacing="1"/>
              <w:rPr>
                <w:rFonts w:ascii="Times New Roman" w:hAnsi="Times New Roman" w:cs="Times New Roman"/>
                <w:color w:val="000000"/>
                <w:sz w:val="24"/>
                <w:szCs w:val="24"/>
              </w:rPr>
            </w:pP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916AE8" w:rsidRDefault="006B1D0F" w:rsidP="00AF6AF5">
            <w:pPr>
              <w:tabs>
                <w:tab w:val="center" w:pos="649"/>
              </w:tabs>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r>
              <w:rPr>
                <w:rFonts w:ascii="Times New Roman" w:hAnsi="Times New Roman" w:cs="Times New Roman"/>
                <w:color w:val="000000"/>
                <w:sz w:val="24"/>
                <w:szCs w:val="24"/>
              </w:rPr>
              <w:tab/>
              <w:t>-364,6</w:t>
            </w:r>
          </w:p>
          <w:p w:rsidR="006B1D0F" w:rsidRPr="00916AE8" w:rsidRDefault="006B1D0F" w:rsidP="00AF6AF5">
            <w:pPr>
              <w:jc w:val="center"/>
              <w:rPr>
                <w:rFonts w:ascii="Times New Roman" w:hAnsi="Times New Roman" w:cs="Times New Roman"/>
                <w:sz w:val="24"/>
                <w:szCs w:val="24"/>
              </w:rPr>
            </w:pP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1 547</w:t>
            </w:r>
            <w:r w:rsidRPr="00916AE8">
              <w:rPr>
                <w:rFonts w:ascii="Times New Roman" w:hAnsi="Times New Roman" w:cs="Times New Roman"/>
                <w:sz w:val="24"/>
                <w:szCs w:val="24"/>
              </w:rPr>
              <w:t>,</w:t>
            </w:r>
            <w:r>
              <w:rPr>
                <w:rFonts w:ascii="Times New Roman" w:hAnsi="Times New Roman" w:cs="Times New Roman"/>
                <w:sz w:val="24"/>
                <w:szCs w:val="24"/>
              </w:rPr>
              <w:t>7</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1 912</w:t>
            </w:r>
            <w:r w:rsidRPr="00916AE8">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B1D0F" w:rsidRPr="00916AE8" w:rsidRDefault="006B1D0F"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r w:rsidR="006B1D0F" w:rsidRPr="00916AE8" w:rsidTr="006B1D0F">
        <w:trPr>
          <w:trHeight w:val="509"/>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both"/>
              <w:rPr>
                <w:rFonts w:ascii="Times New Roman" w:hAnsi="Times New Roman" w:cs="Times New Roman"/>
                <w:color w:val="000000"/>
                <w:sz w:val="24"/>
                <w:szCs w:val="24"/>
              </w:rPr>
            </w:pPr>
            <w:r w:rsidRPr="00916AE8">
              <w:rPr>
                <w:rFonts w:ascii="Times New Roman" w:hAnsi="Times New Roman" w:cs="Times New Roman"/>
                <w:color w:val="000000"/>
                <w:sz w:val="24"/>
                <w:szCs w:val="24"/>
              </w:rPr>
              <w:t>Остаток средств по состоянию н</w:t>
            </w:r>
            <w:r>
              <w:rPr>
                <w:rFonts w:ascii="Times New Roman" w:hAnsi="Times New Roman" w:cs="Times New Roman"/>
                <w:color w:val="000000"/>
                <w:sz w:val="24"/>
                <w:szCs w:val="24"/>
              </w:rPr>
              <w:t>а 01.01.2024</w:t>
            </w:r>
            <w:r w:rsidRPr="00916AE8">
              <w:rPr>
                <w:rFonts w:ascii="Times New Roman" w:hAnsi="Times New Roman" w:cs="Times New Roman"/>
                <w:color w:val="000000"/>
                <w:sz w:val="24"/>
                <w:szCs w:val="24"/>
              </w:rPr>
              <w:t>г.</w:t>
            </w:r>
          </w:p>
        </w:tc>
        <w:tc>
          <w:tcPr>
            <w:tcW w:w="1513" w:type="dxa"/>
            <w:tcBorders>
              <w:top w:val="single" w:sz="4" w:space="0" w:color="auto"/>
              <w:left w:val="single" w:sz="4" w:space="0" w:color="auto"/>
              <w:bottom w:val="single" w:sz="4" w:space="0" w:color="auto"/>
              <w:right w:val="single" w:sz="4" w:space="0" w:color="auto"/>
            </w:tcBorders>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1 912</w:t>
            </w:r>
            <w:r w:rsidRPr="00916AE8">
              <w:rPr>
                <w:rFonts w:ascii="Times New Roman" w:hAnsi="Times New Roman" w:cs="Times New Roman"/>
                <w:sz w:val="24"/>
                <w:szCs w:val="24"/>
              </w:rPr>
              <w:t>,</w:t>
            </w:r>
            <w:r>
              <w:rPr>
                <w:rFonts w:ascii="Times New Roman" w:hAnsi="Times New Roman" w:cs="Times New Roman"/>
                <w:sz w:val="24"/>
                <w:szCs w:val="24"/>
              </w:rPr>
              <w:t>3</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1D0F" w:rsidRPr="00916AE8" w:rsidRDefault="006B1D0F" w:rsidP="00AF6AF5">
            <w:pPr>
              <w:spacing w:before="100" w:beforeAutospacing="1" w:after="100" w:afterAutospacing="1"/>
              <w:jc w:val="center"/>
              <w:rPr>
                <w:rFonts w:ascii="Times New Roman" w:hAnsi="Times New Roman" w:cs="Times New Roman"/>
                <w:color w:val="000000"/>
                <w:sz w:val="24"/>
                <w:szCs w:val="24"/>
              </w:rPr>
            </w:pPr>
            <w:r w:rsidRPr="00916AE8">
              <w:rPr>
                <w:rFonts w:ascii="Times New Roman" w:hAnsi="Times New Roman" w:cs="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B1D0F" w:rsidRPr="00916AE8" w:rsidRDefault="006B1D0F" w:rsidP="00AF6AF5">
            <w:pPr>
              <w:spacing w:before="100" w:beforeAutospacing="1" w:after="100" w:afterAutospacing="1"/>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p>
        </w:tc>
      </w:tr>
    </w:tbl>
    <w:p w:rsidR="00AF6AF5" w:rsidRPr="00916AE8" w:rsidRDefault="00AF6AF5" w:rsidP="00A85FD2">
      <w:pPr>
        <w:spacing w:after="0" w:line="240" w:lineRule="auto"/>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2. Остаток средств бюджета на конец отчетного периода</w:t>
      </w:r>
    </w:p>
    <w:p w:rsidR="00AF6AF5" w:rsidRPr="00916AE8" w:rsidRDefault="00AF6AF5" w:rsidP="00A85FD2">
      <w:pPr>
        <w:pStyle w:val="cs587ad28f"/>
        <w:spacing w:before="0" w:beforeAutospacing="0" w:after="0" w:afterAutospacing="0"/>
        <w:jc w:val="both"/>
        <w:rPr>
          <w:color w:val="000000"/>
        </w:rPr>
      </w:pPr>
      <w:r w:rsidRPr="00916AE8">
        <w:rPr>
          <w:rStyle w:val="cs6f99b4a"/>
          <w:color w:val="000000"/>
        </w:rPr>
        <w:t>Остаток ср</w:t>
      </w:r>
      <w:r w:rsidR="006B1D0F">
        <w:rPr>
          <w:rStyle w:val="cs6f99b4a"/>
          <w:color w:val="000000"/>
        </w:rPr>
        <w:t>едств по состоянию на 01.01.2024</w:t>
      </w:r>
      <w:r w:rsidRPr="00916AE8">
        <w:rPr>
          <w:rStyle w:val="cs6f99b4a"/>
          <w:color w:val="000000"/>
        </w:rPr>
        <w:t xml:space="preserve"> года на счёте бюдж</w:t>
      </w:r>
      <w:r w:rsidR="006B1D0F">
        <w:rPr>
          <w:rStyle w:val="cs6f99b4a"/>
          <w:color w:val="000000"/>
        </w:rPr>
        <w:t>ета поселения составил </w:t>
      </w:r>
      <w:r w:rsidR="00176A83">
        <w:rPr>
          <w:rStyle w:val="cs6f99b4a"/>
          <w:color w:val="000000"/>
        </w:rPr>
        <w:t xml:space="preserve">       </w:t>
      </w:r>
      <w:r w:rsidR="006B1D0F">
        <w:rPr>
          <w:rStyle w:val="cs6f99b4a"/>
          <w:color w:val="000000"/>
        </w:rPr>
        <w:t> 1 912,3</w:t>
      </w:r>
      <w:r w:rsidRPr="00916AE8">
        <w:rPr>
          <w:rStyle w:val="cs6f99b4a"/>
          <w:color w:val="000000"/>
        </w:rPr>
        <w:t>т.р., в том числе:</w:t>
      </w:r>
    </w:p>
    <w:p w:rsidR="00AF6AF5" w:rsidRPr="00916AE8" w:rsidRDefault="00AF6AF5" w:rsidP="00A85FD2">
      <w:pPr>
        <w:pStyle w:val="csc583d0c8"/>
        <w:spacing w:before="0" w:beforeAutospacing="0" w:after="0" w:afterAutospacing="0"/>
        <w:rPr>
          <w:rStyle w:val="cs6f99b4a"/>
          <w:color w:val="000000"/>
        </w:rPr>
      </w:pPr>
      <w:r w:rsidRPr="00916AE8">
        <w:rPr>
          <w:rStyle w:val="cs6f99b4a"/>
          <w:color w:val="000000"/>
        </w:rPr>
        <w:t xml:space="preserve">- собственные средства – </w:t>
      </w:r>
      <w:r w:rsidR="00A00BA6">
        <w:rPr>
          <w:rStyle w:val="cs6f99b4a"/>
        </w:rPr>
        <w:t>1 912</w:t>
      </w:r>
      <w:r w:rsidR="00105318">
        <w:rPr>
          <w:rStyle w:val="cs6f99b4a"/>
        </w:rPr>
        <w:t>,</w:t>
      </w:r>
      <w:r w:rsidR="00A00BA6">
        <w:rPr>
          <w:rStyle w:val="cs6f99b4a"/>
        </w:rPr>
        <w:t>3</w:t>
      </w:r>
      <w:r>
        <w:rPr>
          <w:rStyle w:val="cs6f99b4a"/>
        </w:rPr>
        <w:t xml:space="preserve"> </w:t>
      </w:r>
      <w:proofErr w:type="spellStart"/>
      <w:r w:rsidRPr="00916AE8">
        <w:rPr>
          <w:rStyle w:val="cs6f99b4a"/>
        </w:rPr>
        <w:t>т</w:t>
      </w:r>
      <w:r w:rsidRPr="00916AE8">
        <w:rPr>
          <w:rStyle w:val="cs6f99b4a"/>
          <w:color w:val="000000"/>
        </w:rPr>
        <w:t>.р</w:t>
      </w:r>
      <w:proofErr w:type="spellEnd"/>
      <w:r w:rsidRPr="00916AE8">
        <w:rPr>
          <w:rStyle w:val="cs6f99b4a"/>
          <w:color w:val="000000"/>
        </w:rPr>
        <w:t>.;</w:t>
      </w:r>
    </w:p>
    <w:p w:rsidR="00AF6AF5" w:rsidRPr="00916AE8" w:rsidRDefault="00AF6AF5" w:rsidP="00E00F0F">
      <w:pPr>
        <w:spacing w:after="0" w:line="240" w:lineRule="auto"/>
        <w:rPr>
          <w:rFonts w:ascii="Times New Roman" w:hAnsi="Times New Roman" w:cs="Times New Roman"/>
          <w:color w:val="000000"/>
          <w:sz w:val="24"/>
          <w:szCs w:val="24"/>
        </w:rPr>
      </w:pPr>
      <w:r w:rsidRPr="00916AE8">
        <w:rPr>
          <w:rFonts w:ascii="Times New Roman" w:hAnsi="Times New Roman" w:cs="Times New Roman"/>
          <w:b/>
          <w:bCs/>
          <w:color w:val="000000"/>
          <w:sz w:val="24"/>
          <w:szCs w:val="24"/>
        </w:rPr>
        <w:t>3. Сведения об изменениях бюджетной росписи</w:t>
      </w:r>
    </w:p>
    <w:p w:rsidR="00A00BA6" w:rsidRPr="00A00BA6" w:rsidRDefault="00A00BA6" w:rsidP="00E00F0F">
      <w:pPr>
        <w:spacing w:after="0" w:line="240" w:lineRule="auto"/>
        <w:rPr>
          <w:rFonts w:ascii="Times New Roman" w:hAnsi="Times New Roman" w:cs="Times New Roman"/>
          <w:bCs/>
          <w:color w:val="000000"/>
          <w:sz w:val="24"/>
          <w:szCs w:val="24"/>
        </w:rPr>
      </w:pPr>
      <w:r w:rsidRPr="00A00BA6">
        <w:rPr>
          <w:rFonts w:ascii="Times New Roman" w:hAnsi="Times New Roman" w:cs="Times New Roman"/>
          <w:bCs/>
          <w:color w:val="000000"/>
          <w:sz w:val="24"/>
          <w:szCs w:val="24"/>
        </w:rPr>
        <w:t>За отчетный период изменения в местный бюджет вносились 5 раз (</w:t>
      </w:r>
      <w:proofErr w:type="spellStart"/>
      <w:r w:rsidRPr="00A00BA6">
        <w:rPr>
          <w:rFonts w:ascii="Times New Roman" w:hAnsi="Times New Roman" w:cs="Times New Roman"/>
          <w:bCs/>
          <w:color w:val="000000"/>
          <w:sz w:val="24"/>
          <w:szCs w:val="24"/>
        </w:rPr>
        <w:t>Реш.СД</w:t>
      </w:r>
      <w:proofErr w:type="spellEnd"/>
      <w:r w:rsidRPr="00A00BA6">
        <w:rPr>
          <w:rFonts w:ascii="Times New Roman" w:hAnsi="Times New Roman" w:cs="Times New Roman"/>
          <w:bCs/>
          <w:color w:val="000000"/>
          <w:sz w:val="24"/>
          <w:szCs w:val="24"/>
        </w:rPr>
        <w:t xml:space="preserve"> № 4 от 24 марта 2023 года, № 6 от 28 апреля 2023 года, № 4 от 22 августа 2023года, № 5 от 26 октября 2023 года, № 6 от 26 декабря 2023 года). В результате внесенных изменений доходная часть бюджета увеличилась на 5 604,3т.р., расходная часть увеличилась на 5 968,9 </w:t>
      </w:r>
      <w:proofErr w:type="spellStart"/>
      <w:r w:rsidRPr="00A00BA6">
        <w:rPr>
          <w:rFonts w:ascii="Times New Roman" w:hAnsi="Times New Roman" w:cs="Times New Roman"/>
          <w:bCs/>
          <w:color w:val="000000"/>
          <w:sz w:val="24"/>
          <w:szCs w:val="24"/>
        </w:rPr>
        <w:t>т.р</w:t>
      </w:r>
      <w:proofErr w:type="spellEnd"/>
      <w:r w:rsidRPr="00A00BA6">
        <w:rPr>
          <w:rFonts w:ascii="Times New Roman" w:hAnsi="Times New Roman" w:cs="Times New Roman"/>
          <w:bCs/>
          <w:color w:val="000000"/>
          <w:sz w:val="24"/>
          <w:szCs w:val="24"/>
        </w:rPr>
        <w:t>. Сведения об изменениях доходной части бюджета в разрезе видов доходов изложены в приложении 1 к пояснительной записке.</w:t>
      </w:r>
    </w:p>
    <w:p w:rsidR="00AF6AF5" w:rsidRPr="0060591A" w:rsidRDefault="00AF6AF5" w:rsidP="00E00F0F">
      <w:pPr>
        <w:spacing w:after="0" w:line="240" w:lineRule="auto"/>
        <w:rPr>
          <w:rFonts w:ascii="Times New Roman" w:hAnsi="Times New Roman" w:cs="Times New Roman"/>
          <w:sz w:val="24"/>
          <w:szCs w:val="24"/>
        </w:rPr>
      </w:pPr>
      <w:r w:rsidRPr="009C3647">
        <w:rPr>
          <w:rFonts w:ascii="Times New Roman" w:hAnsi="Times New Roman" w:cs="Times New Roman"/>
          <w:b/>
          <w:bCs/>
          <w:color w:val="FF0000"/>
          <w:sz w:val="24"/>
          <w:szCs w:val="24"/>
        </w:rPr>
        <w:t> </w:t>
      </w:r>
      <w:r w:rsidRPr="0060591A">
        <w:rPr>
          <w:rFonts w:ascii="Times New Roman" w:hAnsi="Times New Roman" w:cs="Times New Roman"/>
          <w:b/>
          <w:bCs/>
          <w:sz w:val="24"/>
          <w:szCs w:val="24"/>
          <w:u w:val="single"/>
        </w:rPr>
        <w:t>4. Анализ исполнения бюджета поселения по доходам</w:t>
      </w:r>
    </w:p>
    <w:p w:rsidR="0060591A" w:rsidRPr="0060591A" w:rsidRDefault="00AF6AF5" w:rsidP="0060591A">
      <w:pPr>
        <w:spacing w:after="0" w:line="240" w:lineRule="auto"/>
        <w:rPr>
          <w:rFonts w:ascii="Times New Roman" w:hAnsi="Times New Roman" w:cs="Times New Roman"/>
          <w:color w:val="000000"/>
          <w:sz w:val="24"/>
          <w:szCs w:val="24"/>
        </w:rPr>
      </w:pPr>
      <w:r w:rsidRPr="00916AE8">
        <w:rPr>
          <w:rFonts w:ascii="Times New Roman" w:hAnsi="Times New Roman" w:cs="Times New Roman"/>
          <w:color w:val="000000"/>
          <w:sz w:val="24"/>
          <w:szCs w:val="24"/>
        </w:rPr>
        <w:t> </w:t>
      </w:r>
      <w:r w:rsidR="0060591A" w:rsidRPr="0060591A">
        <w:rPr>
          <w:rFonts w:ascii="Times New Roman" w:hAnsi="Times New Roman" w:cs="Times New Roman"/>
          <w:color w:val="000000"/>
          <w:sz w:val="24"/>
          <w:szCs w:val="24"/>
        </w:rPr>
        <w:t xml:space="preserve">На  2023 года первоначальный план по  доходам утвержден Решением Совета депутатов «Юшарский сельсовет» № 7 от 26 декабря 2022 года в сумме </w:t>
      </w:r>
      <w:r w:rsidR="0060591A" w:rsidRPr="00176A83">
        <w:rPr>
          <w:rFonts w:ascii="Times New Roman" w:hAnsi="Times New Roman" w:cs="Times New Roman"/>
          <w:b/>
          <w:color w:val="000000"/>
          <w:sz w:val="24"/>
          <w:szCs w:val="24"/>
        </w:rPr>
        <w:t>26 225,0т.р.</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-по налоговым и неналоговым поступлениям – 2 330,6т.р.</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-по безвозмездным поступлениям – 23 894,4т.р.</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 xml:space="preserve"> Уточненный план составил в сумме 31 829,3т.р.:</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-по налоговым и неналоговым поступлениям – 2 513,7т.р.</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-по безвозмездным поступлениям – 29 315,6т.р.</w:t>
      </w:r>
    </w:p>
    <w:p w:rsidR="0060591A" w:rsidRPr="0060591A" w:rsidRDefault="0060591A" w:rsidP="0060591A">
      <w:pPr>
        <w:spacing w:after="0" w:line="240" w:lineRule="auto"/>
        <w:rPr>
          <w:rFonts w:ascii="Times New Roman" w:hAnsi="Times New Roman" w:cs="Times New Roman"/>
          <w:color w:val="000000"/>
          <w:sz w:val="24"/>
          <w:szCs w:val="24"/>
        </w:rPr>
      </w:pPr>
      <w:r w:rsidRPr="0060591A">
        <w:rPr>
          <w:rFonts w:ascii="Times New Roman" w:hAnsi="Times New Roman" w:cs="Times New Roman"/>
          <w:color w:val="000000"/>
          <w:sz w:val="24"/>
          <w:szCs w:val="24"/>
        </w:rPr>
        <w:t xml:space="preserve"> Фактически исполнено за  2023 год в сумме 30 807,0 </w:t>
      </w:r>
      <w:proofErr w:type="spellStart"/>
      <w:r w:rsidRPr="0060591A">
        <w:rPr>
          <w:rFonts w:ascii="Times New Roman" w:hAnsi="Times New Roman" w:cs="Times New Roman"/>
          <w:color w:val="000000"/>
          <w:sz w:val="24"/>
          <w:szCs w:val="24"/>
        </w:rPr>
        <w:t>т.р</w:t>
      </w:r>
      <w:proofErr w:type="spellEnd"/>
      <w:r w:rsidRPr="0060591A">
        <w:rPr>
          <w:rFonts w:ascii="Times New Roman" w:hAnsi="Times New Roman" w:cs="Times New Roman"/>
          <w:color w:val="000000"/>
          <w:sz w:val="24"/>
          <w:szCs w:val="24"/>
        </w:rPr>
        <w:t xml:space="preserve">. (выполнение составило 96,8% от годовых назначений), в </w:t>
      </w:r>
      <w:proofErr w:type="spellStart"/>
      <w:r w:rsidRPr="0060591A">
        <w:rPr>
          <w:rFonts w:ascii="Times New Roman" w:hAnsi="Times New Roman" w:cs="Times New Roman"/>
          <w:color w:val="000000"/>
          <w:sz w:val="24"/>
          <w:szCs w:val="24"/>
        </w:rPr>
        <w:t>т.ч</w:t>
      </w:r>
      <w:proofErr w:type="spellEnd"/>
      <w:r w:rsidRPr="0060591A">
        <w:rPr>
          <w:rFonts w:ascii="Times New Roman" w:hAnsi="Times New Roman" w:cs="Times New Roman"/>
          <w:color w:val="000000"/>
          <w:sz w:val="24"/>
          <w:szCs w:val="24"/>
        </w:rPr>
        <w:t>.:</w:t>
      </w:r>
    </w:p>
    <w:p w:rsidR="0060591A" w:rsidRPr="0060591A" w:rsidRDefault="0060591A" w:rsidP="0060591A">
      <w:pPr>
        <w:spacing w:after="0" w:line="240" w:lineRule="auto"/>
        <w:rPr>
          <w:rFonts w:ascii="Times New Roman" w:hAnsi="Times New Roman" w:cs="Times New Roman"/>
          <w:color w:val="000000"/>
          <w:sz w:val="24"/>
          <w:szCs w:val="24"/>
        </w:rPr>
      </w:pPr>
      <w:r w:rsidRPr="0060591A">
        <w:rPr>
          <w:rFonts w:ascii="Times New Roman" w:hAnsi="Times New Roman" w:cs="Times New Roman"/>
          <w:color w:val="000000"/>
          <w:sz w:val="24"/>
          <w:szCs w:val="24"/>
        </w:rPr>
        <w:t>-по налоговым и неналоговым поступлениям – 2 171,1т.р. (выполнение составило 86,4 %);</w:t>
      </w:r>
    </w:p>
    <w:p w:rsidR="0060591A" w:rsidRPr="0060591A" w:rsidRDefault="0060591A" w:rsidP="0060591A">
      <w:pPr>
        <w:spacing w:after="0" w:line="240" w:lineRule="auto"/>
        <w:rPr>
          <w:rFonts w:ascii="Times New Roman" w:hAnsi="Times New Roman" w:cs="Times New Roman"/>
          <w:color w:val="000000"/>
          <w:sz w:val="24"/>
          <w:szCs w:val="24"/>
        </w:rPr>
      </w:pPr>
      <w:r w:rsidRPr="0060591A">
        <w:rPr>
          <w:rFonts w:ascii="Times New Roman" w:hAnsi="Times New Roman" w:cs="Times New Roman"/>
          <w:color w:val="000000"/>
          <w:sz w:val="24"/>
          <w:szCs w:val="24"/>
        </w:rPr>
        <w:t xml:space="preserve">-по безвозмездным поступлениям – 28 635,9 </w:t>
      </w:r>
      <w:proofErr w:type="spellStart"/>
      <w:r w:rsidRPr="0060591A">
        <w:rPr>
          <w:rFonts w:ascii="Times New Roman" w:hAnsi="Times New Roman" w:cs="Times New Roman"/>
          <w:color w:val="000000"/>
          <w:sz w:val="24"/>
          <w:szCs w:val="24"/>
        </w:rPr>
        <w:t>т.р</w:t>
      </w:r>
      <w:proofErr w:type="spellEnd"/>
      <w:r w:rsidRPr="0060591A">
        <w:rPr>
          <w:rFonts w:ascii="Times New Roman" w:hAnsi="Times New Roman" w:cs="Times New Roman"/>
          <w:color w:val="000000"/>
          <w:sz w:val="24"/>
          <w:szCs w:val="24"/>
        </w:rPr>
        <w:t>. (выполнение составило 97,7 %)</w:t>
      </w:r>
    </w:p>
    <w:p w:rsidR="0060591A" w:rsidRPr="0060591A"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b/>
          <w:color w:val="000000"/>
          <w:sz w:val="24"/>
          <w:szCs w:val="24"/>
        </w:rPr>
        <w:t xml:space="preserve">Доходная часть бюджета не исполнена на сумму 1 022,3 </w:t>
      </w:r>
      <w:proofErr w:type="spellStart"/>
      <w:r w:rsidRPr="0060591A">
        <w:rPr>
          <w:rFonts w:ascii="Times New Roman" w:hAnsi="Times New Roman" w:cs="Times New Roman"/>
          <w:b/>
          <w:color w:val="000000"/>
          <w:sz w:val="24"/>
          <w:szCs w:val="24"/>
        </w:rPr>
        <w:t>т.р</w:t>
      </w:r>
      <w:proofErr w:type="spellEnd"/>
      <w:r w:rsidRPr="0060591A">
        <w:rPr>
          <w:rFonts w:ascii="Times New Roman" w:hAnsi="Times New Roman" w:cs="Times New Roman"/>
          <w:b/>
          <w:color w:val="000000"/>
          <w:sz w:val="24"/>
          <w:szCs w:val="24"/>
        </w:rPr>
        <w:t xml:space="preserve">., в </w:t>
      </w:r>
      <w:proofErr w:type="spellStart"/>
      <w:r w:rsidRPr="0060591A">
        <w:rPr>
          <w:rFonts w:ascii="Times New Roman" w:hAnsi="Times New Roman" w:cs="Times New Roman"/>
          <w:b/>
          <w:color w:val="000000"/>
          <w:sz w:val="24"/>
          <w:szCs w:val="24"/>
        </w:rPr>
        <w:t>т.ч</w:t>
      </w:r>
      <w:proofErr w:type="spellEnd"/>
      <w:r w:rsidRPr="0060591A">
        <w:rPr>
          <w:rFonts w:ascii="Times New Roman" w:hAnsi="Times New Roman" w:cs="Times New Roman"/>
          <w:b/>
          <w:color w:val="000000"/>
          <w:sz w:val="24"/>
          <w:szCs w:val="24"/>
        </w:rPr>
        <w:t>.</w:t>
      </w:r>
    </w:p>
    <w:p w:rsidR="0060591A" w:rsidRPr="0060591A" w:rsidRDefault="0060591A" w:rsidP="0060591A">
      <w:pPr>
        <w:spacing w:after="0" w:line="240" w:lineRule="auto"/>
        <w:rPr>
          <w:rFonts w:ascii="Times New Roman" w:hAnsi="Times New Roman" w:cs="Times New Roman"/>
          <w:color w:val="000000"/>
          <w:sz w:val="24"/>
          <w:szCs w:val="24"/>
        </w:rPr>
      </w:pPr>
      <w:r w:rsidRPr="0060591A">
        <w:rPr>
          <w:rFonts w:ascii="Times New Roman" w:hAnsi="Times New Roman" w:cs="Times New Roman"/>
          <w:color w:val="000000"/>
          <w:sz w:val="24"/>
          <w:szCs w:val="24"/>
        </w:rPr>
        <w:t xml:space="preserve">- налоговые и неналоговые доходы не поступили на сумму 342,6 </w:t>
      </w:r>
      <w:proofErr w:type="spellStart"/>
      <w:r w:rsidRPr="0060591A">
        <w:rPr>
          <w:rFonts w:ascii="Times New Roman" w:hAnsi="Times New Roman" w:cs="Times New Roman"/>
          <w:color w:val="000000"/>
          <w:sz w:val="24"/>
          <w:szCs w:val="24"/>
        </w:rPr>
        <w:t>т.р</w:t>
      </w:r>
      <w:proofErr w:type="spellEnd"/>
      <w:r w:rsidRPr="0060591A">
        <w:rPr>
          <w:rFonts w:ascii="Times New Roman" w:hAnsi="Times New Roman" w:cs="Times New Roman"/>
          <w:color w:val="000000"/>
          <w:sz w:val="24"/>
          <w:szCs w:val="24"/>
        </w:rPr>
        <w:t>.</w:t>
      </w:r>
    </w:p>
    <w:p w:rsidR="0060591A" w:rsidRPr="0060591A" w:rsidRDefault="0060591A" w:rsidP="0060591A">
      <w:pPr>
        <w:spacing w:after="0" w:line="240" w:lineRule="auto"/>
        <w:rPr>
          <w:rFonts w:ascii="Times New Roman" w:hAnsi="Times New Roman" w:cs="Times New Roman"/>
          <w:color w:val="000000"/>
          <w:sz w:val="24"/>
          <w:szCs w:val="24"/>
        </w:rPr>
      </w:pPr>
      <w:r w:rsidRPr="0060591A">
        <w:rPr>
          <w:rFonts w:ascii="Times New Roman" w:hAnsi="Times New Roman" w:cs="Times New Roman"/>
          <w:color w:val="000000"/>
          <w:sz w:val="24"/>
          <w:szCs w:val="24"/>
        </w:rPr>
        <w:t>-по безвозмездным поступлениям план не исполнен на сумму 679,7т.р.</w:t>
      </w:r>
    </w:p>
    <w:p w:rsidR="00AF6AF5" w:rsidRDefault="0060591A" w:rsidP="0060591A">
      <w:pPr>
        <w:spacing w:after="0" w:line="240" w:lineRule="auto"/>
        <w:rPr>
          <w:rFonts w:ascii="Times New Roman" w:hAnsi="Times New Roman" w:cs="Times New Roman"/>
          <w:b/>
          <w:color w:val="000000"/>
          <w:sz w:val="24"/>
          <w:szCs w:val="24"/>
        </w:rPr>
      </w:pPr>
      <w:r w:rsidRPr="0060591A">
        <w:rPr>
          <w:rFonts w:ascii="Times New Roman" w:hAnsi="Times New Roman" w:cs="Times New Roman"/>
          <w:color w:val="000000"/>
          <w:sz w:val="24"/>
          <w:szCs w:val="24"/>
        </w:rPr>
        <w:t xml:space="preserve"> </w:t>
      </w:r>
      <w:r w:rsidRPr="0060591A">
        <w:rPr>
          <w:rFonts w:ascii="Times New Roman" w:hAnsi="Times New Roman" w:cs="Times New Roman"/>
          <w:b/>
          <w:color w:val="000000"/>
          <w:sz w:val="24"/>
          <w:szCs w:val="24"/>
        </w:rPr>
        <w:t>Исполнение местного бюджета  за  2023 год  по отдельным видам доходных источников представлено в таблице:</w:t>
      </w:r>
    </w:p>
    <w:p w:rsidR="0060591A" w:rsidRDefault="0060591A" w:rsidP="0060591A">
      <w:pPr>
        <w:spacing w:after="0" w:line="240" w:lineRule="auto"/>
        <w:rPr>
          <w:rFonts w:ascii="Times New Roman" w:hAnsi="Times New Roman" w:cs="Times New Roman"/>
          <w:b/>
          <w:color w:val="000000"/>
          <w:sz w:val="24"/>
          <w:szCs w:val="24"/>
        </w:rPr>
      </w:pPr>
    </w:p>
    <w:tbl>
      <w:tblPr>
        <w:tblW w:w="975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096"/>
        <w:gridCol w:w="1932"/>
        <w:gridCol w:w="1788"/>
        <w:gridCol w:w="1512"/>
        <w:gridCol w:w="1422"/>
      </w:tblGrid>
      <w:tr w:rsidR="0060591A" w:rsidRPr="0060591A" w:rsidTr="0060591A">
        <w:trPr>
          <w:trHeight w:val="1382"/>
        </w:trPr>
        <w:tc>
          <w:tcPr>
            <w:tcW w:w="3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Наименование показателя</w:t>
            </w:r>
          </w:p>
        </w:tc>
        <w:tc>
          <w:tcPr>
            <w:tcW w:w="1932"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Уточненный план на 2023 год (тыс. руб.)</w:t>
            </w:r>
          </w:p>
        </w:tc>
        <w:tc>
          <w:tcPr>
            <w:tcW w:w="1788"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Исполнено за 2023 год</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(тыс. руб.)</w:t>
            </w:r>
          </w:p>
        </w:tc>
        <w:tc>
          <w:tcPr>
            <w:tcW w:w="151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Отклонение кассового исполнения от уточненного плана (тыс. руб.)</w:t>
            </w:r>
          </w:p>
        </w:tc>
        <w:tc>
          <w:tcPr>
            <w:tcW w:w="142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Процент исполнения к плану</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Налоговые и неналоговые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2 513,7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2 171,1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-342,6</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86,4</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1 975,1</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1 631,4</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-343,7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82,6</w:t>
            </w:r>
          </w:p>
        </w:tc>
      </w:tr>
      <w:tr w:rsidR="0060591A" w:rsidRPr="0060591A" w:rsidTr="0060591A">
        <w:trPr>
          <w:trHeight w:val="50"/>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lastRenderedPageBreak/>
              <w:t>Налог на доходы физических лиц</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1 231,9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1 287,3</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55,4</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104,5</w:t>
            </w:r>
          </w:p>
        </w:tc>
      </w:tr>
      <w:tr w:rsidR="0060591A" w:rsidRPr="0060591A" w:rsidTr="0060591A">
        <w:trPr>
          <w:trHeight w:val="1823"/>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Акцизы по подакцизным товарам (продукции), производимым на территории Российской Федерации</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383,8</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421,6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37,8</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109,8</w:t>
            </w:r>
          </w:p>
        </w:tc>
      </w:tr>
      <w:tr w:rsidR="0060591A" w:rsidRPr="0060591A" w:rsidTr="0060591A">
        <w:trPr>
          <w:trHeight w:val="996"/>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Налог, взимаемый в связи с применением упрощенной системы налогообложения</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336,7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336,6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99,9</w:t>
            </w:r>
          </w:p>
        </w:tc>
      </w:tr>
      <w:tr w:rsidR="0060591A" w:rsidRPr="0060591A" w:rsidTr="0060591A">
        <w:trPr>
          <w:trHeight w:val="407"/>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Налог на имущество физических лиц</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1,4</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1,4</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100,0</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Земельный налог</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-435,6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-436,5</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r>
      <w:tr w:rsidR="0060591A" w:rsidRPr="0060591A" w:rsidTr="0060591A">
        <w:trPr>
          <w:trHeight w:val="465"/>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Государственная пошлина</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20,4</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20,1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-0,3</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98,5</w:t>
            </w:r>
          </w:p>
        </w:tc>
      </w:tr>
      <w:tr w:rsidR="0060591A" w:rsidRPr="0060591A" w:rsidTr="0060591A">
        <w:trPr>
          <w:trHeight w:val="600"/>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Неналоговые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538,6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539,7</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100,2</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33,1</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Доходы от сдачи в аренду имущества, находящегося в оперативном управлении органов управления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87,6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87,6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100,0</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Прочие поступления от использования имущества, находящегося в собственности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391,9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393,0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100,2</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26,0</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26,0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100,0</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 xml:space="preserve">Безвозмездные </w:t>
            </w:r>
            <w:r w:rsidRPr="0060591A">
              <w:rPr>
                <w:rFonts w:ascii="Times New Roman" w:eastAsia="Times New Roman" w:hAnsi="Times New Roman" w:cs="Times New Roman"/>
                <w:b/>
                <w:color w:val="000000"/>
                <w:sz w:val="24"/>
                <w:szCs w:val="20"/>
              </w:rPr>
              <w:lastRenderedPageBreak/>
              <w:t>поступления</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lastRenderedPageBreak/>
              <w:t>29 315,6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28 635,9</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- 679,7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B87700"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b/>
                <w:color w:val="000000"/>
                <w:sz w:val="24"/>
                <w:szCs w:val="20"/>
              </w:rPr>
              <w:t>97,7</w:t>
            </w:r>
          </w:p>
        </w:tc>
      </w:tr>
      <w:tr w:rsidR="0060591A" w:rsidRPr="0060591A" w:rsidTr="0060591A">
        <w:trPr>
          <w:trHeight w:val="882"/>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lastRenderedPageBreak/>
              <w:t>Безвозмездные поступления от других бюджетов бюджетной системы РФ</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28 315,6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27 635,9</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-679,7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B87700"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b/>
                <w:color w:val="000000"/>
                <w:sz w:val="24"/>
                <w:szCs w:val="20"/>
              </w:rPr>
              <w:t>97,7</w:t>
            </w:r>
          </w:p>
        </w:tc>
      </w:tr>
      <w:tr w:rsidR="0060591A" w:rsidRPr="0060591A" w:rsidTr="0060591A">
        <w:trPr>
          <w:trHeight w:val="882"/>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Дотации бюджетам сельских поселений на выравнивание бюджетной обеспеченности</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5 832,7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5 832,7</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100,0</w:t>
            </w:r>
          </w:p>
        </w:tc>
      </w:tr>
      <w:tr w:rsidR="0060591A" w:rsidRPr="0060591A" w:rsidTr="0060591A">
        <w:trPr>
          <w:trHeight w:val="1034"/>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Субвенции бюджетам субъектов РФ и муниципальных образований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464,6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460,6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-4,0</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99,1</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Иные межбюджетные трансферты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22 018,3</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21 342,6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-675,7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96,9</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Прочие безвозмездные поступления в бюджеты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1 000,0</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1 000,0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100,00</w:t>
            </w:r>
          </w:p>
        </w:tc>
      </w:tr>
      <w:tr w:rsidR="0060591A" w:rsidRPr="0060591A" w:rsidTr="0060591A">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Итого доходов</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31 829,3</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30 807,0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-1 022,3</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96,8</w:t>
            </w:r>
          </w:p>
        </w:tc>
      </w:tr>
    </w:tbl>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0591A">
        <w:rPr>
          <w:rFonts w:ascii="Times New Roman" w:eastAsia="Times New Roman" w:hAnsi="Times New Roman" w:cs="Times New Roman"/>
          <w:b/>
          <w:color w:val="000000"/>
          <w:sz w:val="24"/>
          <w:szCs w:val="20"/>
        </w:rPr>
        <w:t>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0591A">
        <w:rPr>
          <w:rFonts w:ascii="Times New Roman" w:eastAsia="Times New Roman" w:hAnsi="Times New Roman" w:cs="Times New Roman"/>
          <w:b/>
          <w:color w:val="000000"/>
          <w:sz w:val="24"/>
          <w:szCs w:val="20"/>
        </w:rPr>
        <w:t>Сравнительная таблица по доходам местного бюджета за  2022-2023год</w:t>
      </w: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943"/>
        <w:gridCol w:w="1820"/>
        <w:gridCol w:w="1542"/>
        <w:gridCol w:w="1843"/>
      </w:tblGrid>
      <w:tr w:rsidR="0060591A" w:rsidRPr="0060591A" w:rsidTr="0060591A">
        <w:trPr>
          <w:trHeight w:val="1382"/>
        </w:trPr>
        <w:tc>
          <w:tcPr>
            <w:tcW w:w="39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Наименование показателя</w:t>
            </w:r>
          </w:p>
        </w:tc>
        <w:tc>
          <w:tcPr>
            <w:tcW w:w="1820"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Кассовое исполнение за 2022 год (</w:t>
            </w:r>
            <w:proofErr w:type="spellStart"/>
            <w:r w:rsidRPr="0060591A">
              <w:rPr>
                <w:rFonts w:ascii="Times New Roman" w:eastAsia="Times New Roman" w:hAnsi="Times New Roman" w:cs="Times New Roman"/>
                <w:color w:val="000000"/>
                <w:sz w:val="24"/>
                <w:szCs w:val="20"/>
              </w:rPr>
              <w:t>тыс.руб</w:t>
            </w:r>
            <w:proofErr w:type="spellEnd"/>
            <w:r w:rsidRPr="0060591A">
              <w:rPr>
                <w:rFonts w:ascii="Times New Roman" w:eastAsia="Times New Roman" w:hAnsi="Times New Roman" w:cs="Times New Roman"/>
                <w:color w:val="000000"/>
                <w:sz w:val="24"/>
                <w:szCs w:val="20"/>
              </w:rPr>
              <w:t>.)</w:t>
            </w:r>
          </w:p>
        </w:tc>
        <w:tc>
          <w:tcPr>
            <w:tcW w:w="154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Кассовое исполнение за  2023 год (</w:t>
            </w:r>
            <w:proofErr w:type="spellStart"/>
            <w:r w:rsidRPr="0060591A">
              <w:rPr>
                <w:rFonts w:ascii="Times New Roman" w:eastAsia="Times New Roman" w:hAnsi="Times New Roman" w:cs="Times New Roman"/>
                <w:color w:val="000000"/>
                <w:sz w:val="24"/>
                <w:szCs w:val="20"/>
              </w:rPr>
              <w:t>тыс.руб</w:t>
            </w:r>
            <w:proofErr w:type="spellEnd"/>
            <w:r w:rsidRPr="0060591A">
              <w:rPr>
                <w:rFonts w:ascii="Times New Roman" w:eastAsia="Times New Roman" w:hAnsi="Times New Roman" w:cs="Times New Roman"/>
                <w:color w:val="000000"/>
                <w:sz w:val="24"/>
                <w:szCs w:val="20"/>
              </w:rPr>
              <w:t>.)</w:t>
            </w:r>
          </w:p>
        </w:tc>
        <w:tc>
          <w:tcPr>
            <w:tcW w:w="1843"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Отклонение кассового исполнения за  2023 год от 2022 года (</w:t>
            </w:r>
            <w:proofErr w:type="spellStart"/>
            <w:r w:rsidRPr="0060591A">
              <w:rPr>
                <w:rFonts w:ascii="Times New Roman" w:eastAsia="Times New Roman" w:hAnsi="Times New Roman" w:cs="Times New Roman"/>
                <w:color w:val="000000"/>
                <w:sz w:val="24"/>
                <w:szCs w:val="20"/>
              </w:rPr>
              <w:t>тыс.руб</w:t>
            </w:r>
            <w:proofErr w:type="spellEnd"/>
            <w:r w:rsidRPr="0060591A">
              <w:rPr>
                <w:rFonts w:ascii="Times New Roman" w:eastAsia="Times New Roman" w:hAnsi="Times New Roman" w:cs="Times New Roman"/>
                <w:color w:val="000000"/>
                <w:sz w:val="24"/>
                <w:szCs w:val="20"/>
              </w:rPr>
              <w:t>.)</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Налоговые и неналоговые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2 367,4</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2 171,1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-196,3</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2 039,9</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1 631,4</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-408,5</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Налог на доходы физических лиц</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1 322,7</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1 287,3</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-35,4</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Акцизы по подакцизным товарам (продукции), производимым на территории Российской Федерации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353,1</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421,6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68,5</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Налог, взимаемый в связи с применением упрощенной системы налогообложения</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292,5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336,6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44,1</w:t>
            </w:r>
          </w:p>
        </w:tc>
      </w:tr>
      <w:tr w:rsidR="0060591A" w:rsidRPr="0060591A" w:rsidTr="0060591A">
        <w:trPr>
          <w:trHeight w:val="351"/>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Налог на имущество физических лиц</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2,8</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1,4</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-1,4</w:t>
            </w:r>
          </w:p>
        </w:tc>
      </w:tr>
      <w:tr w:rsidR="0060591A" w:rsidRPr="0060591A" w:rsidTr="0060591A">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Земельный налог</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49,3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-435,6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-484,9</w:t>
            </w:r>
          </w:p>
        </w:tc>
      </w:tr>
      <w:tr w:rsidR="0060591A" w:rsidRPr="0060591A" w:rsidTr="0060591A">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Государственная пошлина</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20,1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0,1</w:t>
            </w:r>
          </w:p>
        </w:tc>
      </w:tr>
      <w:tr w:rsidR="0060591A" w:rsidRPr="0060591A" w:rsidTr="0060591A">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Земельный налог (по обязательствам, возникшим до 1 января 2006 года), мобилизуемый на территориях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0,5</w:t>
            </w:r>
          </w:p>
        </w:tc>
      </w:tr>
      <w:tr w:rsidR="0060591A" w:rsidRPr="0060591A" w:rsidTr="0060591A">
        <w:trPr>
          <w:trHeight w:val="330"/>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Неналоговые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327,5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539,7</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212,2</w:t>
            </w:r>
          </w:p>
        </w:tc>
      </w:tr>
      <w:tr w:rsidR="0060591A" w:rsidRPr="0060591A" w:rsidTr="0060591A">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Доходы, получаемые в виде арендной платы, а также средства от продажи права на заключение договоров аренды за земли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33,1</w:t>
            </w:r>
          </w:p>
        </w:tc>
      </w:tr>
      <w:tr w:rsidR="0060591A" w:rsidRPr="0060591A" w:rsidTr="0060591A">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 xml:space="preserve">Прочие поступления от использования имущества, находящегося в собственности </w:t>
            </w:r>
            <w:r w:rsidRPr="0060591A">
              <w:rPr>
                <w:rFonts w:ascii="Times New Roman" w:eastAsia="Times New Roman" w:hAnsi="Times New Roman" w:cs="Times New Roman"/>
                <w:color w:val="000000"/>
                <w:sz w:val="24"/>
                <w:szCs w:val="20"/>
              </w:rPr>
              <w:lastRenderedPageBreak/>
              <w:t>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lastRenderedPageBreak/>
              <w:t>78,0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87,6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9,6</w:t>
            </w:r>
          </w:p>
        </w:tc>
      </w:tr>
      <w:tr w:rsidR="0060591A" w:rsidRPr="0060591A" w:rsidTr="0060591A">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lastRenderedPageBreak/>
              <w:t>Прочие поступления от использования имущества, находящегося в собственности 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249,5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393,0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143,5</w:t>
            </w:r>
          </w:p>
        </w:tc>
      </w:tr>
      <w:tr w:rsidR="0060591A" w:rsidRPr="0060591A" w:rsidTr="0060591A">
        <w:trPr>
          <w:trHeight w:val="476"/>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Штрафы, неустойки, пени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26,0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26,0</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Безвозмездные поступления</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26 234,3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28 635,9</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2 401,6</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Безвозмездные поступления от других бюджетов</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26 234,3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27 635,9</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1 401,6</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Дотации бюджетам поселений на выравнивание бюджетной обеспеченности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5 385,5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5 832,7</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447,2</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Субсидии бюджетам бюджетной системы РФ</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2 521,6</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-2 521,6</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Субвенции бюджетам субъектов РФ</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438,9</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460,6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21,7</w:t>
            </w:r>
          </w:p>
        </w:tc>
      </w:tr>
      <w:tr w:rsidR="0060591A" w:rsidRPr="0060591A" w:rsidTr="0060591A">
        <w:trPr>
          <w:trHeight w:val="522"/>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Иные межбюджетные трансферты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17 888,3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21 342,6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color w:val="000000"/>
                <w:sz w:val="24"/>
                <w:szCs w:val="20"/>
              </w:rPr>
              <w:t>3 454,3</w:t>
            </w:r>
          </w:p>
        </w:tc>
      </w:tr>
      <w:tr w:rsidR="0060591A" w:rsidRPr="0060591A" w:rsidTr="0060591A">
        <w:trPr>
          <w:trHeight w:val="522"/>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Прочие безвозмездные поступления в бюджеты 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1 000,0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1 000,0</w:t>
            </w:r>
          </w:p>
        </w:tc>
      </w:tr>
      <w:tr w:rsidR="0060591A" w:rsidRPr="0060591A" w:rsidTr="0060591A">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Итого доходов</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28 601,7</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30 807,0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0"/>
              </w:rPr>
            </w:pPr>
            <w:r w:rsidRPr="0060591A">
              <w:rPr>
                <w:rFonts w:ascii="Times New Roman" w:eastAsia="Times New Roman" w:hAnsi="Times New Roman" w:cs="Times New Roman"/>
                <w:b/>
                <w:color w:val="000000"/>
                <w:sz w:val="24"/>
                <w:szCs w:val="20"/>
              </w:rPr>
              <w:t>2 205,3</w:t>
            </w:r>
          </w:p>
        </w:tc>
      </w:tr>
    </w:tbl>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0"/>
        </w:rPr>
        <w:t>     </w:t>
      </w:r>
    </w:p>
    <w:p w:rsidR="0060591A" w:rsidRPr="0060591A" w:rsidRDefault="0060591A" w:rsidP="0060591A">
      <w:pPr>
        <w:spacing w:after="0" w:line="240" w:lineRule="auto"/>
        <w:rPr>
          <w:rFonts w:ascii="Times New Roman" w:hAnsi="Times New Roman" w:cs="Times New Roman"/>
          <w:b/>
          <w:color w:val="000000"/>
          <w:sz w:val="24"/>
          <w:szCs w:val="24"/>
        </w:rPr>
      </w:pP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Налоговые и неналоговые доходы поселения</w:t>
      </w:r>
    </w:p>
    <w:p w:rsidR="0060591A" w:rsidRPr="0060591A" w:rsidRDefault="0060591A" w:rsidP="00A2080B">
      <w:pPr>
        <w:pBdr>
          <w:top w:val="nil"/>
          <w:left w:val="nil"/>
          <w:bottom w:val="nil"/>
          <w:right w:val="nil"/>
          <w:between w:val="nil"/>
        </w:pBdr>
        <w:spacing w:after="0" w:line="240" w:lineRule="auto"/>
        <w:ind w:right="425"/>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Исполнение налоговых и неналоговых доходов местного бюджета за 2023 год составило 2 171,1т.р. при плане 2 513,7 </w:t>
      </w:r>
      <w:proofErr w:type="spellStart"/>
      <w:r w:rsidRPr="0060591A">
        <w:rPr>
          <w:rFonts w:ascii="Times New Roman" w:eastAsia="Times New Roman" w:hAnsi="Times New Roman" w:cs="Times New Roman"/>
          <w:color w:val="000000"/>
          <w:sz w:val="24"/>
          <w:szCs w:val="24"/>
        </w:rPr>
        <w:t>т.р</w:t>
      </w:r>
      <w:proofErr w:type="spellEnd"/>
      <w:proofErr w:type="gramStart"/>
      <w:r w:rsidRPr="0060591A">
        <w:rPr>
          <w:rFonts w:ascii="Times New Roman" w:eastAsia="Times New Roman" w:hAnsi="Times New Roman" w:cs="Times New Roman"/>
          <w:color w:val="000000"/>
          <w:sz w:val="24"/>
          <w:szCs w:val="24"/>
        </w:rPr>
        <w:t>.(</w:t>
      </w:r>
      <w:proofErr w:type="gramEnd"/>
      <w:r w:rsidRPr="0060591A">
        <w:rPr>
          <w:rFonts w:ascii="Times New Roman" w:eastAsia="Times New Roman" w:hAnsi="Times New Roman" w:cs="Times New Roman"/>
          <w:color w:val="000000"/>
          <w:sz w:val="24"/>
          <w:szCs w:val="24"/>
        </w:rPr>
        <w:t>исполнение 86,4%). Доля налоговых и неналоговых доходов составляет 7,0 % от общей суммы доходов.</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 сравнению за 2022 годом собственные доходы местного бюджета увеличились на</w:t>
      </w:r>
      <w:r w:rsidR="00FC387A">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color w:val="000000"/>
          <w:sz w:val="24"/>
          <w:szCs w:val="24"/>
        </w:rPr>
        <w:t xml:space="preserve"> 2 205,3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Налоговые доходы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Уточненный план за 2023 год утвержден в сумме –1 975,1т.р.;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Исполнение составило -1 631,4 или 82,6 %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Налоги на прибыль, доходы </w:t>
      </w:r>
      <w:r w:rsidRPr="0060591A">
        <w:rPr>
          <w:rFonts w:ascii="Times New Roman" w:eastAsia="Times New Roman" w:hAnsi="Times New Roman" w:cs="Times New Roman"/>
          <w:color w:val="000000"/>
          <w:sz w:val="24"/>
          <w:szCs w:val="24"/>
        </w:rPr>
        <w:t>(федеральные налоги)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Налог на доходы физических лиц (НДФЛ):</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Уточненный план на  2023 год утвержден в сумме –</w:t>
      </w:r>
      <w:r w:rsidRPr="0060591A">
        <w:rPr>
          <w:rFonts w:ascii="Times New Roman" w:eastAsia="Times New Roman" w:hAnsi="Times New Roman" w:cs="Times New Roman"/>
          <w:b/>
          <w:color w:val="000000"/>
          <w:sz w:val="24"/>
          <w:szCs w:val="24"/>
        </w:rPr>
        <w:t xml:space="preserve">1 231,9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исполнено –</w:t>
      </w:r>
      <w:r w:rsidRPr="0060591A">
        <w:rPr>
          <w:rFonts w:ascii="Times New Roman" w:eastAsia="Times New Roman" w:hAnsi="Times New Roman" w:cs="Times New Roman"/>
          <w:b/>
          <w:color w:val="000000"/>
          <w:sz w:val="24"/>
          <w:szCs w:val="24"/>
        </w:rPr>
        <w:t>1 287,3т.р.</w:t>
      </w:r>
      <w:r w:rsidRPr="0060591A">
        <w:rPr>
          <w:rFonts w:ascii="Times New Roman" w:eastAsia="Times New Roman" w:hAnsi="Times New Roman" w:cs="Times New Roman"/>
          <w:color w:val="000000"/>
          <w:sz w:val="24"/>
          <w:szCs w:val="24"/>
        </w:rPr>
        <w:t xml:space="preserve"> (выполнение составило – 104,5 (%),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поступил в сумме  –</w:t>
      </w:r>
      <w:r w:rsidRPr="0060591A">
        <w:rPr>
          <w:rFonts w:ascii="Times New Roman" w:eastAsia="Times New Roman" w:hAnsi="Times New Roman" w:cs="Times New Roman"/>
          <w:b/>
          <w:color w:val="000000"/>
          <w:sz w:val="24"/>
          <w:szCs w:val="24"/>
        </w:rPr>
        <w:t>1 275,7т.р.</w:t>
      </w:r>
      <w:r w:rsidRPr="0060591A">
        <w:rPr>
          <w:rFonts w:ascii="Times New Roman" w:eastAsia="Times New Roman" w:hAnsi="Times New Roman" w:cs="Times New Roman"/>
          <w:color w:val="000000"/>
          <w:sz w:val="24"/>
          <w:szCs w:val="24"/>
        </w:rPr>
        <w:t>(1 275 721,12 руб.); в том числе от юридических лиц:</w:t>
      </w:r>
      <w:proofErr w:type="gram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Администрации Сельского поселения «Юшарский сельсовет» ЗР НАО, ГБОУ «Основная школа», ГБДОУ НАО «Детский сад», ГБУЗ НАО «</w:t>
      </w:r>
      <w:proofErr w:type="spellStart"/>
      <w:r w:rsidRPr="0060591A">
        <w:rPr>
          <w:rFonts w:ascii="Times New Roman" w:eastAsia="Times New Roman" w:hAnsi="Times New Roman" w:cs="Times New Roman"/>
          <w:color w:val="000000"/>
          <w:sz w:val="24"/>
          <w:szCs w:val="24"/>
        </w:rPr>
        <w:t>Каратайская</w:t>
      </w:r>
      <w:proofErr w:type="spellEnd"/>
      <w:r w:rsidRPr="0060591A">
        <w:rPr>
          <w:rFonts w:ascii="Times New Roman" w:eastAsia="Times New Roman" w:hAnsi="Times New Roman" w:cs="Times New Roman"/>
          <w:color w:val="000000"/>
          <w:sz w:val="24"/>
          <w:szCs w:val="24"/>
        </w:rPr>
        <w:t xml:space="preserve"> амбулатория»,  ГКУК НАО «ДК поселка Каратайка», </w:t>
      </w:r>
      <w:proofErr w:type="spellStart"/>
      <w:r w:rsidRPr="0060591A">
        <w:rPr>
          <w:rFonts w:ascii="Times New Roman" w:eastAsia="Times New Roman" w:hAnsi="Times New Roman" w:cs="Times New Roman"/>
          <w:color w:val="000000"/>
          <w:sz w:val="24"/>
          <w:szCs w:val="24"/>
        </w:rPr>
        <w:t>Каратайского</w:t>
      </w:r>
      <w:proofErr w:type="spellEnd"/>
      <w:r w:rsidRPr="0060591A">
        <w:rPr>
          <w:rFonts w:ascii="Times New Roman" w:eastAsia="Times New Roman" w:hAnsi="Times New Roman" w:cs="Times New Roman"/>
          <w:color w:val="000000"/>
          <w:sz w:val="24"/>
          <w:szCs w:val="24"/>
        </w:rPr>
        <w:t xml:space="preserve"> ПО, </w:t>
      </w:r>
      <w:proofErr w:type="spellStart"/>
      <w:r w:rsidRPr="0060591A">
        <w:rPr>
          <w:rFonts w:ascii="Times New Roman" w:eastAsia="Times New Roman" w:hAnsi="Times New Roman" w:cs="Times New Roman"/>
          <w:color w:val="000000"/>
          <w:sz w:val="24"/>
          <w:szCs w:val="24"/>
        </w:rPr>
        <w:t>Каратайский</w:t>
      </w:r>
      <w:proofErr w:type="spellEnd"/>
      <w:r w:rsidRPr="0060591A">
        <w:rPr>
          <w:rFonts w:ascii="Times New Roman" w:eastAsia="Times New Roman" w:hAnsi="Times New Roman" w:cs="Times New Roman"/>
          <w:color w:val="000000"/>
          <w:sz w:val="24"/>
          <w:szCs w:val="24"/>
        </w:rPr>
        <w:t xml:space="preserve"> пекарь, ЖКУ </w:t>
      </w:r>
      <w:proofErr w:type="spellStart"/>
      <w:r w:rsidRPr="0060591A">
        <w:rPr>
          <w:rFonts w:ascii="Times New Roman" w:eastAsia="Times New Roman" w:hAnsi="Times New Roman" w:cs="Times New Roman"/>
          <w:color w:val="000000"/>
          <w:sz w:val="24"/>
          <w:szCs w:val="24"/>
        </w:rPr>
        <w:t>п</w:t>
      </w:r>
      <w:proofErr w:type="gramStart"/>
      <w:r w:rsidRPr="0060591A">
        <w:rPr>
          <w:rFonts w:ascii="Times New Roman" w:eastAsia="Times New Roman" w:hAnsi="Times New Roman" w:cs="Times New Roman"/>
          <w:color w:val="000000"/>
          <w:sz w:val="24"/>
          <w:szCs w:val="24"/>
        </w:rPr>
        <w:t>.К</w:t>
      </w:r>
      <w:proofErr w:type="gramEnd"/>
      <w:r w:rsidRPr="0060591A">
        <w:rPr>
          <w:rFonts w:ascii="Times New Roman" w:eastAsia="Times New Roman" w:hAnsi="Times New Roman" w:cs="Times New Roman"/>
          <w:color w:val="000000"/>
          <w:sz w:val="24"/>
          <w:szCs w:val="24"/>
        </w:rPr>
        <w:t>аратайка</w:t>
      </w:r>
      <w:proofErr w:type="spellEnd"/>
      <w:r w:rsidRPr="0060591A">
        <w:rPr>
          <w:rFonts w:ascii="Times New Roman" w:eastAsia="Times New Roman" w:hAnsi="Times New Roman" w:cs="Times New Roman"/>
          <w:color w:val="000000"/>
          <w:sz w:val="24"/>
          <w:szCs w:val="24"/>
        </w:rPr>
        <w:t>, ОГПС пост N19, СПК «Дружба Народов», МФЦ п. Каратайка; Сверхплановое поступление  в местный бюджет связано с  повышением  заработной платы в бюджетной сфере (перерасчетом ФОТ)  с 01.07.2023 года в 1,055 раза.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Налог на доходы физических лиц с </w:t>
      </w:r>
      <w:proofErr w:type="gramStart"/>
      <w:r w:rsidRPr="0060591A">
        <w:rPr>
          <w:rFonts w:ascii="Times New Roman" w:eastAsia="Times New Roman" w:hAnsi="Times New Roman" w:cs="Times New Roman"/>
          <w:color w:val="000000"/>
          <w:sz w:val="24"/>
          <w:szCs w:val="24"/>
        </w:rPr>
        <w:t>доходов,  полученных  физическими  лицами  в соответствии  со  статьёй  228 Налогового кодекса  Российской Федерации поступил</w:t>
      </w:r>
      <w:proofErr w:type="gramEnd"/>
      <w:r w:rsidRPr="0060591A">
        <w:rPr>
          <w:rFonts w:ascii="Times New Roman" w:eastAsia="Times New Roman" w:hAnsi="Times New Roman" w:cs="Times New Roman"/>
          <w:color w:val="000000"/>
          <w:sz w:val="24"/>
          <w:szCs w:val="24"/>
        </w:rPr>
        <w:t xml:space="preserve"> в сумме </w:t>
      </w:r>
      <w:r w:rsidRPr="0060591A">
        <w:rPr>
          <w:rFonts w:ascii="Times New Roman" w:eastAsia="Times New Roman" w:hAnsi="Times New Roman" w:cs="Times New Roman"/>
          <w:b/>
          <w:color w:val="000000"/>
          <w:sz w:val="24"/>
          <w:szCs w:val="24"/>
        </w:rPr>
        <w:t>11,6т.р</w:t>
      </w:r>
      <w:r w:rsidRPr="0060591A">
        <w:rPr>
          <w:rFonts w:ascii="Times New Roman" w:eastAsia="Times New Roman" w:hAnsi="Times New Roman" w:cs="Times New Roman"/>
          <w:color w:val="000000"/>
          <w:sz w:val="24"/>
          <w:szCs w:val="24"/>
        </w:rPr>
        <w:t>.(11 644,99 руб.)</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Согласно ст.61,5 БК РФ данный налог зачисляется в бюджет поселений по нормативу 2,0% и соответствии со ст. 1 Закона НАО от 31.10.2013 № 91-ОЗ «О нормативах </w:t>
      </w:r>
      <w:r w:rsidRPr="0060591A">
        <w:rPr>
          <w:rFonts w:ascii="Times New Roman" w:eastAsia="Times New Roman" w:hAnsi="Times New Roman" w:cs="Times New Roman"/>
          <w:color w:val="000000"/>
          <w:sz w:val="24"/>
          <w:szCs w:val="24"/>
        </w:rPr>
        <w:lastRenderedPageBreak/>
        <w:t>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Относительно показателей исполнения бюджета  за 2023 год  сумма налога на доходы физических лиц по сравнению за 2022 годом уменьшилось на 35,4т.р. (или 97,3 %).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Налоги на товары (работы, услуг), реализуемые на территории Российской Федерации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Уточненный план на 2023 год  утвержден в сумме –383,8т.р.;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исполнено – 421,6т.р. (выполнение составило – 109,8%), </w:t>
      </w:r>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color w:val="000000"/>
          <w:sz w:val="24"/>
          <w:szCs w:val="24"/>
        </w:rPr>
        <w:t>Доходы от уплаты акцизов на дизельное топливо в сумме 218,5т.р., от уплаты акцизов на моторные масла для дизельных и карбюраторных двигателей  в сумме 1,1т.р.,  от уплаты акцизов на автомобильный бензин в сумме 225,8т.р.,  от уплаты акцизов на прямогонный бензин в сумме  (-23,8)</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r w:rsidRPr="0060591A">
        <w:rPr>
          <w:rFonts w:ascii="Tahoma" w:eastAsia="Tahoma" w:hAnsi="Tahoma" w:cs="Tahoma"/>
          <w:color w:val="000000"/>
          <w:sz w:val="24"/>
          <w:szCs w:val="24"/>
        </w:rPr>
        <w:t xml:space="preserve"> </w:t>
      </w:r>
      <w:r w:rsidRPr="0060591A">
        <w:rPr>
          <w:rFonts w:ascii="Times New Roman" w:eastAsia="Times New Roman" w:hAnsi="Times New Roman" w:cs="Times New Roman"/>
          <w:color w:val="000000"/>
          <w:sz w:val="24"/>
          <w:szCs w:val="24"/>
        </w:rPr>
        <w:t xml:space="preserve">За 2023год  акцизы  составили  в сумме 421,6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что</w:t>
      </w:r>
      <w:proofErr w:type="gramEnd"/>
      <w:r w:rsidRPr="0060591A">
        <w:rPr>
          <w:rFonts w:ascii="Times New Roman" w:eastAsia="Times New Roman" w:hAnsi="Times New Roman" w:cs="Times New Roman"/>
          <w:color w:val="000000"/>
          <w:sz w:val="24"/>
          <w:szCs w:val="24"/>
        </w:rPr>
        <w:t xml:space="preserve"> на 68,5т.р. больше, чем поступило за  2022 год  (353,3) (норматив 0,23%).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Администратором данного налога является   Управление Федеральной налоговой службы  по Архангельской области и Ненецкому автономному округу.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На основании закона Ненецкого автономного округа от 31.10.2013 N91-ОЗ «О нормативах отчислений от налогов в бюджеты муниципальных образований  Ненецкого автономного округа» (в </w:t>
      </w:r>
      <w:proofErr w:type="spellStart"/>
      <w:r w:rsidRPr="0060591A">
        <w:rPr>
          <w:rFonts w:ascii="Times New Roman" w:eastAsia="Times New Roman" w:hAnsi="Times New Roman" w:cs="Times New Roman"/>
          <w:color w:val="000000"/>
          <w:sz w:val="24"/>
          <w:szCs w:val="24"/>
        </w:rPr>
        <w:t>ред</w:t>
      </w:r>
      <w:proofErr w:type="gramStart"/>
      <w:r w:rsidRPr="0060591A">
        <w:rPr>
          <w:rFonts w:ascii="Times New Roman" w:eastAsia="Times New Roman" w:hAnsi="Times New Roman" w:cs="Times New Roman"/>
          <w:color w:val="000000"/>
          <w:sz w:val="24"/>
          <w:szCs w:val="24"/>
        </w:rPr>
        <w:t>.о</w:t>
      </w:r>
      <w:proofErr w:type="gramEnd"/>
      <w:r w:rsidRPr="0060591A">
        <w:rPr>
          <w:rFonts w:ascii="Times New Roman" w:eastAsia="Times New Roman" w:hAnsi="Times New Roman" w:cs="Times New Roman"/>
          <w:color w:val="000000"/>
          <w:sz w:val="24"/>
          <w:szCs w:val="24"/>
        </w:rPr>
        <w:t>т</w:t>
      </w:r>
      <w:proofErr w:type="spellEnd"/>
      <w:r w:rsidRPr="0060591A">
        <w:rPr>
          <w:rFonts w:ascii="Times New Roman" w:eastAsia="Times New Roman" w:hAnsi="Times New Roman" w:cs="Times New Roman"/>
          <w:color w:val="000000"/>
          <w:sz w:val="24"/>
          <w:szCs w:val="24"/>
        </w:rPr>
        <w:t xml:space="preserve"> 26.11.2021 N 298-ОЗ) Установлены дифференцированные нормативы отчислений от акцизов на нефтепродукты в местные бюджеты. В бюджет поселения с 2023 года зачисляются по нормативу 0,23%. Акцизы по подакцизным товарам, </w:t>
      </w:r>
      <w:proofErr w:type="gramStart"/>
      <w:r w:rsidRPr="0060591A">
        <w:rPr>
          <w:rFonts w:ascii="Times New Roman" w:eastAsia="Times New Roman" w:hAnsi="Times New Roman" w:cs="Times New Roman"/>
          <w:color w:val="000000"/>
          <w:sz w:val="24"/>
          <w:szCs w:val="24"/>
        </w:rPr>
        <w:t>производимых</w:t>
      </w:r>
      <w:proofErr w:type="gramEnd"/>
      <w:r w:rsidRPr="0060591A">
        <w:rPr>
          <w:rFonts w:ascii="Times New Roman" w:eastAsia="Times New Roman" w:hAnsi="Times New Roman" w:cs="Times New Roman"/>
          <w:color w:val="000000"/>
          <w:sz w:val="24"/>
          <w:szCs w:val="24"/>
        </w:rPr>
        <w:t xml:space="preserve"> на территории  Российской Федерации направляются на создание муниципального дорожного фонда.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b/>
          <w:color w:val="000000"/>
          <w:sz w:val="24"/>
          <w:szCs w:val="24"/>
        </w:rPr>
        <w:t>Налог, взимаемый в связи с применением упрощенной системы н</w:t>
      </w:r>
      <w:r w:rsidR="007B2E69">
        <w:rPr>
          <w:rFonts w:ascii="Times New Roman" w:eastAsia="Times New Roman" w:hAnsi="Times New Roman" w:cs="Times New Roman"/>
          <w:b/>
          <w:color w:val="000000"/>
          <w:sz w:val="24"/>
          <w:szCs w:val="24"/>
        </w:rPr>
        <w:t xml:space="preserve">алогообложения план на </w:t>
      </w:r>
      <w:r w:rsidRPr="0060591A">
        <w:rPr>
          <w:rFonts w:ascii="Times New Roman" w:eastAsia="Times New Roman" w:hAnsi="Times New Roman" w:cs="Times New Roman"/>
          <w:b/>
          <w:color w:val="000000"/>
          <w:sz w:val="24"/>
          <w:szCs w:val="24"/>
        </w:rPr>
        <w:t xml:space="preserve"> 2023 года утвержден</w:t>
      </w:r>
      <w:proofErr w:type="gramEnd"/>
      <w:r w:rsidRPr="0060591A">
        <w:rPr>
          <w:rFonts w:ascii="Times New Roman" w:eastAsia="Times New Roman" w:hAnsi="Times New Roman" w:cs="Times New Roman"/>
          <w:b/>
          <w:color w:val="000000"/>
          <w:sz w:val="24"/>
          <w:szCs w:val="24"/>
        </w:rPr>
        <w:t xml:space="preserve"> в сумме – 336,7т.р.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исполнено - 336,6т.р</w:t>
      </w:r>
      <w:proofErr w:type="gramStart"/>
      <w:r w:rsidRPr="0060591A">
        <w:rPr>
          <w:rFonts w:ascii="Times New Roman" w:eastAsia="Times New Roman" w:hAnsi="Times New Roman" w:cs="Times New Roman"/>
          <w:b/>
          <w:color w:val="000000"/>
          <w:sz w:val="24"/>
          <w:szCs w:val="24"/>
        </w:rPr>
        <w:t>.(</w:t>
      </w:r>
      <w:proofErr w:type="gramEnd"/>
      <w:r w:rsidRPr="0060591A">
        <w:rPr>
          <w:rFonts w:ascii="Times New Roman" w:eastAsia="Times New Roman" w:hAnsi="Times New Roman" w:cs="Times New Roman"/>
          <w:b/>
          <w:color w:val="000000"/>
          <w:sz w:val="24"/>
          <w:szCs w:val="24"/>
        </w:rPr>
        <w:t xml:space="preserve">выполнение составило 99,9%),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 336,6т.р. </w:t>
      </w:r>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поступило от  </w:t>
      </w:r>
      <w:proofErr w:type="spellStart"/>
      <w:r w:rsidRPr="0060591A">
        <w:rPr>
          <w:rFonts w:ascii="Times New Roman" w:eastAsia="Times New Roman" w:hAnsi="Times New Roman" w:cs="Times New Roman"/>
          <w:color w:val="000000"/>
          <w:sz w:val="24"/>
          <w:szCs w:val="24"/>
        </w:rPr>
        <w:t>Каратайского</w:t>
      </w:r>
      <w:proofErr w:type="spellEnd"/>
      <w:r w:rsidRPr="0060591A">
        <w:rPr>
          <w:rFonts w:ascii="Times New Roman" w:eastAsia="Times New Roman" w:hAnsi="Times New Roman" w:cs="Times New Roman"/>
          <w:color w:val="000000"/>
          <w:sz w:val="24"/>
          <w:szCs w:val="24"/>
        </w:rPr>
        <w:t xml:space="preserve"> потребительского общества, СПК «Дружба Народов»)</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Администратор указанного налога – Управление Федеральной налоговой службы по Архангельской области и Ненецкому автономному округу.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Относительно показателей исполнения бюджета  за 2023 год  суммы налога за 2022 год (292,5т.р.) увеличилось на 44,1т.р. (или 115,1%), в связи с увеличением доходов от налогоплательщиков.</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w:t>
      </w:r>
      <w:r w:rsidRPr="0060591A">
        <w:rPr>
          <w:rFonts w:ascii="Times New Roman" w:eastAsia="Times New Roman" w:hAnsi="Times New Roman" w:cs="Times New Roman"/>
          <w:b/>
          <w:color w:val="000000"/>
          <w:sz w:val="24"/>
          <w:szCs w:val="24"/>
        </w:rPr>
        <w:t>алог на имущество физических лиц </w:t>
      </w:r>
      <w:r w:rsidRPr="0060591A">
        <w:rPr>
          <w:rFonts w:ascii="Times New Roman" w:eastAsia="Times New Roman" w:hAnsi="Times New Roman" w:cs="Times New Roman"/>
          <w:color w:val="000000"/>
          <w:sz w:val="24"/>
          <w:szCs w:val="24"/>
        </w:rPr>
        <w:t>(местные налоги) план на 2023 год</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утвержден в сумме - 1,4т.р.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исполнено  в сумме - 1,4т.р</w:t>
      </w:r>
      <w:proofErr w:type="gramStart"/>
      <w:r w:rsidRPr="0060591A">
        <w:rPr>
          <w:rFonts w:ascii="Times New Roman" w:eastAsia="Times New Roman" w:hAnsi="Times New Roman" w:cs="Times New Roman"/>
          <w:b/>
          <w:color w:val="000000"/>
          <w:sz w:val="24"/>
          <w:szCs w:val="24"/>
        </w:rPr>
        <w:t>.(</w:t>
      </w:r>
      <w:proofErr w:type="gramEnd"/>
      <w:r w:rsidRPr="0060591A">
        <w:rPr>
          <w:rFonts w:ascii="Times New Roman" w:eastAsia="Times New Roman" w:hAnsi="Times New Roman" w:cs="Times New Roman"/>
          <w:b/>
          <w:color w:val="000000"/>
          <w:sz w:val="24"/>
          <w:szCs w:val="24"/>
        </w:rPr>
        <w:t>выполнение составило 100,0%).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13 ноября 2020года. Данное поступление налога уменьшилось по сравнению с 2022 годом (2,8т.р.) на 1,4т.р.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Согласно ст.61.5 БК РФ данный налог зачисляется в бюджет поселений по нормативу 100,0%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Земельный налог</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План на 2023 год утвержден в сумме –0,9т.р.;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исполнено со знаком «минус» 435,6 т. р. (выполнение составило – (0,0%),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По земельному налогу  с организаций, обладающих земельным участком, расположенным в границах сельских поселений произведен возврат доходов из местного бюджета в сумме 434,7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поступило в сумме 23 632,00 руб. (налог с организаций) – 458 341,24 руб.(возврат)), по сравнению с 2022 годом  поступление налога (22,5т.р) </w:t>
      </w:r>
      <w:r w:rsidRPr="0060591A">
        <w:rPr>
          <w:rFonts w:ascii="Times New Roman" w:eastAsia="Times New Roman" w:hAnsi="Times New Roman" w:cs="Times New Roman"/>
          <w:color w:val="000000"/>
          <w:sz w:val="24"/>
          <w:szCs w:val="24"/>
        </w:rPr>
        <w:lastRenderedPageBreak/>
        <w:t xml:space="preserve">уменьшилось на 457,2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в связи с тем, что произведен возврат доходов, в связи с излишне уплаченных налогов и признания их единым налоговым платежом, а также с тем, что  приказом УИЗО НАО от 05.11.2020 № 9 кадастровая стоимость земельных участков бюджетных учреждений уменьшилась с 01.01.2021 года. Земельный налог поступил от следующих организаций: ГБУЗ НАО «</w:t>
      </w:r>
      <w:proofErr w:type="spellStart"/>
      <w:r w:rsidRPr="0060591A">
        <w:rPr>
          <w:rFonts w:ascii="Times New Roman" w:eastAsia="Times New Roman" w:hAnsi="Times New Roman" w:cs="Times New Roman"/>
          <w:color w:val="000000"/>
          <w:sz w:val="24"/>
          <w:szCs w:val="24"/>
        </w:rPr>
        <w:t>Каратайская</w:t>
      </w:r>
      <w:proofErr w:type="spellEnd"/>
      <w:r w:rsidRPr="0060591A">
        <w:rPr>
          <w:rFonts w:ascii="Times New Roman" w:eastAsia="Times New Roman" w:hAnsi="Times New Roman" w:cs="Times New Roman"/>
          <w:color w:val="000000"/>
          <w:sz w:val="24"/>
          <w:szCs w:val="24"/>
        </w:rPr>
        <w:t xml:space="preserve"> </w:t>
      </w:r>
      <w:proofErr w:type="spellStart"/>
      <w:r w:rsidRPr="0060591A">
        <w:rPr>
          <w:rFonts w:ascii="Times New Roman" w:eastAsia="Times New Roman" w:hAnsi="Times New Roman" w:cs="Times New Roman"/>
          <w:color w:val="000000"/>
          <w:sz w:val="24"/>
          <w:szCs w:val="24"/>
        </w:rPr>
        <w:t>амбулатория»</w:t>
      </w:r>
      <w:proofErr w:type="gramStart"/>
      <w:r w:rsidRPr="0060591A">
        <w:rPr>
          <w:rFonts w:ascii="Times New Roman" w:eastAsia="Times New Roman" w:hAnsi="Times New Roman" w:cs="Times New Roman"/>
          <w:color w:val="000000"/>
          <w:sz w:val="24"/>
          <w:szCs w:val="24"/>
        </w:rPr>
        <w:t>,Г</w:t>
      </w:r>
      <w:proofErr w:type="gramEnd"/>
      <w:r w:rsidRPr="0060591A">
        <w:rPr>
          <w:rFonts w:ascii="Times New Roman" w:eastAsia="Times New Roman" w:hAnsi="Times New Roman" w:cs="Times New Roman"/>
          <w:color w:val="000000"/>
          <w:sz w:val="24"/>
          <w:szCs w:val="24"/>
        </w:rPr>
        <w:t>БОУ</w:t>
      </w:r>
      <w:proofErr w:type="spellEnd"/>
      <w:r w:rsidRPr="0060591A">
        <w:rPr>
          <w:rFonts w:ascii="Times New Roman" w:eastAsia="Times New Roman" w:hAnsi="Times New Roman" w:cs="Times New Roman"/>
          <w:color w:val="000000"/>
          <w:sz w:val="24"/>
          <w:szCs w:val="24"/>
        </w:rPr>
        <w:t xml:space="preserve"> «Основная школа», ГБДОУ НАО «Детский сад», ФГУП" Почта России".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По земельному налогу с физических лиц, обладающих земельным участком, расположенным в границах сельских поселений произведен возврат доходов из местного бюджета в сумме  0,9т.р.(в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поступил налог в сумме 18 727,64 руб.(с физических лиц)  - 19 642,6 руб.(возврат доходов, в связи с излишне уплаченных налогов и признания их единым налоговым платежом), по сравнению с 2022 годом (26,8т.р.) поступление налога уменьшилось на 27,7т.р. Ставки по земельному налогу на территории муниципального образования приняты Решением Совета депутатов МО Юшарский сельсовет» НАО № 2 от 22 июня 2020 года. В отношении прочих земельных участков установлен земельный налог в размере 1,5%. Согласно ст.61.5 БК РФ данный налог зачисляется в бюджет поселений по нормативу 100,0%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Государственная пошлина, сборы.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План на 2023 год  составил в сумме - 20,4т.р.,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исполнено- 20,1т.р. (выполнение составило – (98,5%).</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Администратором данного источника доходов является Администрация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По сравнению за 2022год  объем  поступлений  государственной пошлины увеличился  на  0,1т.р., в связи с увеличением обращений граждан по </w:t>
      </w:r>
      <w:proofErr w:type="gramStart"/>
      <w:r w:rsidRPr="0060591A">
        <w:rPr>
          <w:rFonts w:ascii="Times New Roman" w:eastAsia="Times New Roman" w:hAnsi="Times New Roman" w:cs="Times New Roman"/>
          <w:color w:val="000000"/>
          <w:sz w:val="24"/>
          <w:szCs w:val="24"/>
        </w:rPr>
        <w:t>заверению  документов</w:t>
      </w:r>
      <w:proofErr w:type="gramEnd"/>
      <w:r w:rsidRPr="0060591A">
        <w:rPr>
          <w:rFonts w:ascii="Times New Roman" w:eastAsia="Times New Roman" w:hAnsi="Times New Roman" w:cs="Times New Roman"/>
          <w:color w:val="000000"/>
          <w:sz w:val="24"/>
          <w:szCs w:val="24"/>
        </w:rPr>
        <w:t xml:space="preserve">  нотариально.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Неналоговые доходы</w:t>
      </w:r>
      <w:r w:rsidRPr="0060591A">
        <w:rPr>
          <w:rFonts w:ascii="Times New Roman" w:eastAsia="Times New Roman" w:hAnsi="Times New Roman" w:cs="Times New Roman"/>
          <w:color w:val="000000"/>
          <w:sz w:val="24"/>
          <w:szCs w:val="24"/>
        </w:rPr>
        <w:br/>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План  на 2023 год  по неналоговым доходам утвержден в сумме 538,6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исполнение составило в сумме 539,7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100,2 %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Доходы от использования имущества, находящегося в собственности сельских поселений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План на 2023 год  утвержден в сумме 512,6т.р.,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исполнено в сумме 513,7т.р. или 100,2 %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составили в сумме 33,1т.р. (33 130,0 руб.), согласно поступлению в доход местного бюджета за аренду двух земельных участков под блокированную застройку муниципальных 2-х четырех квартирных  домов</w:t>
      </w:r>
      <w:proofErr w:type="gramEnd"/>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п</w:t>
      </w:r>
      <w:proofErr w:type="gramStart"/>
      <w:r w:rsidRPr="0060591A">
        <w:rPr>
          <w:rFonts w:ascii="Times New Roman" w:eastAsia="Times New Roman" w:hAnsi="Times New Roman" w:cs="Times New Roman"/>
          <w:color w:val="000000"/>
          <w:sz w:val="24"/>
          <w:szCs w:val="24"/>
        </w:rPr>
        <w:t>.К</w:t>
      </w:r>
      <w:proofErr w:type="gramEnd"/>
      <w:r w:rsidRPr="0060591A">
        <w:rPr>
          <w:rFonts w:ascii="Times New Roman" w:eastAsia="Times New Roman" w:hAnsi="Times New Roman" w:cs="Times New Roman"/>
          <w:color w:val="000000"/>
          <w:sz w:val="24"/>
          <w:szCs w:val="24"/>
        </w:rPr>
        <w:t>аратайка</w:t>
      </w:r>
      <w:proofErr w:type="spellEnd"/>
      <w:r w:rsidRPr="0060591A">
        <w:rPr>
          <w:rFonts w:ascii="Times New Roman" w:eastAsia="Times New Roman" w:hAnsi="Times New Roman" w:cs="Times New Roman"/>
          <w:color w:val="000000"/>
          <w:sz w:val="24"/>
          <w:szCs w:val="24"/>
        </w:rPr>
        <w:t xml:space="preserve">.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сельских поселений, составили в сумме 87,6т.р.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Платежи поступили от:                                          </w:t>
      </w:r>
    </w:p>
    <w:p w:rsidR="00FC387A" w:rsidRDefault="0060591A" w:rsidP="00FC387A">
      <w:pPr>
        <w:pBdr>
          <w:top w:val="nil"/>
          <w:left w:val="nil"/>
          <w:bottom w:val="nil"/>
          <w:right w:val="nil"/>
          <w:between w:val="nil"/>
        </w:pBdr>
        <w:spacing w:after="0" w:line="240" w:lineRule="auto"/>
        <w:ind w:left="-851" w:firstLine="851"/>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КУ НАО «МФЦ»  в сумме 87,6 </w:t>
      </w:r>
      <w:proofErr w:type="spellStart"/>
      <w:r w:rsidRPr="0060591A">
        <w:rPr>
          <w:rFonts w:ascii="Times New Roman" w:eastAsia="Times New Roman" w:hAnsi="Times New Roman" w:cs="Times New Roman"/>
          <w:color w:val="000000"/>
          <w:sz w:val="24"/>
          <w:szCs w:val="24"/>
        </w:rPr>
        <w:t>т.р</w:t>
      </w:r>
      <w:proofErr w:type="spellEnd"/>
      <w:proofErr w:type="gramStart"/>
      <w:r w:rsidRPr="0060591A">
        <w:rPr>
          <w:rFonts w:ascii="Times New Roman" w:eastAsia="Times New Roman" w:hAnsi="Times New Roman" w:cs="Times New Roman"/>
          <w:color w:val="000000"/>
          <w:sz w:val="24"/>
          <w:szCs w:val="24"/>
        </w:rPr>
        <w:t>.(</w:t>
      </w:r>
      <w:proofErr w:type="gramEnd"/>
      <w:r w:rsidRPr="0060591A">
        <w:rPr>
          <w:rFonts w:ascii="Times New Roman" w:eastAsia="Times New Roman" w:hAnsi="Times New Roman" w:cs="Times New Roman"/>
          <w:color w:val="000000"/>
          <w:sz w:val="24"/>
          <w:szCs w:val="24"/>
        </w:rPr>
        <w:t>согласно контракту а</w:t>
      </w:r>
      <w:r w:rsidR="00FC387A">
        <w:rPr>
          <w:rFonts w:ascii="Times New Roman" w:eastAsia="Times New Roman" w:hAnsi="Times New Roman" w:cs="Times New Roman"/>
          <w:color w:val="000000"/>
          <w:sz w:val="24"/>
          <w:szCs w:val="24"/>
        </w:rPr>
        <w:t xml:space="preserve">ренды нежилого помещения от          </w:t>
      </w:r>
    </w:p>
    <w:p w:rsidR="00FC387A" w:rsidRDefault="00FC387A" w:rsidP="00FC387A">
      <w:pPr>
        <w:pBdr>
          <w:top w:val="nil"/>
          <w:left w:val="nil"/>
          <w:bottom w:val="nil"/>
          <w:right w:val="nil"/>
          <w:between w:val="nil"/>
        </w:pBdr>
        <w:spacing w:after="0" w:line="240" w:lineRule="auto"/>
        <w:ind w:left="-851" w:firstLine="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19 </w:t>
      </w:r>
      <w:r w:rsidR="0060591A" w:rsidRPr="0060591A">
        <w:rPr>
          <w:rFonts w:ascii="Times New Roman" w:eastAsia="Times New Roman" w:hAnsi="Times New Roman" w:cs="Times New Roman"/>
          <w:color w:val="000000"/>
          <w:sz w:val="24"/>
          <w:szCs w:val="24"/>
        </w:rPr>
        <w:t xml:space="preserve">декабря 2022 года № 2-А/2023, от 27 июня 2023 года № 12А/2023)  передана в аренду </w:t>
      </w:r>
      <w:proofErr w:type="gramEnd"/>
    </w:p>
    <w:p w:rsidR="00FC387A" w:rsidRDefault="0060591A" w:rsidP="00FC387A">
      <w:pPr>
        <w:pBdr>
          <w:top w:val="nil"/>
          <w:left w:val="nil"/>
          <w:bottom w:val="nil"/>
          <w:right w:val="nil"/>
          <w:between w:val="nil"/>
        </w:pBdr>
        <w:spacing w:after="0" w:line="240" w:lineRule="auto"/>
        <w:ind w:left="-851" w:firstLine="851"/>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часть</w:t>
      </w:r>
      <w:r w:rsidR="00FC387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color w:val="000000"/>
          <w:sz w:val="24"/>
          <w:szCs w:val="24"/>
        </w:rPr>
        <w:t xml:space="preserve">нежилого помещения в здании администрации площадью 10 кв. </w:t>
      </w:r>
    </w:p>
    <w:p w:rsidR="00FC387A" w:rsidRDefault="0060591A" w:rsidP="00FC387A">
      <w:pPr>
        <w:pBdr>
          <w:top w:val="nil"/>
          <w:left w:val="nil"/>
          <w:bottom w:val="nil"/>
          <w:right w:val="nil"/>
          <w:between w:val="nil"/>
        </w:pBdr>
        <w:spacing w:after="0" w:line="240" w:lineRule="auto"/>
        <w:ind w:left="-851" w:firstLine="851"/>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метров,  ежемесячный</w:t>
      </w:r>
      <w:r w:rsidR="00FC387A">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color w:val="000000"/>
          <w:sz w:val="24"/>
          <w:szCs w:val="24"/>
        </w:rPr>
        <w:t>платеж 7 300,00 руб.) Оплата поступила за январ</w:t>
      </w:r>
      <w:proofErr w:type="gramStart"/>
      <w:r w:rsidRPr="0060591A">
        <w:rPr>
          <w:rFonts w:ascii="Times New Roman" w:eastAsia="Times New Roman" w:hAnsi="Times New Roman" w:cs="Times New Roman"/>
          <w:color w:val="000000"/>
          <w:sz w:val="24"/>
          <w:szCs w:val="24"/>
        </w:rPr>
        <w:t>ь-</w:t>
      </w:r>
      <w:proofErr w:type="gramEnd"/>
      <w:r w:rsidRPr="0060591A">
        <w:rPr>
          <w:rFonts w:ascii="Times New Roman" w:eastAsia="Times New Roman" w:hAnsi="Times New Roman" w:cs="Times New Roman"/>
          <w:color w:val="000000"/>
          <w:sz w:val="24"/>
          <w:szCs w:val="24"/>
        </w:rPr>
        <w:t xml:space="preserve"> декабрь месяц </w:t>
      </w:r>
    </w:p>
    <w:p w:rsidR="0060591A" w:rsidRPr="0060591A" w:rsidRDefault="0060591A" w:rsidP="00FC387A">
      <w:pPr>
        <w:pBdr>
          <w:top w:val="nil"/>
          <w:left w:val="nil"/>
          <w:bottom w:val="nil"/>
          <w:right w:val="nil"/>
          <w:between w:val="nil"/>
        </w:pBdr>
        <w:spacing w:after="0" w:line="240" w:lineRule="auto"/>
        <w:ind w:left="-851" w:firstLine="851"/>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2023 года.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Жилищным кодексом Российской Федерации, Положением о плате за пользование жилыми помещениями (плате за </w:t>
      </w:r>
      <w:proofErr w:type="spellStart"/>
      <w:r w:rsidRPr="0060591A">
        <w:rPr>
          <w:rFonts w:ascii="Times New Roman" w:eastAsia="Times New Roman" w:hAnsi="Times New Roman" w:cs="Times New Roman"/>
          <w:color w:val="000000"/>
          <w:sz w:val="24"/>
          <w:szCs w:val="24"/>
        </w:rPr>
        <w:t>найм</w:t>
      </w:r>
      <w:proofErr w:type="spellEnd"/>
      <w:r w:rsidRPr="0060591A">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color w:val="000000"/>
          <w:sz w:val="24"/>
          <w:szCs w:val="24"/>
        </w:rPr>
        <w:lastRenderedPageBreak/>
        <w:t>находящимися в муниципальном жилищном фонде, Решением Совета депутатов от 31 мая 2019 года № 5, Положением о коммерческом найме жилых помещений муниципального образования «Юшарский сельсовет» Ненецкого автономного округа, утвержденным Решением Совета депутатов  от 15 июня 2018 года № 6.</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Доходы  за пользование жилыми помещениями муниципального жилищного фонда при </w:t>
      </w:r>
      <w:r w:rsidRPr="0060591A">
        <w:rPr>
          <w:rFonts w:ascii="Times New Roman" w:eastAsia="Times New Roman" w:hAnsi="Times New Roman" w:cs="Times New Roman"/>
          <w:b/>
          <w:color w:val="000000"/>
          <w:sz w:val="24"/>
          <w:szCs w:val="24"/>
        </w:rPr>
        <w:t xml:space="preserve">плане 391,9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составили 393,0т.р., или 100,2 % от плана,</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поступила: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плата по договорам коммерческого найма в сумме 82,7 (82 687,94)</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плата по договорам социального найма в сумме 310,3 (310 226,72)</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FC387A" w:rsidRDefault="00FC387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План на 2023 год  утвержден в сумме 26,0т.р.,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исполнено в сумме 26,0т.р. или 100,0%, </w:t>
      </w:r>
      <w:r w:rsidRPr="0060591A">
        <w:rPr>
          <w:rFonts w:ascii="Times New Roman" w:eastAsia="Times New Roman" w:hAnsi="Times New Roman" w:cs="Times New Roman"/>
          <w:color w:val="000000"/>
          <w:sz w:val="24"/>
          <w:szCs w:val="24"/>
        </w:rPr>
        <w:t xml:space="preserve">Обеспечение исполнение контракта гарантийных обязательств на приобретение жилых помещений в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xml:space="preserve"> МО "Юшарский сельсовет" НАО, денежные средства поступили от подрядчика ООО "Альфа-Строй" за 2020 год (согласно претензии) в сумме 25 995,34 руб.</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                                                       Безвозмездные поступления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Уточненный план на 2023 года по безвозмездным поступлениям составляет – </w:t>
      </w:r>
      <w:r w:rsidRPr="0060591A">
        <w:rPr>
          <w:rFonts w:ascii="Times New Roman" w:eastAsia="Times New Roman" w:hAnsi="Times New Roman" w:cs="Times New Roman"/>
          <w:b/>
          <w:color w:val="000000"/>
          <w:sz w:val="24"/>
          <w:szCs w:val="24"/>
        </w:rPr>
        <w:t xml:space="preserve">29 315,6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исполнено – </w:t>
      </w:r>
      <w:r w:rsidRPr="0060591A">
        <w:rPr>
          <w:rFonts w:ascii="Times New Roman" w:eastAsia="Times New Roman" w:hAnsi="Times New Roman" w:cs="Times New Roman"/>
          <w:b/>
          <w:color w:val="000000"/>
          <w:sz w:val="24"/>
          <w:szCs w:val="24"/>
        </w:rPr>
        <w:t xml:space="preserve">28 635,9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или 97,6 % к  квартальному плану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тыс. руб.</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W w:w="9504" w:type="dxa"/>
        <w:tblInd w:w="135"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942"/>
        <w:gridCol w:w="1451"/>
        <w:gridCol w:w="1276"/>
        <w:gridCol w:w="1276"/>
        <w:gridCol w:w="1559"/>
      </w:tblGrid>
      <w:tr w:rsidR="0060591A" w:rsidRPr="0060591A" w:rsidTr="00C03ACB">
        <w:trPr>
          <w:trHeight w:val="269"/>
        </w:trPr>
        <w:tc>
          <w:tcPr>
            <w:tcW w:w="39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Наименование статьи дохода</w:t>
            </w:r>
          </w:p>
        </w:tc>
        <w:tc>
          <w:tcPr>
            <w:tcW w:w="1451"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Уточненный план на 2023 год</w:t>
            </w:r>
          </w:p>
        </w:tc>
        <w:tc>
          <w:tcPr>
            <w:tcW w:w="1276"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Исполнено</w:t>
            </w:r>
          </w:p>
        </w:tc>
        <w:tc>
          <w:tcPr>
            <w:tcW w:w="1276"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Отклонение</w:t>
            </w:r>
          </w:p>
        </w:tc>
        <w:tc>
          <w:tcPr>
            <w:tcW w:w="1559"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исполнения к плану</w:t>
            </w:r>
          </w:p>
        </w:tc>
      </w:tr>
      <w:tr w:rsidR="0060591A" w:rsidRPr="0060591A" w:rsidTr="00C03ACB">
        <w:trPr>
          <w:trHeight w:val="1098"/>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Безвозмездные поступления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29 315,6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28 635,9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-679,7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97,7</w:t>
            </w:r>
          </w:p>
        </w:tc>
      </w:tr>
      <w:tr w:rsidR="0060591A" w:rsidRPr="0060591A" w:rsidTr="00C03ACB">
        <w:trPr>
          <w:trHeight w:val="1098"/>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Безвозмездные поступления от других бюджетов бюджетной системы РФ</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28 315,6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27 635,9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-679,7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97,6</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Дотации бюджетам сельских поселений на выравнивание бюджетной обеспеченности,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5 832,7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5 832,7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100,0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Дотации бюджетам поселений на выравнивание бюджетной обеспеченности (за счет средств окружного бюджета)</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2 549,5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310CB5"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2 549,</w:t>
            </w:r>
            <w:r w:rsidR="0060591A" w:rsidRPr="0060591A">
              <w:rPr>
                <w:rFonts w:ascii="Times New Roman" w:eastAsia="Times New Roman" w:hAnsi="Times New Roman" w:cs="Times New Roman"/>
                <w:color w:val="000000"/>
                <w:sz w:val="24"/>
                <w:szCs w:val="24"/>
              </w:rPr>
              <w:t>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Дотации бюджетам поселений на выравнивание бюджетной обеспеченности из бюджетов муниципальных районов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3 283,2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3 283,2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Субвенции бюджетам бюджетной системы Российской Федерации</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464,6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460,6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-4,0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99,1</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Субвенция бюджетам поселений на осуществление передаваемых полномочий субъектов Российской Федерации в сфере административных </w:t>
            </w:r>
            <w:r w:rsidRPr="0060591A">
              <w:rPr>
                <w:rFonts w:ascii="Times New Roman" w:eastAsia="Times New Roman" w:hAnsi="Times New Roman" w:cs="Times New Roman"/>
                <w:color w:val="000000"/>
                <w:sz w:val="24"/>
                <w:szCs w:val="24"/>
              </w:rPr>
              <w:lastRenderedPageBreak/>
              <w:t>правонарушений</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37,6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37,6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204,0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98,0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Субвенции бюджетам поселений на осуществление первичного воинского учета органами местного самоуправления, муниципальных и городских округов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223,0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223,0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Иные межбюджетные трансферты</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22 018,3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21 342,6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-675,7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96,9</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деятельности высшего должностного лица</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Иные межбюджетные трансферты на поддержку мер по обеспечению сбалансированности бюджетов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8 313,2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8 313,2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годы"(Ремонт многоквартирного жилого дома № 37 по ул. Центральная в п. Каратайка Сельского поселения "Юшарский сельсовет" ЗР НАО)</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797,1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797,0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r w:rsidR="00C03ACB">
              <w:rPr>
                <w:rFonts w:ascii="Times New Roman" w:eastAsia="Times New Roman" w:hAnsi="Times New Roman" w:cs="Times New Roman"/>
                <w:color w:val="000000"/>
                <w:sz w:val="24"/>
                <w:szCs w:val="24"/>
              </w:rPr>
              <w:t>0,1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FC387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Иные межбюджетные трансферты в рамках МП " Развитие транспортной инфраструктуры  муниципального района "Заполярный район" на 2020-2030 годы" (мероприятие - Содержание </w:t>
            </w:r>
            <w:proofErr w:type="spellStart"/>
            <w:r w:rsidRPr="0060591A">
              <w:rPr>
                <w:rFonts w:ascii="Times New Roman" w:eastAsia="Times New Roman" w:hAnsi="Times New Roman" w:cs="Times New Roman"/>
                <w:color w:val="000000"/>
                <w:sz w:val="24"/>
                <w:szCs w:val="24"/>
              </w:rPr>
              <w:t>авиаплощадок</w:t>
            </w:r>
            <w:proofErr w:type="spellEnd"/>
            <w:r w:rsidRPr="0060591A">
              <w:rPr>
                <w:rFonts w:ascii="Times New Roman" w:eastAsia="Times New Roman" w:hAnsi="Times New Roman" w:cs="Times New Roman"/>
                <w:color w:val="000000"/>
                <w:sz w:val="24"/>
                <w:szCs w:val="24"/>
              </w:rPr>
              <w:t xml:space="preserve"> в поселениях, ремонт и содержание автомобильных дорог общего пользования местного значения)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1 139,2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1 041,8</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-97,4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91,5</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w:t>
            </w:r>
            <w:r w:rsidRPr="0060591A">
              <w:rPr>
                <w:rFonts w:ascii="Times New Roman" w:eastAsia="Times New Roman" w:hAnsi="Times New Roman" w:cs="Times New Roman"/>
                <w:color w:val="000000"/>
                <w:sz w:val="24"/>
                <w:szCs w:val="24"/>
              </w:rPr>
              <w:lastRenderedPageBreak/>
              <w:t xml:space="preserve">2021-2030 </w:t>
            </w:r>
            <w:proofErr w:type="spellStart"/>
            <w:r w:rsidRPr="0060591A">
              <w:rPr>
                <w:rFonts w:ascii="Times New Roman" w:eastAsia="Times New Roman" w:hAnsi="Times New Roman" w:cs="Times New Roman"/>
                <w:color w:val="000000"/>
                <w:sz w:val="24"/>
                <w:szCs w:val="24"/>
              </w:rPr>
              <w:t>годы"по</w:t>
            </w:r>
            <w:proofErr w:type="spellEnd"/>
            <w:r w:rsidRPr="0060591A">
              <w:rPr>
                <w:rFonts w:ascii="Times New Roman" w:eastAsia="Times New Roman" w:hAnsi="Times New Roman" w:cs="Times New Roman"/>
                <w:color w:val="000000"/>
                <w:sz w:val="24"/>
                <w:szCs w:val="24"/>
              </w:rPr>
              <w:t xml:space="preserve"> мероприятиям: (Уличное освещение; благоустройство территорий поселений, Устройство деревянных тротуаров в п. Каратайка Сельского поселения "Юшарский сельсовет" Заполярного района Ненецкого автономного округа, Приобретение, замена и установка светильников уличного освещения в поселениях)</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5 854,7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5 742,0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-112,7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98,1</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 xml:space="preserve">Иные межбюджетные трансферты в рамках МП "Управление муниципальным имуществом муниципального района "Заполярный район" на 2022-2030 годы"  (Выполнение работ по промывке, испытаний на плотность и прочность системы отопления потребителя тепловой энергии, Поставка противопожарной металлической двери марки ЕI-60 в п. Каратайка Сельского поселения «Юшарский сельсовет» ЗР НАО, Ремонт системы электроснабжения и теплоснабжения здания  аэропорта в </w:t>
            </w:r>
            <w:proofErr w:type="spellStart"/>
            <w:r w:rsidRPr="0060591A">
              <w:rPr>
                <w:rFonts w:ascii="Times New Roman" w:eastAsia="Times New Roman" w:hAnsi="Times New Roman" w:cs="Times New Roman"/>
                <w:color w:val="000000"/>
                <w:sz w:val="24"/>
                <w:szCs w:val="24"/>
              </w:rPr>
              <w:t>п.Каратайка</w:t>
            </w:r>
            <w:proofErr w:type="spellEnd"/>
            <w:r w:rsidRPr="0060591A">
              <w:rPr>
                <w:rFonts w:ascii="Times New Roman" w:eastAsia="Times New Roman" w:hAnsi="Times New Roman" w:cs="Times New Roman"/>
                <w:color w:val="000000"/>
                <w:sz w:val="24"/>
                <w:szCs w:val="24"/>
              </w:rPr>
              <w:t xml:space="preserve"> Сельского поселения "Юшарский сельсовет" ЗР НАО)</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500,3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500,2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C03ACB"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r w:rsidR="0060591A" w:rsidRPr="0060591A">
              <w:rPr>
                <w:rFonts w:ascii="Times New Roman" w:eastAsia="Times New Roman" w:hAnsi="Times New Roman" w:cs="Times New Roman"/>
                <w:color w:val="000000"/>
                <w:sz w:val="24"/>
                <w:szCs w:val="24"/>
              </w:rPr>
              <w:t>,9</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Иные межбюджетные трансферты в рамках  муниципальной программой "Безопасность на территории муниципального района "Заполярный район" на 2019-2030 годы", по мероприятиям (Предоставление иных межбюджетных трансфертов муниципальным образованиям ЗР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Выплаты денежного поощрения членам добровольных народных дружин, участвующим в охране общественного порядка)</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583,5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454,6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-128,9</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77,9</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w:t>
            </w:r>
            <w:r w:rsidRPr="0060591A">
              <w:rPr>
                <w:rFonts w:ascii="Times New Roman" w:eastAsia="Times New Roman" w:hAnsi="Times New Roman" w:cs="Times New Roman"/>
                <w:color w:val="000000"/>
                <w:sz w:val="24"/>
                <w:szCs w:val="24"/>
              </w:rPr>
              <w:lastRenderedPageBreak/>
              <w:t>годы»» (Расходы на оплату коммунальных услуг и твердого топлива, пенсии муниципальным служащим, расходы связанные с организацией и проведением выборов депутатов Сельского поселения)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3 946,3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3 820,2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-126,1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96,8</w:t>
            </w:r>
          </w:p>
        </w:tc>
      </w:tr>
      <w:tr w:rsidR="0060591A" w:rsidRPr="0060591A" w:rsidTr="00C03ACB">
        <w:trPr>
          <w:trHeight w:val="269"/>
        </w:trPr>
        <w:tc>
          <w:tcPr>
            <w:tcW w:w="3942" w:type="dxa"/>
            <w:tcBorders>
              <w:top w:val="none" w:sz="6"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c>
          <w:tcPr>
            <w:tcW w:w="1451" w:type="dxa"/>
            <w:tcBorders>
              <w:top w:val="none" w:sz="6" w:space="0" w:color="000000"/>
              <w:left w:val="none" w:sz="6" w:space="0" w:color="000000"/>
              <w:bottom w:val="non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c>
          <w:tcPr>
            <w:tcW w:w="1559"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r>
      <w:tr w:rsidR="0060591A" w:rsidRPr="0060591A" w:rsidTr="00C03ACB">
        <w:trPr>
          <w:trHeight w:val="269"/>
        </w:trPr>
        <w:tc>
          <w:tcPr>
            <w:tcW w:w="3942" w:type="dxa"/>
            <w:tcBorders>
              <w:top w:val="none" w:sz="6"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ind w:hanging="239"/>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Иные межбюджетные трансферты в рамках МП "Развитие коммунальной инфраструктуры  муниципального района "Заполярный район"  на 2020-2030 годы"(Содержание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Обустройство контейнерных площадок для установки контейнеров твердых коммунальных отходов и приобретение контейнеров)</w:t>
            </w:r>
          </w:p>
        </w:tc>
        <w:tc>
          <w:tcPr>
            <w:tcW w:w="1451" w:type="dxa"/>
            <w:tcBorders>
              <w:top w:val="none" w:sz="6" w:space="0" w:color="000000"/>
              <w:left w:val="none" w:sz="6" w:space="0" w:color="000000"/>
              <w:bottom w:val="non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355,3</w:t>
            </w: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355,3</w:t>
            </w: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1559"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r>
      <w:tr w:rsidR="0060591A" w:rsidRPr="0060591A" w:rsidTr="00C03ACB">
        <w:trPr>
          <w:trHeight w:val="80"/>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Иные межбюджетные трансферты на организацию ритуальных услуг</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228,7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18,3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-210,4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8,0</w:t>
            </w:r>
          </w:p>
        </w:tc>
      </w:tr>
      <w:tr w:rsidR="0060591A" w:rsidRPr="0060591A" w:rsidTr="00C03ACB">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Прочие безвозмездные поступления в бюджеты сельских поселений</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1 000,0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1 000,0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100</w:t>
            </w:r>
          </w:p>
        </w:tc>
      </w:tr>
    </w:tbl>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Межбюджетные трансферты из окружного и районного бюджетов предоставлены по фактической потребности по финансовым заявкам Администрации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0591A">
        <w:rPr>
          <w:rFonts w:ascii="Times New Roman" w:eastAsia="Times New Roman" w:hAnsi="Times New Roman" w:cs="Times New Roman"/>
          <w:b/>
          <w:color w:val="000000"/>
          <w:sz w:val="24"/>
          <w:szCs w:val="24"/>
        </w:rPr>
        <w:t>Прочие безвозмездные поступления в бюджеты сельских поселений</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План на 2023 год утвержден в сумме 1 000,0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исполнено в сумме 1 000,0т.р. или 100%, за счет пожертвования, поступивших  в местный бюджет от 20.11.2023 от ООО "Управляющая компания "</w:t>
      </w:r>
      <w:proofErr w:type="spellStart"/>
      <w:r w:rsidRPr="0060591A">
        <w:rPr>
          <w:rFonts w:ascii="Times New Roman" w:eastAsia="Times New Roman" w:hAnsi="Times New Roman" w:cs="Times New Roman"/>
          <w:color w:val="000000"/>
          <w:sz w:val="24"/>
          <w:szCs w:val="24"/>
        </w:rPr>
        <w:t>Русхим</w:t>
      </w:r>
      <w:proofErr w:type="spellEnd"/>
      <w:r w:rsidRPr="0060591A">
        <w:rPr>
          <w:rFonts w:ascii="Times New Roman" w:eastAsia="Times New Roman" w:hAnsi="Times New Roman" w:cs="Times New Roman"/>
          <w:color w:val="000000"/>
          <w:sz w:val="24"/>
          <w:szCs w:val="24"/>
        </w:rPr>
        <w:t>" в сумме 1 000 000,00 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 направленных на решение вопросов местного значения (благоустройство сельских поселений)).</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u w:val="single"/>
        </w:rPr>
        <w:t>5. Анализ исполнения бюджета поселения по расходам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Исполнение по расходам местного бюджета за 2023 год составило: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 сумме  </w:t>
      </w:r>
      <w:r w:rsidRPr="0060591A">
        <w:rPr>
          <w:rFonts w:ascii="Times New Roman" w:eastAsia="Times New Roman" w:hAnsi="Times New Roman" w:cs="Times New Roman"/>
          <w:b/>
          <w:color w:val="000000"/>
          <w:sz w:val="24"/>
          <w:szCs w:val="24"/>
        </w:rPr>
        <w:t xml:space="preserve">29 259,3 </w:t>
      </w:r>
      <w:proofErr w:type="spellStart"/>
      <w:r w:rsidRPr="0060591A">
        <w:rPr>
          <w:rFonts w:ascii="Times New Roman" w:eastAsia="Times New Roman" w:hAnsi="Times New Roman" w:cs="Times New Roman"/>
          <w:b/>
          <w:color w:val="000000"/>
          <w:sz w:val="24"/>
          <w:szCs w:val="24"/>
        </w:rPr>
        <w:t>тыс</w:t>
      </w:r>
      <w:proofErr w:type="gramStart"/>
      <w:r w:rsidRPr="0060591A">
        <w:rPr>
          <w:rFonts w:ascii="Times New Roman" w:eastAsia="Times New Roman" w:hAnsi="Times New Roman" w:cs="Times New Roman"/>
          <w:b/>
          <w:color w:val="000000"/>
          <w:sz w:val="24"/>
          <w:szCs w:val="24"/>
        </w:rPr>
        <w:t>.р</w:t>
      </w:r>
      <w:proofErr w:type="gramEnd"/>
      <w:r w:rsidRPr="0060591A">
        <w:rPr>
          <w:rFonts w:ascii="Times New Roman" w:eastAsia="Times New Roman" w:hAnsi="Times New Roman" w:cs="Times New Roman"/>
          <w:b/>
          <w:color w:val="000000"/>
          <w:sz w:val="24"/>
          <w:szCs w:val="24"/>
        </w:rPr>
        <w:t>уб</w:t>
      </w:r>
      <w:proofErr w:type="spellEnd"/>
      <w:r w:rsidRPr="0060591A">
        <w:rPr>
          <w:rFonts w:ascii="Times New Roman" w:eastAsia="Times New Roman" w:hAnsi="Times New Roman" w:cs="Times New Roman"/>
          <w:color w:val="000000"/>
          <w:sz w:val="24"/>
          <w:szCs w:val="24"/>
        </w:rPr>
        <w:t>. при плановых назначениях в сумме  </w:t>
      </w:r>
      <w:r w:rsidR="00C03ACB">
        <w:rPr>
          <w:rFonts w:ascii="Times New Roman" w:eastAsia="Times New Roman" w:hAnsi="Times New Roman" w:cs="Times New Roman"/>
          <w:b/>
          <w:color w:val="000000"/>
          <w:sz w:val="24"/>
          <w:szCs w:val="24"/>
        </w:rPr>
        <w:t xml:space="preserve">32 193,9 </w:t>
      </w:r>
      <w:proofErr w:type="spellStart"/>
      <w:r w:rsidR="00C03ACB">
        <w:rPr>
          <w:rFonts w:ascii="Times New Roman" w:eastAsia="Times New Roman" w:hAnsi="Times New Roman" w:cs="Times New Roman"/>
          <w:b/>
          <w:color w:val="000000"/>
          <w:sz w:val="24"/>
          <w:szCs w:val="24"/>
        </w:rPr>
        <w:t>тыс.</w:t>
      </w:r>
      <w:r w:rsidRPr="0060591A">
        <w:rPr>
          <w:rFonts w:ascii="Times New Roman" w:eastAsia="Times New Roman" w:hAnsi="Times New Roman" w:cs="Times New Roman"/>
          <w:b/>
          <w:color w:val="000000"/>
          <w:sz w:val="24"/>
          <w:szCs w:val="24"/>
        </w:rPr>
        <w:t>руб</w:t>
      </w:r>
      <w:proofErr w:type="spellEnd"/>
      <w:r w:rsidR="00C03ACB">
        <w:rPr>
          <w:rFonts w:ascii="Times New Roman" w:eastAsia="Times New Roman" w:hAnsi="Times New Roman" w:cs="Times New Roman"/>
          <w:color w:val="000000"/>
          <w:sz w:val="24"/>
          <w:szCs w:val="24"/>
        </w:rPr>
        <w:t>. или 90,9</w:t>
      </w:r>
      <w:r w:rsidRPr="0060591A">
        <w:rPr>
          <w:rFonts w:ascii="Times New Roman" w:eastAsia="Times New Roman" w:hAnsi="Times New Roman" w:cs="Times New Roman"/>
          <w:color w:val="000000"/>
          <w:sz w:val="24"/>
          <w:szCs w:val="24"/>
        </w:rPr>
        <w:t>%</w:t>
      </w:r>
    </w:p>
    <w:tbl>
      <w:tblPr>
        <w:tblW w:w="10206" w:type="dxa"/>
        <w:tblInd w:w="-31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firstRow="0" w:lastRow="0" w:firstColumn="0" w:lastColumn="0" w:noHBand="0" w:noVBand="0"/>
      </w:tblPr>
      <w:tblGrid>
        <w:gridCol w:w="3403"/>
        <w:gridCol w:w="709"/>
        <w:gridCol w:w="709"/>
        <w:gridCol w:w="1275"/>
        <w:gridCol w:w="1134"/>
        <w:gridCol w:w="992"/>
        <w:gridCol w:w="992"/>
        <w:gridCol w:w="992"/>
      </w:tblGrid>
      <w:tr w:rsidR="00C03ACB" w:rsidRPr="0060591A" w:rsidTr="00C03ACB">
        <w:trPr>
          <w:trHeight w:val="1630"/>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ind w:left="-103" w:firstLine="103"/>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Наименование</w:t>
            </w:r>
          </w:p>
        </w:tc>
        <w:tc>
          <w:tcPr>
            <w:tcW w:w="709"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Раздел</w:t>
            </w:r>
          </w:p>
        </w:tc>
        <w:tc>
          <w:tcPr>
            <w:tcW w:w="70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Подраздел</w:t>
            </w:r>
          </w:p>
        </w:tc>
        <w:tc>
          <w:tcPr>
            <w:tcW w:w="1275"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Первоначальный план на  2023 год</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C03ACB">
            <w:pPr>
              <w:pBdr>
                <w:top w:val="nil"/>
                <w:left w:val="nil"/>
                <w:bottom w:val="nil"/>
                <w:right w:val="nil"/>
                <w:between w:val="nil"/>
              </w:pBdr>
              <w:tabs>
                <w:tab w:val="left" w:pos="151"/>
              </w:tabs>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Уточненный план на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Исполнено за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Отклонение кассового исполнения от уточненного плана за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w:t>
            </w:r>
            <w:proofErr w:type="spellStart"/>
            <w:r w:rsidRPr="0060591A">
              <w:rPr>
                <w:rFonts w:ascii="Times New Roman" w:eastAsia="Times New Roman" w:hAnsi="Times New Roman" w:cs="Times New Roman"/>
                <w:color w:val="000000"/>
                <w:sz w:val="24"/>
                <w:szCs w:val="24"/>
              </w:rPr>
              <w:t>испол</w:t>
            </w:r>
            <w:proofErr w:type="spellEnd"/>
            <w:r w:rsidRPr="0060591A">
              <w:rPr>
                <w:rFonts w:ascii="Times New Roman" w:eastAsia="Times New Roman" w:hAnsi="Times New Roman" w:cs="Times New Roman"/>
                <w:color w:val="000000"/>
                <w:sz w:val="24"/>
                <w:szCs w:val="24"/>
              </w:rPr>
              <w:t>-нения к уточненному плану за 2023 год</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02</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3 462,0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3 884,9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3 884,9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Функционирование местной Администрации</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04</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11 254,2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11 622,4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11 208,6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-413,8</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96,4</w:t>
            </w:r>
          </w:p>
        </w:tc>
      </w:tr>
      <w:tr w:rsidR="00C03ACB" w:rsidRPr="0060591A" w:rsidTr="00C03ACB">
        <w:trPr>
          <w:trHeight w:val="406"/>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надзора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06</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528,2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528,2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528,2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Обеспечение проведения выборов</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392,7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392,7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392,7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Резервные фонды</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Другие общегосударственные вопросы</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1  649,0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3 016,1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2 786,5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-229,6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92,4</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Мобилизационная и вневойсковая подготовка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02</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188,3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223,0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223,0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159,9</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589,1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459,7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-129,4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78,0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14</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25,4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71,8</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Транспорт</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04</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08</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311,4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444,0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444,0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Дорожное хозяйство (дорожный фонд)</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04</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09</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1 001,2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1 342,5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597,8</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-744,7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44,5</w:t>
            </w:r>
          </w:p>
        </w:tc>
      </w:tr>
      <w:tr w:rsidR="00C03ACB" w:rsidRPr="0060591A" w:rsidTr="00C03ACB">
        <w:trPr>
          <w:trHeight w:val="31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Жилищное хозяйство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244,1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1 044,6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997,5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-47,1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95,5</w:t>
            </w:r>
          </w:p>
        </w:tc>
      </w:tr>
      <w:tr w:rsidR="00C03ACB" w:rsidRPr="0060591A" w:rsidTr="00C03ACB">
        <w:trPr>
          <w:trHeight w:val="31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Коммунальное хозяйство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02</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274,1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355,3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355,3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Благоустройство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5 169,0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7 014,7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5 869,7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-1 145,0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83,7</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Другие вопросы в области жилищно-коммунального хозяйства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228,7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228,7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18,3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-210,4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Образование</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Пенсионное обеспечение</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922,8</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948,2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948,2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r>
      <w:tr w:rsidR="00C03ACB" w:rsidRPr="0060591A" w:rsidTr="00C03ACB">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Социальное обеспечение населения</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204,0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423,6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419,5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99,0</w:t>
            </w:r>
          </w:p>
        </w:tc>
      </w:tr>
      <w:tr w:rsidR="00C03ACB" w:rsidRPr="0060591A" w:rsidTr="00C03ACB">
        <w:trPr>
          <w:trHeight w:val="40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Всего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26 225,0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FF0000"/>
                <w:sz w:val="24"/>
                <w:szCs w:val="24"/>
              </w:rPr>
              <w:t> </w:t>
            </w:r>
            <w:r w:rsidRPr="0060591A">
              <w:rPr>
                <w:rFonts w:ascii="Times New Roman" w:eastAsia="Times New Roman" w:hAnsi="Times New Roman" w:cs="Times New Roman"/>
                <w:b/>
                <w:color w:val="000000"/>
                <w:sz w:val="24"/>
                <w:szCs w:val="24"/>
              </w:rPr>
              <w:t>32 193,9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29 259,3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-2 934,6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90,9</w:t>
            </w:r>
          </w:p>
        </w:tc>
      </w:tr>
    </w:tbl>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color w:val="000000"/>
          <w:sz w:val="24"/>
          <w:szCs w:val="24"/>
          <w:u w:val="single"/>
        </w:rPr>
        <w:t>Структура и динамика расходов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тыс. руб.</w:t>
      </w:r>
    </w:p>
    <w:tbl>
      <w:tblPr>
        <w:tblW w:w="9750" w:type="dxa"/>
        <w:tblInd w:w="10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2695"/>
        <w:gridCol w:w="710"/>
        <w:gridCol w:w="1327"/>
        <w:gridCol w:w="1127"/>
        <w:gridCol w:w="1327"/>
        <w:gridCol w:w="1311"/>
        <w:gridCol w:w="1253"/>
      </w:tblGrid>
      <w:tr w:rsidR="0060591A" w:rsidRPr="0060591A" w:rsidTr="0060591A">
        <w:trPr>
          <w:trHeight w:val="1630"/>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ind w:left="-103" w:firstLine="103"/>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Наименование</w:t>
            </w:r>
          </w:p>
        </w:tc>
        <w:tc>
          <w:tcPr>
            <w:tcW w:w="710"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Раздел</w:t>
            </w:r>
          </w:p>
        </w:tc>
        <w:tc>
          <w:tcPr>
            <w:tcW w:w="13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Исполнено за  2022 год</w:t>
            </w:r>
          </w:p>
        </w:tc>
        <w:tc>
          <w:tcPr>
            <w:tcW w:w="11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Доля расходов</w:t>
            </w:r>
          </w:p>
        </w:tc>
        <w:tc>
          <w:tcPr>
            <w:tcW w:w="13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Исполнено за  2023 год</w:t>
            </w:r>
          </w:p>
        </w:tc>
        <w:tc>
          <w:tcPr>
            <w:tcW w:w="1315"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Доля расходов</w:t>
            </w:r>
          </w:p>
        </w:tc>
        <w:tc>
          <w:tcPr>
            <w:tcW w:w="124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Отклонение к  2023г от  2022 г (%)</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6</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8</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Общегосударственные вопросы</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19 638,4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68,2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18 800,9</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64,2</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-4,0</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Национальная оборона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201,3</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223,0</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0,8</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23,3</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485,1</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+1,7</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Национальная экономика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04</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1 489,4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5,2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1 041,8</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3,6</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-1,6</w:t>
            </w:r>
          </w:p>
        </w:tc>
      </w:tr>
      <w:tr w:rsidR="0060591A" w:rsidRPr="0060591A" w:rsidTr="0060591A">
        <w:trPr>
          <w:trHeight w:val="566"/>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Жилищно-коммунальное хозяйство</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6 036,5</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21,0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7 240,8</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24,7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+3,7</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Образование</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100,0</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0,0</w:t>
            </w:r>
          </w:p>
        </w:tc>
      </w:tr>
      <w:tr w:rsidR="0060591A" w:rsidRPr="0060591A" w:rsidTr="0060591A">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Социальная политика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1 325,0</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4,6</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1 367,7</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4,7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w:t>
            </w:r>
          </w:p>
        </w:tc>
      </w:tr>
      <w:tr w:rsidR="0060591A" w:rsidRPr="0060591A" w:rsidTr="0060591A">
        <w:trPr>
          <w:trHeight w:val="548"/>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Всего</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60591A" w:rsidRPr="0060591A" w:rsidRDefault="0060591A" w:rsidP="0060591A">
            <w:pPr>
              <w:pBdr>
                <w:top w:val="nil"/>
                <w:left w:val="nil"/>
                <w:bottom w:val="nil"/>
                <w:right w:val="nil"/>
                <w:between w:val="nil"/>
              </w:pBdr>
              <w:spacing w:after="0" w:line="240" w:lineRule="auto"/>
              <w:rPr>
                <w:rFonts w:ascii="Calibri" w:eastAsia="Times New Roman" w:hAnsi="Calibri" w:cs="Times New Roman"/>
                <w:color w:val="000000"/>
                <w:sz w:val="24"/>
                <w:szCs w:val="24"/>
              </w:rPr>
            </w:pP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28 813,9</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100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beforeAutospacing="1" w:after="0" w:afterAutospacing="1"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29 259,3</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100</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p>
        </w:tc>
      </w:tr>
    </w:tbl>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ahoma" w:eastAsia="Tahoma" w:hAnsi="Tahoma" w:cs="Tahoma"/>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ahoma" w:eastAsia="Tahoma" w:hAnsi="Tahoma" w:cs="Tahoma"/>
          <w:color w:val="000000"/>
          <w:sz w:val="24"/>
          <w:szCs w:val="24"/>
        </w:rPr>
        <w:t> </w:t>
      </w:r>
    </w:p>
    <w:p w:rsidR="0060591A" w:rsidRPr="0060591A" w:rsidRDefault="0060591A" w:rsidP="0060591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Наибольший удельный вес в расходах местного бюджета за 2023 год занимают расходы по разделам:  </w:t>
      </w:r>
    </w:p>
    <w:p w:rsidR="0060591A" w:rsidRPr="0060591A" w:rsidRDefault="0060591A" w:rsidP="0060591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 «Общегосударственные вопросы» 64,2%, 05 «Жилищно-коммунальное хозяйство»  24,7%, 10 «Социальная политика» 4,7%, наименьший удельный вес в расходах местного бюджета занимают расходы по разделам:  02 «Национальная оборона» 0,8%, 03 «Национальная безопасность и правоохранительная деятельность» 1,7%, 04 «Национальная экономика» 3,6%, 07 «Молодежная политика»  0,3%.</w:t>
      </w:r>
    </w:p>
    <w:p w:rsidR="0060591A" w:rsidRPr="0060591A" w:rsidRDefault="0060591A" w:rsidP="0060591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Анализ исполнения бюджета по расходам в разрезе разделов бюджетной классификации расходов показал, что изменилась структура расходов бюджета по сравнению за  2022 годом:</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-01 «Общегосударственные вопросы» -4,0%</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-02 «Национальная оборона» +0,1%,</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-03«Национальная безопасность и правоохранительная деятельность» +1,7%,</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-04 «Национальная экономика» -1,6%</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-05 «Жилищно-коммунальное хозяйство» +3,7%;</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-07 «Образование» 0,0 %;</w:t>
      </w:r>
    </w:p>
    <w:p w:rsidR="0060591A" w:rsidRPr="0060591A" w:rsidRDefault="0060591A" w:rsidP="0060591A">
      <w:pPr>
        <w:pBdr>
          <w:top w:val="nil"/>
          <w:left w:val="nil"/>
          <w:bottom w:val="nil"/>
          <w:right w:val="nil"/>
          <w:between w:val="nil"/>
        </w:pBdr>
        <w:spacing w:after="0" w:line="240" w:lineRule="auto"/>
        <w:ind w:left="240" w:hanging="36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-10 «Социальная политика» +0,1%.</w:t>
      </w:r>
    </w:p>
    <w:p w:rsidR="0060591A" w:rsidRPr="0060591A" w:rsidRDefault="0060591A" w:rsidP="0060591A">
      <w:pPr>
        <w:pBdr>
          <w:top w:val="nil"/>
          <w:left w:val="nil"/>
          <w:bottom w:val="nil"/>
          <w:right w:val="nil"/>
          <w:between w:val="nil"/>
        </w:pBdr>
        <w:spacing w:after="0" w:line="240" w:lineRule="auto"/>
        <w:ind w:firstLine="600"/>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Исполнение за 2023 год составило  в сумме 29 259,3т.р., что на 445,34т.р. больше, чем за 2022 год. Увеличение расходов произведено в сфере национальной безопасности и правоохранительной деятельности, национальной обороны, жилищно-коммунального хозяйства, социальной политики.</w:t>
      </w:r>
    </w:p>
    <w:p w:rsidR="0060591A" w:rsidRPr="0060591A" w:rsidRDefault="0060591A" w:rsidP="0060591A">
      <w:pPr>
        <w:pBdr>
          <w:top w:val="nil"/>
          <w:left w:val="nil"/>
          <w:bottom w:val="nil"/>
          <w:right w:val="nil"/>
          <w:between w:val="nil"/>
        </w:pBdr>
        <w:spacing w:after="0" w:line="240" w:lineRule="auto"/>
        <w:ind w:firstLine="600"/>
        <w:jc w:val="both"/>
        <w:rPr>
          <w:rFonts w:ascii="Times New Roman" w:eastAsia="Times New Roman" w:hAnsi="Times New Roman" w:cs="Times New Roman"/>
          <w:color w:val="000000"/>
          <w:sz w:val="24"/>
          <w:szCs w:val="24"/>
        </w:rPr>
      </w:pPr>
      <w:r w:rsidRPr="0060591A">
        <w:rPr>
          <w:rFonts w:ascii="Tahoma" w:eastAsia="Tahoma" w:hAnsi="Tahoma" w:cs="Tahoma"/>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01 «Общегосударственные вопросы»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запланировано бюджетных ассигнований в сумме </w:t>
      </w:r>
      <w:r w:rsidRPr="0060591A">
        <w:rPr>
          <w:rFonts w:ascii="Times New Roman" w:eastAsia="Times New Roman" w:hAnsi="Times New Roman" w:cs="Times New Roman"/>
          <w:b/>
          <w:color w:val="000000"/>
          <w:sz w:val="24"/>
          <w:szCs w:val="24"/>
        </w:rPr>
        <w:t>19 444,8т.р.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 18 800,9т.р.</w:t>
      </w:r>
      <w:r w:rsidRPr="0060591A">
        <w:rPr>
          <w:rFonts w:ascii="Times New Roman" w:eastAsia="Times New Roman" w:hAnsi="Times New Roman" w:cs="Times New Roman"/>
          <w:color w:val="000000"/>
          <w:sz w:val="24"/>
          <w:szCs w:val="24"/>
        </w:rPr>
        <w:t> или 96,7% от плана.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В том числе: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01 02 «Функционирование высшего должностного лица субъекта Российской Федерации и муниципального образования»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3 884,9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3 884,9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или 100,0%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color w:val="000000"/>
          <w:sz w:val="24"/>
          <w:szCs w:val="24"/>
        </w:rPr>
        <w:t xml:space="preserve">-на выплату заработной платы  в сумме 2 862,0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и начисления на выплату оплаты  труда  в сумме 722,9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за счет средств местного бюджета и на выплату заработной платы  в сумме 260,2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и начисления на выплаты оплату труда  в сумме 39,8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за счет иных межбюджетных трансфертов для поощрения  Глав Сельских поселений.</w:t>
      </w:r>
      <w:proofErr w:type="gram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01 04 «Функционирование местной администрации»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11 622,4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11 208,6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или 96,4% от плана.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 целевой статье «Расходы на содержание органов местного самоуправления и обеспечение их функций» (</w:t>
      </w:r>
      <w:proofErr w:type="spellStart"/>
      <w:r w:rsidRPr="0060591A">
        <w:rPr>
          <w:rFonts w:ascii="Times New Roman" w:eastAsia="Times New Roman" w:hAnsi="Times New Roman" w:cs="Times New Roman"/>
          <w:b/>
          <w:color w:val="000000"/>
          <w:sz w:val="24"/>
          <w:szCs w:val="24"/>
        </w:rPr>
        <w:t>Рз</w:t>
      </w:r>
      <w:proofErr w:type="spellEnd"/>
      <w:r w:rsidRPr="0060591A">
        <w:rPr>
          <w:rFonts w:ascii="Times New Roman" w:eastAsia="Times New Roman" w:hAnsi="Times New Roman" w:cs="Times New Roman"/>
          <w:b/>
          <w:color w:val="000000"/>
          <w:sz w:val="24"/>
          <w:szCs w:val="24"/>
        </w:rPr>
        <w:t xml:space="preserve"> 01 </w:t>
      </w:r>
      <w:proofErr w:type="spellStart"/>
      <w:r w:rsidRPr="0060591A">
        <w:rPr>
          <w:rFonts w:ascii="Times New Roman" w:eastAsia="Times New Roman" w:hAnsi="Times New Roman" w:cs="Times New Roman"/>
          <w:b/>
          <w:color w:val="000000"/>
          <w:sz w:val="24"/>
          <w:szCs w:val="24"/>
        </w:rPr>
        <w:t>Пз</w:t>
      </w:r>
      <w:proofErr w:type="spellEnd"/>
      <w:r w:rsidRPr="0060591A">
        <w:rPr>
          <w:rFonts w:ascii="Times New Roman" w:eastAsia="Times New Roman" w:hAnsi="Times New Roman" w:cs="Times New Roman"/>
          <w:b/>
          <w:color w:val="000000"/>
          <w:sz w:val="24"/>
          <w:szCs w:val="24"/>
        </w:rPr>
        <w:t xml:space="preserve"> 04 </w:t>
      </w:r>
      <w:proofErr w:type="spellStart"/>
      <w:r w:rsidRPr="0060591A">
        <w:rPr>
          <w:rFonts w:ascii="Times New Roman" w:eastAsia="Times New Roman" w:hAnsi="Times New Roman" w:cs="Times New Roman"/>
          <w:b/>
          <w:color w:val="000000"/>
          <w:sz w:val="24"/>
          <w:szCs w:val="24"/>
        </w:rPr>
        <w:t>ц.ст</w:t>
      </w:r>
      <w:proofErr w:type="spellEnd"/>
      <w:r w:rsidRPr="0060591A">
        <w:rPr>
          <w:rFonts w:ascii="Times New Roman" w:eastAsia="Times New Roman" w:hAnsi="Times New Roman" w:cs="Times New Roman"/>
          <w:b/>
          <w:color w:val="000000"/>
          <w:sz w:val="24"/>
          <w:szCs w:val="24"/>
        </w:rPr>
        <w:t>. 93 000 91010)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 10 775,6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10 452,5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или 97,0 %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на выплату заработной платы в сумме 6 125,5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r w:rsidR="00857216">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color w:val="000000"/>
          <w:sz w:val="24"/>
          <w:szCs w:val="24"/>
        </w:rPr>
        <w:t xml:space="preserve">начисления на оплату труда  в сумме  1 842,5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w:t>
      </w:r>
      <w:r w:rsidR="00857216">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color w:val="000000"/>
          <w:sz w:val="24"/>
          <w:szCs w:val="24"/>
        </w:rPr>
        <w:t>на выплату по больничным листам за счет организации в сумме 8,7т.р.,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на оплату льготного проезда к отпуску в сумме 337,9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857216"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0591A" w:rsidRPr="0060591A">
        <w:rPr>
          <w:rFonts w:ascii="Times New Roman" w:eastAsia="Times New Roman" w:hAnsi="Times New Roman" w:cs="Times New Roman"/>
          <w:color w:val="000000"/>
          <w:sz w:val="24"/>
          <w:szCs w:val="24"/>
        </w:rPr>
        <w:t xml:space="preserve">на командировочные расходы суточные в сумме 22,8 </w:t>
      </w:r>
      <w:proofErr w:type="spellStart"/>
      <w:r w:rsidR="0060591A" w:rsidRPr="0060591A">
        <w:rPr>
          <w:rFonts w:ascii="Times New Roman" w:eastAsia="Times New Roman" w:hAnsi="Times New Roman" w:cs="Times New Roman"/>
          <w:color w:val="000000"/>
          <w:sz w:val="24"/>
          <w:szCs w:val="24"/>
        </w:rPr>
        <w:t>т.р</w:t>
      </w:r>
      <w:proofErr w:type="spellEnd"/>
      <w:r w:rsidR="0060591A" w:rsidRPr="0060591A">
        <w:rPr>
          <w:rFonts w:ascii="Times New Roman" w:eastAsia="Times New Roman" w:hAnsi="Times New Roman" w:cs="Times New Roman"/>
          <w:color w:val="000000"/>
          <w:sz w:val="24"/>
          <w:szCs w:val="24"/>
        </w:rPr>
        <w:t>., на оплату проезда и проживание в гостинице  сотрудников Администрации в сумме 142,9т.р.,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на оплату услуг связи и интернета в сумме 467,2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на содержание имущества в сумме 140,3 </w:t>
      </w:r>
      <w:proofErr w:type="spellStart"/>
      <w:r w:rsidRPr="0060591A">
        <w:rPr>
          <w:rFonts w:ascii="Times New Roman" w:eastAsia="Times New Roman" w:hAnsi="Times New Roman" w:cs="Times New Roman"/>
          <w:color w:val="000000"/>
          <w:sz w:val="24"/>
          <w:szCs w:val="24"/>
        </w:rPr>
        <w:t>т.р</w:t>
      </w:r>
      <w:proofErr w:type="spellEnd"/>
      <w:proofErr w:type="gramStart"/>
      <w:r w:rsidRPr="0060591A">
        <w:rPr>
          <w:rFonts w:ascii="Times New Roman" w:eastAsia="Times New Roman" w:hAnsi="Times New Roman" w:cs="Times New Roman"/>
          <w:color w:val="000000"/>
          <w:sz w:val="24"/>
          <w:szCs w:val="24"/>
        </w:rPr>
        <w:t>.(</w:t>
      </w:r>
      <w:proofErr w:type="gramEnd"/>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пожарная сигнализация – 48,3т.р.).,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прочие услуги в сумме 706,8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на обслуживание программ ООО «</w:t>
      </w:r>
      <w:proofErr w:type="spellStart"/>
      <w:r w:rsidRPr="0060591A">
        <w:rPr>
          <w:rFonts w:ascii="Times New Roman" w:eastAsia="Times New Roman" w:hAnsi="Times New Roman" w:cs="Times New Roman"/>
          <w:color w:val="000000"/>
          <w:sz w:val="24"/>
          <w:szCs w:val="24"/>
        </w:rPr>
        <w:t>Тарасофт</w:t>
      </w:r>
      <w:proofErr w:type="spellEnd"/>
      <w:r w:rsidRPr="0060591A">
        <w:rPr>
          <w:rFonts w:ascii="Times New Roman" w:eastAsia="Times New Roman" w:hAnsi="Times New Roman" w:cs="Times New Roman"/>
          <w:color w:val="000000"/>
          <w:sz w:val="24"/>
          <w:szCs w:val="24"/>
        </w:rPr>
        <w:t xml:space="preserve">», «Гарант», ООО «Кварта», «Центр новые технологии» М6, оплата на Депозитный счет арбитражного суда Архангельской области по делу N А05П-325/2023 на проведение экспертизы определение и отнесение выявленных недостатков на объектах гарантированным исследованиям домов 1,2,3,4, расположенных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в сумме 295,0т.р., кассовый расход ошибочно отражен по КБК 0104 9800091010 244 226, следовало отнести по КБК 0113 9800091030 831 297 «Исполнение судебных решений»).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приобретение строительных материалов (ламинат для кабинетов администрации) в сумме 160,2т.р., - прочие основные средства (для нужд администрации приобретены таблички для мусорных контейнеров, таблички о запрете купания, принтеры МФУ для 2-х специалистов, стулья в количестве 6 штук) в сумме 179,9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-приобретение прочих материальных запасов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приобретены компьютер-3, монитор-3, мышь-3, клавиатура-3 для специалистов администрации) в сумме 148,8т.р.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-прочие материальные запасы (канцелярские товары, офисная бумага </w:t>
      </w:r>
      <w:proofErr w:type="gramStart"/>
      <w:r w:rsidRPr="0060591A">
        <w:rPr>
          <w:rFonts w:ascii="Times New Roman" w:eastAsia="Times New Roman" w:hAnsi="Times New Roman" w:cs="Times New Roman"/>
          <w:color w:val="000000"/>
          <w:sz w:val="24"/>
          <w:szCs w:val="24"/>
        </w:rPr>
        <w:t>к</w:t>
      </w:r>
      <w:proofErr w:type="gramEnd"/>
      <w:r w:rsidRPr="0060591A">
        <w:rPr>
          <w:rFonts w:ascii="Times New Roman" w:eastAsia="Times New Roman" w:hAnsi="Times New Roman" w:cs="Times New Roman"/>
          <w:color w:val="000000"/>
          <w:sz w:val="24"/>
          <w:szCs w:val="24"/>
        </w:rPr>
        <w:t xml:space="preserve"> количестве 10 коробок  хозяйственные товары) </w:t>
      </w:r>
      <w:r w:rsidR="00E45AB0">
        <w:rPr>
          <w:rFonts w:ascii="Times New Roman" w:eastAsia="Times New Roman" w:hAnsi="Times New Roman" w:cs="Times New Roman"/>
          <w:color w:val="000000"/>
          <w:sz w:val="24"/>
          <w:szCs w:val="24"/>
        </w:rPr>
        <w:t>в</w:t>
      </w:r>
      <w:r w:rsidRPr="0060591A">
        <w:rPr>
          <w:rFonts w:ascii="Times New Roman" w:eastAsia="Times New Roman" w:hAnsi="Times New Roman" w:cs="Times New Roman"/>
          <w:color w:val="000000"/>
          <w:sz w:val="24"/>
          <w:szCs w:val="24"/>
        </w:rPr>
        <w:t xml:space="preserve"> сумме 139,9т.р.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-уплату налога на имущество организаций и земельного налога в сумме 23,1т.р.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штрафы за нарушение законодательства о налогах и сборах законодательства о страховых взносов в сумме 6,0</w:t>
      </w:r>
      <w:r w:rsidR="00E45AB0">
        <w:rPr>
          <w:rFonts w:ascii="Times New Roman" w:eastAsia="Times New Roman" w:hAnsi="Times New Roman" w:cs="Times New Roman"/>
          <w:color w:val="000000"/>
          <w:sz w:val="24"/>
          <w:szCs w:val="24"/>
        </w:rPr>
        <w:t xml:space="preserve">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По сравнению за  2022 года расходы увеличились в сумме на 845,0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из </w:t>
      </w:r>
      <w:proofErr w:type="spellStart"/>
      <w:proofErr w:type="gramStart"/>
      <w:r w:rsidRPr="0060591A">
        <w:rPr>
          <w:rFonts w:ascii="Times New Roman" w:eastAsia="Times New Roman" w:hAnsi="Times New Roman" w:cs="Times New Roman"/>
          <w:color w:val="000000"/>
          <w:sz w:val="24"/>
          <w:szCs w:val="24"/>
        </w:rPr>
        <w:t>из</w:t>
      </w:r>
      <w:proofErr w:type="spellEnd"/>
      <w:proofErr w:type="gramEnd"/>
      <w:r w:rsidRPr="0060591A">
        <w:rPr>
          <w:rFonts w:ascii="Times New Roman" w:eastAsia="Times New Roman" w:hAnsi="Times New Roman" w:cs="Times New Roman"/>
          <w:color w:val="000000"/>
          <w:sz w:val="24"/>
          <w:szCs w:val="24"/>
        </w:rPr>
        <w:t xml:space="preserve"> них по  заработной плате и начисления на выплаты по оплате труда в сумме 538,1т.р.(повышение оплаты труда с 01 июля 2023 года в 1,055 раза), прочая  закупка товаров, работ и услуг для нужд администрации в сумме 339,6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налог на имущество со знаком «минус» в сумме 38,7т.р., штрафы за нарушение законодательства в сумме 6,0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Остаток бюджетных средств от лимитов в сумме 323,1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районного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846,8</w:t>
      </w:r>
      <w:r w:rsidR="00E45AB0">
        <w:rPr>
          <w:rFonts w:ascii="Times New Roman" w:eastAsia="Times New Roman" w:hAnsi="Times New Roman" w:cs="Times New Roman"/>
          <w:b/>
          <w:color w:val="000000"/>
          <w:sz w:val="24"/>
          <w:szCs w:val="24"/>
        </w:rPr>
        <w:t xml:space="preserve"> </w:t>
      </w:r>
      <w:r w:rsidRPr="0060591A">
        <w:rPr>
          <w:rFonts w:ascii="Times New Roman" w:eastAsia="Times New Roman" w:hAnsi="Times New Roman" w:cs="Times New Roman"/>
          <w:b/>
          <w:color w:val="000000"/>
          <w:sz w:val="24"/>
          <w:szCs w:val="24"/>
        </w:rPr>
        <w:t>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756,1</w:t>
      </w:r>
      <w:r w:rsidR="00E45AB0">
        <w:rPr>
          <w:rFonts w:ascii="Times New Roman" w:eastAsia="Times New Roman" w:hAnsi="Times New Roman" w:cs="Times New Roman"/>
          <w:b/>
          <w:color w:val="000000"/>
          <w:sz w:val="24"/>
          <w:szCs w:val="24"/>
        </w:rPr>
        <w:t xml:space="preserve">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или 89,3% от плана</w:t>
      </w:r>
      <w:proofErr w:type="gramStart"/>
      <w:r w:rsidRPr="0060591A">
        <w:rPr>
          <w:rFonts w:ascii="Times New Roman" w:eastAsia="Times New Roman" w:hAnsi="Times New Roman" w:cs="Times New Roman"/>
          <w:color w:val="000000"/>
          <w:sz w:val="24"/>
          <w:szCs w:val="24"/>
        </w:rPr>
        <w:t>.</w:t>
      </w:r>
      <w:proofErr w:type="gramEnd"/>
      <w:r w:rsidRPr="0060591A">
        <w:rPr>
          <w:rFonts w:ascii="Times New Roman" w:eastAsia="Times New Roman" w:hAnsi="Times New Roman" w:cs="Times New Roman"/>
          <w:color w:val="000000"/>
          <w:sz w:val="24"/>
          <w:szCs w:val="24"/>
        </w:rPr>
        <w:t xml:space="preserve">- </w:t>
      </w:r>
      <w:proofErr w:type="gramStart"/>
      <w:r w:rsidRPr="0060591A">
        <w:rPr>
          <w:rFonts w:ascii="Times New Roman" w:eastAsia="Times New Roman" w:hAnsi="Times New Roman" w:cs="Times New Roman"/>
          <w:color w:val="000000"/>
          <w:sz w:val="24"/>
          <w:szCs w:val="24"/>
        </w:rPr>
        <w:t>в</w:t>
      </w:r>
      <w:proofErr w:type="gramEnd"/>
      <w:r w:rsidRPr="0060591A">
        <w:rPr>
          <w:rFonts w:ascii="Times New Roman" w:eastAsia="Times New Roman" w:hAnsi="Times New Roman" w:cs="Times New Roman"/>
          <w:color w:val="000000"/>
          <w:sz w:val="24"/>
          <w:szCs w:val="24"/>
        </w:rPr>
        <w:t xml:space="preserve">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w:t>
      </w:r>
      <w:r w:rsidRPr="0060591A">
        <w:rPr>
          <w:rFonts w:ascii="Times New Roman" w:eastAsia="Times New Roman" w:hAnsi="Times New Roman" w:cs="Times New Roman"/>
          <w:color w:val="000000"/>
          <w:sz w:val="24"/>
          <w:szCs w:val="24"/>
        </w:rPr>
        <w:lastRenderedPageBreak/>
        <w:t xml:space="preserve">"Заполярный район" на 2017-2025 годы", по мероприятию: - Расходы на оплату коммунальных услуг и приобретение твердого топлива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электроэнергии  (за январь-декабрь месяц) в сумме 263,8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и </w:t>
      </w:r>
      <w:proofErr w:type="spellStart"/>
      <w:r w:rsidRPr="0060591A">
        <w:rPr>
          <w:rFonts w:ascii="Times New Roman" w:eastAsia="Times New Roman" w:hAnsi="Times New Roman" w:cs="Times New Roman"/>
          <w:color w:val="000000"/>
          <w:sz w:val="24"/>
          <w:szCs w:val="24"/>
        </w:rPr>
        <w:t>теплоэнергии</w:t>
      </w:r>
      <w:proofErr w:type="spellEnd"/>
      <w:r w:rsidRPr="0060591A">
        <w:rPr>
          <w:rFonts w:ascii="Times New Roman" w:eastAsia="Times New Roman" w:hAnsi="Times New Roman" w:cs="Times New Roman"/>
          <w:color w:val="000000"/>
          <w:sz w:val="24"/>
          <w:szCs w:val="24"/>
        </w:rPr>
        <w:t xml:space="preserve"> (за январь-ноябрь месяц 2023 года) в сумме 465,3т.р. Расходы осуществлены по факту выставленных счетов за коммунальные услуги. Остаток  бюджетных средств от лимитов в сумме 56,5т</w:t>
      </w:r>
      <w:proofErr w:type="gramStart"/>
      <w:r w:rsidRPr="0060591A">
        <w:rPr>
          <w:rFonts w:ascii="Times New Roman" w:eastAsia="Times New Roman" w:hAnsi="Times New Roman" w:cs="Times New Roman"/>
          <w:color w:val="000000"/>
          <w:sz w:val="24"/>
          <w:szCs w:val="24"/>
        </w:rPr>
        <w:t>.р</w:t>
      </w:r>
      <w:proofErr w:type="gramEnd"/>
      <w:r w:rsidRPr="0060591A">
        <w:rPr>
          <w:rFonts w:ascii="Times New Roman" w:eastAsia="Times New Roman" w:hAnsi="Times New Roman" w:cs="Times New Roman"/>
          <w:color w:val="000000"/>
          <w:sz w:val="24"/>
          <w:szCs w:val="24"/>
        </w:rPr>
        <w:t xml:space="preserve">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Расходы по обращению с твердыми коммунальными отходами за январь – декабрь месяцы в сумме 27,0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Остаток бюджетных средств в сумме 34,2т.р.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01 06 «Обеспечение деятельности финансовых, налоговых и таможенных органов и органов финансового (финансово-бюджетного</w:t>
      </w:r>
      <w:proofErr w:type="gramStart"/>
      <w:r w:rsidRPr="0060591A">
        <w:rPr>
          <w:rFonts w:ascii="Times New Roman" w:eastAsia="Times New Roman" w:hAnsi="Times New Roman" w:cs="Times New Roman"/>
          <w:b/>
          <w:color w:val="000000"/>
          <w:sz w:val="24"/>
          <w:szCs w:val="24"/>
        </w:rPr>
        <w:t>)н</w:t>
      </w:r>
      <w:proofErr w:type="gramEnd"/>
      <w:r w:rsidRPr="0060591A">
        <w:rPr>
          <w:rFonts w:ascii="Times New Roman" w:eastAsia="Times New Roman" w:hAnsi="Times New Roman" w:cs="Times New Roman"/>
          <w:b/>
          <w:color w:val="000000"/>
          <w:sz w:val="24"/>
          <w:szCs w:val="24"/>
        </w:rPr>
        <w:t>адзора»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528,2т.р.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фактически бюджетные средства освоены в сумме  </w:t>
      </w:r>
      <w:r w:rsidRPr="0060591A">
        <w:rPr>
          <w:rFonts w:ascii="Times New Roman" w:eastAsia="Times New Roman" w:hAnsi="Times New Roman" w:cs="Times New Roman"/>
          <w:b/>
          <w:color w:val="000000"/>
          <w:sz w:val="24"/>
          <w:szCs w:val="24"/>
        </w:rPr>
        <w:t>528,2т.р.</w:t>
      </w:r>
      <w:r w:rsidRPr="0060591A">
        <w:rPr>
          <w:rFonts w:ascii="Times New Roman" w:eastAsia="Times New Roman" w:hAnsi="Times New Roman" w:cs="Times New Roman"/>
          <w:color w:val="000000"/>
          <w:sz w:val="24"/>
          <w:szCs w:val="24"/>
        </w:rPr>
        <w:t> или 100% от плана.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 соответствии с заключенным и пролонгированным  на 2023 год соглашением о передаче Контрольн</w:t>
      </w:r>
      <w:proofErr w:type="gramStart"/>
      <w:r w:rsidRPr="0060591A">
        <w:rPr>
          <w:rFonts w:ascii="Times New Roman" w:eastAsia="Times New Roman" w:hAnsi="Times New Roman" w:cs="Times New Roman"/>
          <w:color w:val="000000"/>
          <w:sz w:val="24"/>
          <w:szCs w:val="24"/>
        </w:rPr>
        <w:t>о-</w:t>
      </w:r>
      <w:proofErr w:type="gramEnd"/>
      <w:r w:rsidRPr="0060591A">
        <w:rPr>
          <w:rFonts w:ascii="Times New Roman" w:eastAsia="Times New Roman" w:hAnsi="Times New Roman" w:cs="Times New Roman"/>
          <w:color w:val="000000"/>
          <w:sz w:val="24"/>
          <w:szCs w:val="24"/>
        </w:rPr>
        <w:t xml:space="preserve">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за  2022 год (528,2т.р.) расходы  не изменились.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b/>
          <w:color w:val="000000"/>
          <w:sz w:val="24"/>
          <w:szCs w:val="24"/>
        </w:rPr>
        <w:t>Подраздел 01 07 «Обеспечение проведения выборов и референдумов»</w:t>
      </w:r>
    </w:p>
    <w:p w:rsidR="0060591A" w:rsidRPr="0060591A" w:rsidRDefault="0060591A" w:rsidP="0060591A">
      <w:pPr>
        <w:shd w:val="clear" w:color="auto" w:fill="FFFFFF"/>
        <w:spacing w:after="0" w:line="240" w:lineRule="auto"/>
        <w:jc w:val="both"/>
        <w:rPr>
          <w:rFonts w:ascii="Segoe UI" w:eastAsia="Times New Roman" w:hAnsi="Segoe UI" w:cs="Segoe UI"/>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bCs/>
          <w:color w:val="000000"/>
          <w:sz w:val="24"/>
          <w:szCs w:val="24"/>
        </w:rPr>
        <w:t>392,7т.р.</w:t>
      </w:r>
      <w:r w:rsidRPr="0060591A">
        <w:rPr>
          <w:rFonts w:ascii="Times New Roman" w:eastAsia="Times New Roman" w:hAnsi="Times New Roman" w:cs="Times New Roman"/>
          <w:color w:val="000000"/>
          <w:sz w:val="24"/>
          <w:szCs w:val="24"/>
        </w:rPr>
        <w:t>,</w:t>
      </w:r>
    </w:p>
    <w:p w:rsidR="0060591A" w:rsidRPr="0060591A" w:rsidRDefault="0060591A" w:rsidP="0060591A">
      <w:pPr>
        <w:shd w:val="clear" w:color="auto" w:fill="FFFFFF"/>
        <w:spacing w:after="0" w:line="240" w:lineRule="auto"/>
        <w:jc w:val="both"/>
        <w:rPr>
          <w:rFonts w:ascii="Segoe UI" w:eastAsia="Times New Roman" w:hAnsi="Segoe UI" w:cs="Segoe UI"/>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bCs/>
          <w:color w:val="000000"/>
          <w:sz w:val="24"/>
          <w:szCs w:val="24"/>
        </w:rPr>
        <w:t>392,7т.р.</w:t>
      </w:r>
      <w:r w:rsidRPr="0060591A">
        <w:rPr>
          <w:rFonts w:ascii="Times New Roman" w:eastAsia="Times New Roman" w:hAnsi="Times New Roman" w:cs="Times New Roman"/>
          <w:color w:val="000000"/>
          <w:sz w:val="24"/>
          <w:szCs w:val="24"/>
        </w:rPr>
        <w:t> или 100,0% от плана.</w:t>
      </w:r>
    </w:p>
    <w:p w:rsidR="0060591A" w:rsidRPr="0060591A" w:rsidRDefault="0060591A" w:rsidP="0060591A">
      <w:pPr>
        <w:shd w:val="clear" w:color="auto" w:fill="FFFFFF"/>
        <w:spacing w:after="0" w:line="240" w:lineRule="auto"/>
        <w:jc w:val="both"/>
        <w:rPr>
          <w:rFonts w:ascii="Segoe UI" w:eastAsia="Times New Roman" w:hAnsi="Segoe UI" w:cs="Segoe UI"/>
          <w:color w:val="000000"/>
          <w:sz w:val="24"/>
          <w:szCs w:val="24"/>
        </w:rPr>
      </w:pPr>
      <w:r w:rsidRPr="0060591A">
        <w:rPr>
          <w:rFonts w:ascii="Times New Roman" w:eastAsia="Times New Roman" w:hAnsi="Times New Roman" w:cs="Times New Roman"/>
          <w:b/>
          <w:bCs/>
          <w:color w:val="000000"/>
          <w:sz w:val="24"/>
          <w:szCs w:val="24"/>
        </w:rPr>
        <w:t>за счет средств районного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r w:rsidRPr="0060591A">
        <w:rPr>
          <w:rFonts w:ascii="Times New Roman" w:eastAsia="Times New Roman" w:hAnsi="Times New Roman" w:cs="Times New Roman"/>
          <w:color w:val="000000"/>
          <w:sz w:val="24"/>
          <w:szCs w:val="24"/>
        </w:rPr>
        <w:t xml:space="preserve"> Иные межбюджетные трансферты в рамках подпрограммы 6 «Возмещение </w:t>
      </w:r>
      <w:proofErr w:type="gramStart"/>
      <w:r w:rsidRPr="0060591A">
        <w:rPr>
          <w:rFonts w:ascii="Times New Roman" w:eastAsia="Times New Roman" w:hAnsi="Times New Roman" w:cs="Times New Roman"/>
          <w:color w:val="000000"/>
          <w:sz w:val="24"/>
          <w:szCs w:val="24"/>
        </w:rPr>
        <w:t>части затрат  органов местного самоуправления поселений Ненецкого автономного</w:t>
      </w:r>
      <w:proofErr w:type="gramEnd"/>
      <w:r w:rsidRPr="0060591A">
        <w:rPr>
          <w:rFonts w:ascii="Times New Roman" w:eastAsia="Times New Roman" w:hAnsi="Times New Roman" w:cs="Times New Roman"/>
          <w:color w:val="000000"/>
          <w:sz w:val="24"/>
          <w:szCs w:val="24"/>
        </w:rPr>
        <w:t xml:space="preserve"> округа», мероприятие – Расходы, связанные с организацией и проведением выборов депутатов представительных органов местного самоуправления и  глав местных администраций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392,7т.р.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392,7т.р.</w:t>
      </w:r>
      <w:r w:rsidRPr="0060591A">
        <w:rPr>
          <w:rFonts w:ascii="Times New Roman" w:eastAsia="Times New Roman" w:hAnsi="Times New Roman" w:cs="Times New Roman"/>
          <w:color w:val="000000"/>
          <w:sz w:val="24"/>
          <w:szCs w:val="24"/>
        </w:rPr>
        <w:t xml:space="preserve"> или 100,0% от плана. Согласно Постановления Избирательной комиссии  Ненецкого автономного округа № 11/45-8 от 20.06.2022 (в ред.23.03.2023 № 19/75-8) ("Муниципальные образования выделяют финансирование на подготовку и проведение местных выборов (местного референдума) путем перечисления денежных средств на открытие комиссией, организующие выборы (референдум), лицевые счета на балансовом счете № 40206 "Средства выделенные из местных бюджетов",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 местного референдума."),  </w:t>
      </w:r>
      <w:proofErr w:type="spellStart"/>
      <w:r w:rsidRPr="0060591A">
        <w:rPr>
          <w:rFonts w:ascii="Times New Roman" w:eastAsia="Times New Roman" w:hAnsi="Times New Roman" w:cs="Times New Roman"/>
          <w:color w:val="000000"/>
          <w:sz w:val="24"/>
          <w:szCs w:val="24"/>
        </w:rPr>
        <w:t>Реш</w:t>
      </w:r>
      <w:proofErr w:type="spellEnd"/>
      <w:r w:rsidRPr="0060591A">
        <w:rPr>
          <w:rFonts w:ascii="Times New Roman" w:eastAsia="Times New Roman" w:hAnsi="Times New Roman" w:cs="Times New Roman"/>
          <w:color w:val="000000"/>
          <w:sz w:val="24"/>
          <w:szCs w:val="24"/>
        </w:rPr>
        <w:t>. СД "Юшарский сельсовет" ЗР НАО от 13.06.2023 №  3 "О назначении выборов депутатов в Совет депутатов Сельского поселения «Юшарский сельсовет» Заполярного района Ненецкого автономного округа" - назначена дата выборов на 10 сентября 2023 года.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01 11 «Резервный фонд Администрации»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запланировано бюджетных ассигнований в сумме 0,5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бюджетные средства освоены в сумме 0,0т.р. или 0% от плана.</w:t>
      </w:r>
      <w:r w:rsidRPr="0060591A">
        <w:rPr>
          <w:rFonts w:ascii="Times New Roman" w:eastAsia="Times New Roman" w:hAnsi="Times New Roman" w:cs="Times New Roman"/>
          <w:color w:val="000000"/>
          <w:sz w:val="24"/>
          <w:szCs w:val="24"/>
        </w:rPr>
        <w:t xml:space="preserve"> Первоначально резервный фонд на  2023 год утвержден в сумме 100,0т.р., Решением Совета депутатов Сельского поселения «Юшарский сельсовет» ЗР НАО «О местном бюджете на 2023 год» от 26 декабря 2022 года № 7». Решением СД № 4 от 24 марта 2023г, № 6 от 26 декабря 2023г внесены </w:t>
      </w:r>
      <w:proofErr w:type="gramStart"/>
      <w:r w:rsidRPr="0060591A">
        <w:rPr>
          <w:rFonts w:ascii="Times New Roman" w:eastAsia="Times New Roman" w:hAnsi="Times New Roman" w:cs="Times New Roman"/>
          <w:color w:val="000000"/>
          <w:sz w:val="24"/>
          <w:szCs w:val="24"/>
        </w:rPr>
        <w:t>изменения</w:t>
      </w:r>
      <w:proofErr w:type="gramEnd"/>
      <w:r w:rsidRPr="0060591A">
        <w:rPr>
          <w:rFonts w:ascii="Times New Roman" w:eastAsia="Times New Roman" w:hAnsi="Times New Roman" w:cs="Times New Roman"/>
          <w:color w:val="000000"/>
          <w:sz w:val="24"/>
          <w:szCs w:val="24"/>
        </w:rPr>
        <w:t xml:space="preserve"> и дополнения в  объем расходов по статье «Резервный фонд  местных  администраций»  в сумме 194,2 (100 000,00+ 94 1</w:t>
      </w:r>
      <w:r w:rsidR="00C03ACB">
        <w:rPr>
          <w:rFonts w:ascii="Times New Roman" w:eastAsia="Times New Roman" w:hAnsi="Times New Roman" w:cs="Times New Roman"/>
          <w:color w:val="000000"/>
          <w:sz w:val="24"/>
          <w:szCs w:val="24"/>
        </w:rPr>
        <w:t xml:space="preserve">43,43 руб.) </w:t>
      </w:r>
      <w:proofErr w:type="spellStart"/>
      <w:r w:rsidR="00C03ACB">
        <w:rPr>
          <w:rFonts w:ascii="Times New Roman" w:eastAsia="Times New Roman" w:hAnsi="Times New Roman" w:cs="Times New Roman"/>
          <w:color w:val="000000"/>
          <w:sz w:val="24"/>
          <w:szCs w:val="24"/>
        </w:rPr>
        <w:t>т.р</w:t>
      </w:r>
      <w:proofErr w:type="spellEnd"/>
      <w:r w:rsidR="00C03ACB">
        <w:rPr>
          <w:rFonts w:ascii="Times New Roman" w:eastAsia="Times New Roman" w:hAnsi="Times New Roman" w:cs="Times New Roman"/>
          <w:color w:val="000000"/>
          <w:sz w:val="24"/>
          <w:szCs w:val="24"/>
        </w:rPr>
        <w:t>.</w:t>
      </w:r>
      <w:r w:rsidRPr="0060591A">
        <w:rPr>
          <w:rFonts w:ascii="Times New Roman" w:eastAsia="Times New Roman" w:hAnsi="Times New Roman" w:cs="Times New Roman"/>
          <w:color w:val="000000"/>
          <w:sz w:val="24"/>
          <w:szCs w:val="24"/>
        </w:rPr>
        <w:t xml:space="preserve"> за счет перераспределения остатка на 01.01.2023 и текущего года. </w:t>
      </w:r>
      <w:proofErr w:type="spellStart"/>
      <w:r w:rsidRPr="0060591A">
        <w:rPr>
          <w:rFonts w:ascii="Times New Roman" w:eastAsia="Times New Roman" w:hAnsi="Times New Roman" w:cs="Times New Roman"/>
          <w:color w:val="000000"/>
          <w:sz w:val="24"/>
          <w:szCs w:val="24"/>
        </w:rPr>
        <w:t>Реш</w:t>
      </w:r>
      <w:proofErr w:type="spellEnd"/>
      <w:r w:rsidRPr="0060591A">
        <w:rPr>
          <w:rFonts w:ascii="Times New Roman" w:eastAsia="Times New Roman" w:hAnsi="Times New Roman" w:cs="Times New Roman"/>
          <w:color w:val="000000"/>
          <w:sz w:val="24"/>
          <w:szCs w:val="24"/>
        </w:rPr>
        <w:t xml:space="preserve">. СД  № 6 от 26 декабря 2023г внесены изменения за счет собственных средств местного бюджета. Итого годовое назначение  на 2023 год составило в сумме 220,1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 Бюджетные средства распределяются </w:t>
      </w:r>
      <w:r w:rsidRPr="0060591A">
        <w:rPr>
          <w:rFonts w:ascii="Times New Roman" w:eastAsia="Times New Roman" w:hAnsi="Times New Roman" w:cs="Times New Roman"/>
          <w:color w:val="000000"/>
          <w:sz w:val="24"/>
          <w:szCs w:val="24"/>
        </w:rPr>
        <w:lastRenderedPageBreak/>
        <w:t>согласно распоряжений администрации Сельского поселения «Юшарский сельсовет»  на раздел 10 подраздел 03 на оказание материальной помощи в сумме 50,0т.р. а также чествование юбиляров на  2023 год и перераспределены на раздел 10 03 в сумме 169,5т.р. (169 575,0</w:t>
      </w:r>
      <w:r w:rsidR="00C03ACB">
        <w:rPr>
          <w:rFonts w:ascii="Times New Roman" w:eastAsia="Times New Roman" w:hAnsi="Times New Roman" w:cs="Times New Roman"/>
          <w:color w:val="000000"/>
          <w:sz w:val="24"/>
          <w:szCs w:val="24"/>
        </w:rPr>
        <w:t>)</w:t>
      </w:r>
      <w:r w:rsidRPr="0060591A">
        <w:rPr>
          <w:rFonts w:ascii="Times New Roman" w:eastAsia="Times New Roman" w:hAnsi="Times New Roman" w:cs="Times New Roman"/>
          <w:color w:val="000000"/>
          <w:sz w:val="24"/>
          <w:szCs w:val="24"/>
        </w:rPr>
        <w:t xml:space="preserve"> руб.</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01 13 «Другие общегосударственные вопросы»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3 016,1т.р.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2 786,5т.р.</w:t>
      </w:r>
      <w:r w:rsidRPr="0060591A">
        <w:rPr>
          <w:rFonts w:ascii="Times New Roman" w:eastAsia="Times New Roman" w:hAnsi="Times New Roman" w:cs="Times New Roman"/>
          <w:color w:val="000000"/>
          <w:sz w:val="24"/>
          <w:szCs w:val="24"/>
        </w:rPr>
        <w:t> или 92,4% от плана в том числе: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w:t>
      </w:r>
      <w:r w:rsidRPr="0060591A">
        <w:rPr>
          <w:rFonts w:ascii="Times New Roman" w:eastAsia="Times New Roman" w:hAnsi="Times New Roman" w:cs="Times New Roman"/>
          <w:b/>
          <w:color w:val="000000"/>
          <w:sz w:val="24"/>
          <w:szCs w:val="24"/>
        </w:rPr>
        <w:t>а счет средств районного бюджета:</w:t>
      </w:r>
      <w:r w:rsidRPr="0060591A">
        <w:rPr>
          <w:rFonts w:ascii="Times New Roman" w:eastAsia="Times New Roman" w:hAnsi="Times New Roman" w:cs="Times New Roman"/>
          <w:color w:val="000000"/>
          <w:sz w:val="24"/>
          <w:szCs w:val="24"/>
        </w:rPr>
        <w:t xml:space="preserve"> Целевая статья 42.0.00.89210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w:t>
      </w:r>
      <w:r w:rsidRPr="0060591A">
        <w:rPr>
          <w:rFonts w:ascii="Times New Roman" w:eastAsia="Times New Roman" w:hAnsi="Times New Roman" w:cs="Times New Roman"/>
          <w:b/>
          <w:color w:val="000000"/>
          <w:sz w:val="24"/>
          <w:szCs w:val="24"/>
        </w:rPr>
        <w:t>запланировано бюджетных ассигнований в сумме 500,3т.р.,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бюджетные средства освоены в сумме 500,2т.р. или 99,9% от плана в том числе: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 рамках иных межбюджетных трансфертов муниципальной программы «Управление муниципальным имуществом муниципального района «Заполярный район» на 2022-2030 годы» по мероприятиям.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Выполнение работ по гидравлической промывке на плотность и прочность системы отопления потребителя тепловой энергии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запланировано бюджетных ассигнований в сумме 44,8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44,7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99,9 % от плана</w:t>
      </w:r>
      <w:r w:rsidRPr="0060591A">
        <w:rPr>
          <w:rFonts w:ascii="Times New Roman" w:eastAsia="Times New Roman" w:hAnsi="Times New Roman" w:cs="Times New Roman"/>
          <w:color w:val="000000"/>
          <w:sz w:val="24"/>
          <w:szCs w:val="24"/>
        </w:rPr>
        <w:t>. Работы выполнены в полном объеме по гидравлической промывке на плотность и прочность системы отопления потребителя тепловой энергии муниципальных зданий администрации и 12-ти квартирного жилого дома. Остаток бюджетных средств в сумме 0,1т.р.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Ремонт системы электроснабжения и теплоснабжения здания аэропорта </w:t>
      </w:r>
      <w:proofErr w:type="spellStart"/>
      <w:r w:rsidRPr="0060591A">
        <w:rPr>
          <w:rFonts w:ascii="Times New Roman" w:eastAsia="Times New Roman" w:hAnsi="Times New Roman" w:cs="Times New Roman"/>
          <w:color w:val="000000"/>
          <w:sz w:val="24"/>
          <w:szCs w:val="24"/>
        </w:rPr>
        <w:t>п.Каратайка</w:t>
      </w:r>
      <w:proofErr w:type="spellEnd"/>
      <w:r w:rsidRPr="0060591A">
        <w:rPr>
          <w:rFonts w:ascii="Times New Roman" w:eastAsia="Times New Roman" w:hAnsi="Times New Roman" w:cs="Times New Roman"/>
          <w:color w:val="000000"/>
          <w:sz w:val="24"/>
          <w:szCs w:val="24"/>
        </w:rPr>
        <w:t xml:space="preserve">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запланировано бюджетных ассигнований в сумме 414,0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414,0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100,00 % от плана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Заключен договор с МП «</w:t>
      </w:r>
      <w:proofErr w:type="spellStart"/>
      <w:r w:rsidRPr="0060591A">
        <w:rPr>
          <w:rFonts w:ascii="Times New Roman" w:eastAsia="Times New Roman" w:hAnsi="Times New Roman" w:cs="Times New Roman"/>
          <w:color w:val="000000"/>
          <w:sz w:val="24"/>
          <w:szCs w:val="24"/>
        </w:rPr>
        <w:t>Севержилкомсервис</w:t>
      </w:r>
      <w:proofErr w:type="spellEnd"/>
      <w:r w:rsidRPr="0060591A">
        <w:rPr>
          <w:rFonts w:ascii="Times New Roman" w:eastAsia="Times New Roman" w:hAnsi="Times New Roman" w:cs="Times New Roman"/>
          <w:color w:val="000000"/>
          <w:sz w:val="24"/>
          <w:szCs w:val="24"/>
        </w:rPr>
        <w:t>» ЗР по ремонту системы электроснабжения и теплоснабжения в здании аэропорта  </w:t>
      </w:r>
      <w:proofErr w:type="spellStart"/>
      <w:r w:rsidRPr="0060591A">
        <w:rPr>
          <w:rFonts w:ascii="Times New Roman" w:eastAsia="Times New Roman" w:hAnsi="Times New Roman" w:cs="Times New Roman"/>
          <w:color w:val="000000"/>
          <w:sz w:val="24"/>
          <w:szCs w:val="24"/>
        </w:rPr>
        <w:t>п</w:t>
      </w:r>
      <w:proofErr w:type="gramStart"/>
      <w:r w:rsidRPr="0060591A">
        <w:rPr>
          <w:rFonts w:ascii="Times New Roman" w:eastAsia="Times New Roman" w:hAnsi="Times New Roman" w:cs="Times New Roman"/>
          <w:color w:val="000000"/>
          <w:sz w:val="24"/>
          <w:szCs w:val="24"/>
        </w:rPr>
        <w:t>.К</w:t>
      </w:r>
      <w:proofErr w:type="gramEnd"/>
      <w:r w:rsidRPr="0060591A">
        <w:rPr>
          <w:rFonts w:ascii="Times New Roman" w:eastAsia="Times New Roman" w:hAnsi="Times New Roman" w:cs="Times New Roman"/>
          <w:color w:val="000000"/>
          <w:sz w:val="24"/>
          <w:szCs w:val="24"/>
        </w:rPr>
        <w:t>аратайка</w:t>
      </w:r>
      <w:proofErr w:type="spellEnd"/>
      <w:r w:rsidRPr="0060591A">
        <w:rPr>
          <w:rFonts w:ascii="Times New Roman" w:eastAsia="Times New Roman" w:hAnsi="Times New Roman" w:cs="Times New Roman"/>
          <w:color w:val="000000"/>
          <w:sz w:val="24"/>
          <w:szCs w:val="24"/>
        </w:rPr>
        <w:t>. Проведена замена электропроводки и демонтаж  системы теплоснабжения в здании. Работы выполнены в полном объеме.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Поставка противопожарной металлической двери марки ЕI-60 в п. Каратайка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запланировано бюджетных ассигнований в сумме 41,5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41,5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xml:space="preserve">. или 100,00 % от плана. </w:t>
      </w:r>
      <w:r w:rsidRPr="0060591A">
        <w:rPr>
          <w:rFonts w:ascii="Times New Roman" w:eastAsia="Times New Roman" w:hAnsi="Times New Roman" w:cs="Times New Roman"/>
          <w:color w:val="000000"/>
          <w:sz w:val="24"/>
          <w:szCs w:val="24"/>
        </w:rPr>
        <w:t>Заключен договор с ИП Безумовым С.Е. на приобретение и доставку противопожарной металлической двери для администрации.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по мероприятию: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Целевая статья 31.6.00.89220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Расходы на оплату коммунальных услуг и приобретение твердого топлива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1 758,6т.р.,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1 723,2т.р. или 98,0% от плана из них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60591A">
        <w:rPr>
          <w:rFonts w:ascii="Times New Roman" w:eastAsia="Times New Roman" w:hAnsi="Times New Roman" w:cs="Times New Roman"/>
          <w:color w:val="000000"/>
          <w:sz w:val="24"/>
          <w:szCs w:val="24"/>
        </w:rPr>
        <w:t xml:space="preserve">Произведены расходы  по оплате за электроэнергию по освещению ВПП  и  зданию  аэропорта в сумме 150,8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по  отоплению в  здании  аэропорта с января по декабрь месяц 2023 года в сумме 1 572,4т.р. Оплата произведена по фактическим затратам, на основании предъявленных счетов МП «</w:t>
      </w:r>
      <w:proofErr w:type="spellStart"/>
      <w:r w:rsidRPr="0060591A">
        <w:rPr>
          <w:rFonts w:ascii="Times New Roman" w:eastAsia="Times New Roman" w:hAnsi="Times New Roman" w:cs="Times New Roman"/>
          <w:color w:val="000000"/>
          <w:sz w:val="24"/>
          <w:szCs w:val="24"/>
        </w:rPr>
        <w:t>Севержилкомсервис</w:t>
      </w:r>
      <w:proofErr w:type="spellEnd"/>
      <w:r w:rsidRPr="0060591A">
        <w:rPr>
          <w:rFonts w:ascii="Times New Roman" w:eastAsia="Times New Roman" w:hAnsi="Times New Roman" w:cs="Times New Roman"/>
          <w:color w:val="000000"/>
          <w:sz w:val="24"/>
          <w:szCs w:val="24"/>
        </w:rPr>
        <w:t>» ЗР и подписанных актов об оказании коммунальных услуг.</w:t>
      </w:r>
      <w:proofErr w:type="gramEnd"/>
      <w:r w:rsidRPr="0060591A">
        <w:rPr>
          <w:rFonts w:ascii="Times New Roman" w:eastAsia="Times New Roman" w:hAnsi="Times New Roman" w:cs="Times New Roman"/>
          <w:color w:val="000000"/>
          <w:sz w:val="24"/>
          <w:szCs w:val="24"/>
        </w:rPr>
        <w:t xml:space="preserve">  Остаток бюджетных средств от лимитов в сумме 35,4т</w:t>
      </w:r>
      <w:proofErr w:type="gramStart"/>
      <w:r w:rsidRPr="0060591A">
        <w:rPr>
          <w:rFonts w:ascii="Times New Roman" w:eastAsia="Times New Roman" w:hAnsi="Times New Roman" w:cs="Times New Roman"/>
          <w:color w:val="000000"/>
          <w:sz w:val="24"/>
          <w:szCs w:val="24"/>
        </w:rPr>
        <w:t>.р</w:t>
      </w:r>
      <w:proofErr w:type="gramEnd"/>
      <w:r w:rsidRPr="0060591A">
        <w:rPr>
          <w:rFonts w:ascii="Times New Roman" w:eastAsia="Times New Roman" w:hAnsi="Times New Roman" w:cs="Times New Roman"/>
          <w:color w:val="000000"/>
          <w:sz w:val="24"/>
          <w:szCs w:val="24"/>
        </w:rPr>
        <w:t xml:space="preserve"> не востребован. Экономия бюджетных средств образовалась в связи с поздним подключением отопительного котла (в октябре 2023г) в здании аэропорта.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окружного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Осуществление органами МСУ отдельных государственных полномочий субъекта РФ в сфере административных правонарушений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запланировано бюджетных ассигнований в сумме </w:t>
      </w:r>
      <w:r w:rsidRPr="0060591A">
        <w:rPr>
          <w:rFonts w:ascii="Times New Roman" w:eastAsia="Times New Roman" w:hAnsi="Times New Roman" w:cs="Times New Roman"/>
          <w:b/>
          <w:color w:val="000000"/>
          <w:sz w:val="24"/>
          <w:szCs w:val="24"/>
        </w:rPr>
        <w:t>37,6т.р.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37,6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100,0% от плана</w:t>
      </w:r>
      <w:r w:rsidRPr="0060591A">
        <w:rPr>
          <w:rFonts w:ascii="Times New Roman" w:eastAsia="Times New Roman" w:hAnsi="Times New Roman" w:cs="Times New Roman"/>
          <w:color w:val="000000"/>
          <w:sz w:val="24"/>
          <w:szCs w:val="24"/>
        </w:rPr>
        <w:t xml:space="preserve">, Средства  направлены  на оплату услуг телефонной связи в сумме 34,6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и приобретение материальных запасов (канцелярские товары) в сумме 3,0т.р.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w:t>
      </w:r>
      <w:r w:rsidRPr="0060591A">
        <w:rPr>
          <w:rFonts w:ascii="Times New Roman" w:eastAsia="Times New Roman" w:hAnsi="Times New Roman" w:cs="Times New Roman"/>
          <w:b/>
          <w:color w:val="000000"/>
          <w:sz w:val="24"/>
          <w:szCs w:val="24"/>
        </w:rPr>
        <w:t xml:space="preserve"> 719,6т.р.,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xml:space="preserve"> 525,5т.р. </w:t>
      </w:r>
      <w:r w:rsidRPr="0060591A">
        <w:rPr>
          <w:rFonts w:ascii="Times New Roman" w:eastAsia="Times New Roman" w:hAnsi="Times New Roman" w:cs="Times New Roman"/>
          <w:color w:val="000000"/>
          <w:sz w:val="24"/>
          <w:szCs w:val="24"/>
        </w:rPr>
        <w:t xml:space="preserve">или 73,0% от плана, в </w:t>
      </w:r>
      <w:proofErr w:type="spellStart"/>
      <w:r w:rsidRPr="0060591A">
        <w:rPr>
          <w:rFonts w:ascii="Times New Roman" w:eastAsia="Times New Roman" w:hAnsi="Times New Roman" w:cs="Times New Roman"/>
          <w:color w:val="000000"/>
          <w:sz w:val="24"/>
          <w:szCs w:val="24"/>
        </w:rPr>
        <w:t>т.ч</w:t>
      </w:r>
      <w:proofErr w:type="spell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-Уплата членских взносов в Ассоциацию «Совет МО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b/>
          <w:color w:val="000000"/>
          <w:sz w:val="24"/>
          <w:szCs w:val="24"/>
        </w:rPr>
        <w:t>запланировано бюджетных ассигнований в сумме 200,0т.р.,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бюджетные средства освоены в сумме 200,0т.р</w:t>
      </w:r>
      <w:r w:rsidRPr="0060591A">
        <w:rPr>
          <w:rFonts w:ascii="Times New Roman" w:eastAsia="Times New Roman" w:hAnsi="Times New Roman" w:cs="Times New Roman"/>
          <w:color w:val="000000"/>
          <w:sz w:val="24"/>
          <w:szCs w:val="24"/>
        </w:rPr>
        <w:t xml:space="preserve">. или 100,0%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оплата членских   взносов  за 2023 год произведена   на основании Решения  Ассоциации «Совет НАО» на  2023 год.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 «Содержание зданий и сооружений на территории взлетно-посадочных и вертолетных площадок»</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 содержанию здания и сооружений на территории  взлетно-посадочной полосы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506,9т.р.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312,9т.р.</w:t>
      </w:r>
      <w:r w:rsidRPr="0060591A">
        <w:rPr>
          <w:rFonts w:ascii="Times New Roman" w:eastAsia="Times New Roman" w:hAnsi="Times New Roman" w:cs="Times New Roman"/>
          <w:color w:val="000000"/>
          <w:sz w:val="24"/>
          <w:szCs w:val="24"/>
        </w:rPr>
        <w:t> или 61,7% от плана из них: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по содержанию здания аэропорта исполнение по расходам составило на оплату по договору ГПХ уборщице в рейсовые дни с января по декабрь месяц 2023 года в сумме 163,0т.р., прочие услуги по обслуживанию зданию в сумме 10,6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произведена оплата работы по монтажу автоматизированной пожарной системы в здании аэропорта в сумме 108,0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приобретение материальных запасов (мыло, порошки, краска, кисти) для покраски входных щитов и конусов </w:t>
      </w:r>
      <w:proofErr w:type="spellStart"/>
      <w:r w:rsidRPr="0060591A">
        <w:rPr>
          <w:rFonts w:ascii="Times New Roman" w:eastAsia="Times New Roman" w:hAnsi="Times New Roman" w:cs="Times New Roman"/>
          <w:color w:val="000000"/>
          <w:sz w:val="24"/>
          <w:szCs w:val="24"/>
        </w:rPr>
        <w:t>авиаплощадки</w:t>
      </w:r>
      <w:proofErr w:type="spellEnd"/>
      <w:r w:rsidRPr="0060591A">
        <w:rPr>
          <w:rFonts w:ascii="Times New Roman" w:eastAsia="Times New Roman" w:hAnsi="Times New Roman" w:cs="Times New Roman"/>
          <w:color w:val="000000"/>
          <w:sz w:val="24"/>
          <w:szCs w:val="24"/>
        </w:rPr>
        <w:t xml:space="preserve"> в п. Каратайка  в сумме 31,3т.р. Остаток бюджетных средств от лимитов в сумме 194,0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Эксплуатационные и иные расходы по содержанию и обслуживанию имущества объектов муниципальной казны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12,7т.р.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12,6т.р.</w:t>
      </w:r>
      <w:r w:rsidRPr="0060591A">
        <w:rPr>
          <w:rFonts w:ascii="Times New Roman" w:eastAsia="Times New Roman" w:hAnsi="Times New Roman" w:cs="Times New Roman"/>
          <w:color w:val="000000"/>
          <w:sz w:val="24"/>
          <w:szCs w:val="24"/>
        </w:rPr>
        <w:t> или 99,9% от плана из них: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 счет средств местного бюджета  на оплату коммунальных услуг нераспределенных квартир муниципального жилищного фонда в сумме 12,6т.р. Остаток бюджетных средств от лимитов в сумме 0,1т.р. не востребован.</w:t>
      </w:r>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02 «Национальная оборона»</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0203 «Мобилизация и вневойсковая подготовка»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  2023 год на осуществление первичного воинского учета запланировано в сумме </w:t>
      </w:r>
      <w:r w:rsidRPr="0060591A">
        <w:rPr>
          <w:rFonts w:ascii="Times New Roman" w:eastAsia="Times New Roman" w:hAnsi="Times New Roman" w:cs="Times New Roman"/>
          <w:b/>
          <w:color w:val="000000"/>
          <w:sz w:val="24"/>
          <w:szCs w:val="24"/>
        </w:rPr>
        <w:t>223,0т.р.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 счёт </w:t>
      </w:r>
      <w:r w:rsidRPr="0060591A">
        <w:rPr>
          <w:rFonts w:ascii="Times New Roman" w:eastAsia="Times New Roman" w:hAnsi="Times New Roman" w:cs="Times New Roman"/>
          <w:b/>
          <w:color w:val="000000"/>
          <w:sz w:val="24"/>
          <w:szCs w:val="24"/>
        </w:rPr>
        <w:t>средств федерального бюджета</w:t>
      </w:r>
      <w:r w:rsidRPr="0060591A">
        <w:rPr>
          <w:rFonts w:ascii="Times New Roman" w:eastAsia="Times New Roman" w:hAnsi="Times New Roman" w:cs="Times New Roman"/>
          <w:color w:val="000000"/>
          <w:sz w:val="24"/>
          <w:szCs w:val="24"/>
        </w:rPr>
        <w:t> – при годовом  плане в сумме </w:t>
      </w:r>
      <w:r w:rsidRPr="0060591A">
        <w:rPr>
          <w:rFonts w:ascii="Times New Roman" w:eastAsia="Times New Roman" w:hAnsi="Times New Roman" w:cs="Times New Roman"/>
          <w:b/>
          <w:color w:val="000000"/>
          <w:sz w:val="24"/>
          <w:szCs w:val="24"/>
        </w:rPr>
        <w:t> 223,0т.р.,</w:t>
      </w:r>
      <w:r w:rsidRPr="0060591A">
        <w:rPr>
          <w:rFonts w:ascii="Times New Roman" w:eastAsia="Times New Roman" w:hAnsi="Times New Roman" w:cs="Times New Roman"/>
          <w:color w:val="000000"/>
          <w:sz w:val="24"/>
          <w:szCs w:val="24"/>
        </w:rPr>
        <w:t> кассовое исполнение составило </w:t>
      </w:r>
      <w:r w:rsidRPr="0060591A">
        <w:rPr>
          <w:rFonts w:ascii="Times New Roman" w:eastAsia="Times New Roman" w:hAnsi="Times New Roman" w:cs="Times New Roman"/>
          <w:b/>
          <w:color w:val="000000"/>
          <w:sz w:val="24"/>
          <w:szCs w:val="24"/>
        </w:rPr>
        <w:t>223,0т.р.</w:t>
      </w:r>
      <w:r w:rsidRPr="0060591A">
        <w:rPr>
          <w:rFonts w:ascii="Times New Roman" w:eastAsia="Times New Roman" w:hAnsi="Times New Roman" w:cs="Times New Roman"/>
          <w:color w:val="000000"/>
          <w:sz w:val="24"/>
          <w:szCs w:val="24"/>
        </w:rPr>
        <w:t> или 100,0% от годовых 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По отчету за  2023 год  в Сельском поселении «Юшарский сельсовет» ЗР НАО состоит на воинском учете 154 гражданина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в запасе -139; призывников -15.</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На заработную плату с отчислениями по организации первичного воинского учета в Сельском поселении «Юшарский сельсовет» ЗР НАО составила в сумме 199,2т.р., на командировочные расходы суточные в сумме 3,2т</w:t>
      </w:r>
      <w:proofErr w:type="gramStart"/>
      <w:r w:rsidRPr="0060591A">
        <w:rPr>
          <w:rFonts w:ascii="Times New Roman" w:eastAsia="Times New Roman" w:hAnsi="Times New Roman" w:cs="Times New Roman"/>
          <w:color w:val="000000"/>
          <w:sz w:val="24"/>
          <w:szCs w:val="24"/>
        </w:rPr>
        <w:t>.р</w:t>
      </w:r>
      <w:proofErr w:type="gramEnd"/>
      <w:r w:rsidRPr="0060591A">
        <w:rPr>
          <w:rFonts w:ascii="Times New Roman" w:eastAsia="Times New Roman" w:hAnsi="Times New Roman" w:cs="Times New Roman"/>
          <w:color w:val="000000"/>
          <w:sz w:val="24"/>
          <w:szCs w:val="24"/>
        </w:rPr>
        <w:t xml:space="preserve">, проезд в сумме 18,2тр., проживание в сумме 2,4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(сопровождение призывников на постановку первичного воинского учета в военный комиссариат  Ненецкого автономного округа).</w:t>
      </w:r>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03 «Национальная безопасность и</w:t>
      </w: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правоохранительная деятельность»</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запланировано бюджетных ассигнований в сумме 624,5т.р.,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485,1т.р. или 77,7% от плана,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03  10 «Защита населения  и территории от чрезвычайных ситуаций природного и техногенного характера, пожарная безопасность»</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589,1т.р.,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459,7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color w:val="000000"/>
          <w:sz w:val="24"/>
          <w:szCs w:val="24"/>
        </w:rPr>
        <w:t xml:space="preserve">. или 78,0%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33.0.00.89240</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запланировано бюджетных ассигнований в сумме</w:t>
      </w:r>
      <w:r w:rsidRPr="0060591A">
        <w:rPr>
          <w:rFonts w:ascii="Times New Roman" w:eastAsia="Times New Roman" w:hAnsi="Times New Roman" w:cs="Times New Roman"/>
          <w:b/>
          <w:color w:val="000000"/>
          <w:sz w:val="24"/>
          <w:szCs w:val="24"/>
        </w:rPr>
        <w:t> 548,1т.р.,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429,2т.р. </w:t>
      </w:r>
      <w:r w:rsidRPr="0060591A">
        <w:rPr>
          <w:rFonts w:ascii="Times New Roman" w:eastAsia="Times New Roman" w:hAnsi="Times New Roman" w:cs="Times New Roman"/>
          <w:color w:val="000000"/>
          <w:sz w:val="24"/>
          <w:szCs w:val="24"/>
        </w:rPr>
        <w:t xml:space="preserve">или 78,3%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в рамках муниципал</w:t>
      </w:r>
      <w:r w:rsidR="00FC387A">
        <w:rPr>
          <w:rFonts w:ascii="Times New Roman" w:eastAsia="Times New Roman" w:hAnsi="Times New Roman" w:cs="Times New Roman"/>
          <w:b/>
          <w:color w:val="000000"/>
          <w:sz w:val="24"/>
          <w:szCs w:val="24"/>
        </w:rPr>
        <w:t>ьной программы «Безопасность на территории </w:t>
      </w:r>
      <w:r w:rsidRPr="0060591A">
        <w:rPr>
          <w:rFonts w:ascii="Times New Roman" w:eastAsia="Times New Roman" w:hAnsi="Times New Roman" w:cs="Times New Roman"/>
          <w:b/>
          <w:color w:val="000000"/>
          <w:sz w:val="24"/>
          <w:szCs w:val="24"/>
        </w:rPr>
        <w:t>муниципального района «Заполярный район»  на 2019-2030 годы» по мероприятиям:</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Предупреждение и ликвидация последствий чрезвычайных ситуациях в границах поселений МО</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118,9т.р.,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не освоены в связи с отсутствием на территории поселения чрезвычайных ситуаций. Остаток бюджетных средств от лимитов в сумме 118,9т</w:t>
      </w:r>
      <w:proofErr w:type="gramStart"/>
      <w:r w:rsidRPr="0060591A">
        <w:rPr>
          <w:rFonts w:ascii="Times New Roman" w:eastAsia="Times New Roman" w:hAnsi="Times New Roman" w:cs="Times New Roman"/>
          <w:color w:val="000000"/>
          <w:sz w:val="24"/>
          <w:szCs w:val="24"/>
        </w:rPr>
        <w:t>.р</w:t>
      </w:r>
      <w:proofErr w:type="gramEnd"/>
      <w:r w:rsidRPr="0060591A">
        <w:rPr>
          <w:rFonts w:ascii="Times New Roman" w:eastAsia="Times New Roman" w:hAnsi="Times New Roman" w:cs="Times New Roman"/>
          <w:color w:val="000000"/>
          <w:sz w:val="24"/>
          <w:szCs w:val="24"/>
        </w:rPr>
        <w:t xml:space="preserve">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Приобретение и доставка комплекта ПТВ для пожарной мотопомпы и 7 (семи) комплектов пожарных щитов в п. Каратайка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429,2т.р.,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429,2т.р.</w:t>
      </w:r>
      <w:r w:rsidRPr="0060591A">
        <w:rPr>
          <w:rFonts w:ascii="Times New Roman" w:eastAsia="Times New Roman" w:hAnsi="Times New Roman" w:cs="Times New Roman"/>
          <w:color w:val="000000"/>
          <w:sz w:val="24"/>
          <w:szCs w:val="24"/>
        </w:rPr>
        <w:t> или 100,0% от плана. Заключен договор с ООО «</w:t>
      </w:r>
      <w:proofErr w:type="spellStart"/>
      <w:r w:rsidRPr="0060591A">
        <w:rPr>
          <w:rFonts w:ascii="Times New Roman" w:eastAsia="Times New Roman" w:hAnsi="Times New Roman" w:cs="Times New Roman"/>
          <w:color w:val="000000"/>
          <w:sz w:val="24"/>
          <w:szCs w:val="24"/>
        </w:rPr>
        <w:t>Пожрезерв</w:t>
      </w:r>
      <w:proofErr w:type="spellEnd"/>
      <w:r w:rsidRPr="0060591A">
        <w:rPr>
          <w:rFonts w:ascii="Times New Roman" w:eastAsia="Times New Roman" w:hAnsi="Times New Roman" w:cs="Times New Roman"/>
          <w:color w:val="000000"/>
          <w:sz w:val="24"/>
          <w:szCs w:val="24"/>
        </w:rPr>
        <w:t>» на приобретение и доставку комплект ПТВ для пожарной мотопомпы и 7 (семи) комплектов пожарных щитов в п. Каратайка для нужд администрации поселения.</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98 000 00000 «Другие непрограммные расходы»</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41,0т.р.,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30,5т.р.</w:t>
      </w:r>
      <w:r w:rsidRPr="0060591A">
        <w:rPr>
          <w:rFonts w:ascii="Times New Roman" w:eastAsia="Times New Roman" w:hAnsi="Times New Roman" w:cs="Times New Roman"/>
          <w:color w:val="000000"/>
          <w:sz w:val="24"/>
          <w:szCs w:val="24"/>
        </w:rPr>
        <w:t xml:space="preserve"> или 100,0%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Обеспечение первичных мер пожарной безопасности в границах поселения. Приобретен бензиновый триммер  для скашивания травы и кустов для обеспечения первичных мер пожарной безопасности. Остаток бюджетных средств от лимитов в сумме 10,5т.р. не востребован.</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03  14 «Другие вопросы в области национальной безопасности и правоохранительной  деятельности»</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33.0.00.89240</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w:t>
      </w:r>
      <w:r w:rsidRPr="0060591A">
        <w:rPr>
          <w:rFonts w:ascii="Times New Roman" w:eastAsia="Times New Roman" w:hAnsi="Times New Roman" w:cs="Times New Roman"/>
          <w:b/>
          <w:color w:val="000000"/>
          <w:sz w:val="24"/>
          <w:szCs w:val="24"/>
        </w:rPr>
        <w:t xml:space="preserve"> 35,4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xml:space="preserve"> 25,4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 xml:space="preserve">или 71,8 %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в рамках иных межбюджетных трансфертов муниципальной </w:t>
      </w:r>
      <w:proofErr w:type="spellStart"/>
      <w:r w:rsidRPr="0060591A">
        <w:rPr>
          <w:rFonts w:ascii="Times New Roman" w:eastAsia="Times New Roman" w:hAnsi="Times New Roman" w:cs="Times New Roman"/>
          <w:b/>
          <w:color w:val="000000"/>
          <w:sz w:val="24"/>
          <w:szCs w:val="24"/>
        </w:rPr>
        <w:t>программы</w:t>
      </w:r>
      <w:proofErr w:type="gramStart"/>
      <w:r w:rsidRPr="0060591A">
        <w:rPr>
          <w:rFonts w:ascii="Times New Roman" w:eastAsia="Times New Roman" w:hAnsi="Times New Roman" w:cs="Times New Roman"/>
          <w:b/>
          <w:color w:val="000000"/>
          <w:sz w:val="24"/>
          <w:szCs w:val="24"/>
        </w:rPr>
        <w:t>«Б</w:t>
      </w:r>
      <w:proofErr w:type="gramEnd"/>
      <w:r w:rsidRPr="0060591A">
        <w:rPr>
          <w:rFonts w:ascii="Times New Roman" w:eastAsia="Times New Roman" w:hAnsi="Times New Roman" w:cs="Times New Roman"/>
          <w:b/>
          <w:color w:val="000000"/>
          <w:sz w:val="24"/>
          <w:szCs w:val="24"/>
        </w:rPr>
        <w:t>езопасность</w:t>
      </w:r>
      <w:proofErr w:type="spellEnd"/>
      <w:r w:rsidRPr="0060591A">
        <w:rPr>
          <w:rFonts w:ascii="Times New Roman" w:eastAsia="Times New Roman" w:hAnsi="Times New Roman" w:cs="Times New Roman"/>
          <w:b/>
          <w:color w:val="000000"/>
          <w:sz w:val="24"/>
          <w:szCs w:val="24"/>
        </w:rPr>
        <w:t xml:space="preserve"> на территории  муниципального района «Заполярный район»  на 2019-2030 годы» по мероприятиям: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Выплаты  денежного  поощрения  членам  добровольных народных дружин, участвующим в охране общественного порядка в муниципальных образованиях.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10,0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не использованы  в связи с не предоставлением  табелей учета рабочего времени ДНД за 2023 год. Остаток бюджетных средств от лимитов в сумме 10,0т.р.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Организация обучения неработающего населения в области гражданской обороны и защиты от чрезвычайных ситуаций.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25,4т.р.,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25,4т.р</w:t>
      </w:r>
      <w:r w:rsidRPr="0060591A">
        <w:rPr>
          <w:rFonts w:ascii="Times New Roman" w:eastAsia="Times New Roman" w:hAnsi="Times New Roman" w:cs="Times New Roman"/>
          <w:color w:val="000000"/>
          <w:sz w:val="24"/>
          <w:szCs w:val="24"/>
        </w:rPr>
        <w:t xml:space="preserve">. или 100,0 %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прошли обучение неработающее население Сельского поселения «Юшарский сельсовет» ЗР НАО в области гражданской обороны и защиты от чрезвычайных ситуаций  в количестве 22 человек, исполнение составило за 2023 год в полном объеме.</w:t>
      </w:r>
    </w:p>
    <w:p w:rsidR="0060591A" w:rsidRPr="0060591A" w:rsidRDefault="0060591A" w:rsidP="0060591A">
      <w:pPr>
        <w:pBdr>
          <w:top w:val="nil"/>
          <w:left w:val="nil"/>
          <w:bottom w:val="nil"/>
          <w:right w:val="nil"/>
          <w:between w:val="nil"/>
        </w:pBdr>
        <w:spacing w:after="0" w:line="240" w:lineRule="auto"/>
        <w:jc w:val="center"/>
        <w:rPr>
          <w:rFonts w:ascii="Tahoma" w:eastAsia="Tahoma" w:hAnsi="Tahoma" w:cs="Tahoma"/>
          <w:color w:val="000000"/>
          <w:sz w:val="24"/>
          <w:szCs w:val="24"/>
        </w:rPr>
      </w:pPr>
      <w:r w:rsidRPr="0060591A">
        <w:rPr>
          <w:rFonts w:ascii="Times New Roman" w:eastAsia="Times New Roman" w:hAnsi="Times New Roman" w:cs="Times New Roman"/>
          <w:b/>
          <w:color w:val="000000"/>
          <w:sz w:val="24"/>
          <w:szCs w:val="24"/>
        </w:rPr>
        <w:t>Раздел 04 «Национальная  экономика»</w:t>
      </w:r>
      <w:r w:rsidRPr="0060591A">
        <w:rPr>
          <w:rFonts w:ascii="Tahoma" w:eastAsia="Tahoma" w:hAnsi="Tahoma" w:cs="Tahoma"/>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запланировано бюджетных ассигнований в сумме </w:t>
      </w:r>
      <w:r w:rsidRPr="0060591A">
        <w:rPr>
          <w:rFonts w:ascii="Times New Roman" w:eastAsia="Times New Roman" w:hAnsi="Times New Roman" w:cs="Times New Roman"/>
          <w:b/>
          <w:color w:val="000000"/>
          <w:sz w:val="24"/>
          <w:szCs w:val="24"/>
        </w:rPr>
        <w:t>1 786,5т.р.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1 041,8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или 58,3% от плана</w:t>
      </w:r>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Подраздел 04 08 «Транспорт»</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запланировано бюджетных ассигнований в сумме </w:t>
      </w:r>
      <w:r w:rsidRPr="0060591A">
        <w:rPr>
          <w:rFonts w:ascii="Times New Roman" w:eastAsia="Times New Roman" w:hAnsi="Times New Roman" w:cs="Times New Roman"/>
          <w:b/>
          <w:color w:val="000000"/>
          <w:sz w:val="24"/>
          <w:szCs w:val="24"/>
        </w:rPr>
        <w:t>444,0т.р.,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444,0т.р. </w:t>
      </w:r>
      <w:r w:rsidRPr="0060591A">
        <w:rPr>
          <w:rFonts w:ascii="Times New Roman" w:eastAsia="Times New Roman" w:hAnsi="Times New Roman" w:cs="Times New Roman"/>
          <w:color w:val="000000"/>
          <w:sz w:val="24"/>
          <w:szCs w:val="24"/>
        </w:rPr>
        <w:t>или 100,0% от плана.</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39.0.00.89290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Иные межбюджетные трансферты</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lastRenderedPageBreak/>
        <w:t>в рамках МП «Развитие транспортной инфраструктуры  муниципального района  «Заполярный район» муниципального района  «Заполярный район» на 2021-2030 годы»</w:t>
      </w:r>
      <w:r w:rsidRPr="0060591A">
        <w:rPr>
          <w:rFonts w:ascii="Times New Roman" w:eastAsia="Times New Roman" w:hAnsi="Times New Roman" w:cs="Times New Roman"/>
          <w:color w:val="000000"/>
          <w:sz w:val="24"/>
          <w:szCs w:val="24"/>
        </w:rPr>
        <w:t> по мероприятиям: </w:t>
      </w:r>
    </w:p>
    <w:p w:rsidR="0060591A" w:rsidRPr="0060591A" w:rsidRDefault="0060591A" w:rsidP="0060591A">
      <w:pPr>
        <w:pBdr>
          <w:top w:val="nil"/>
          <w:left w:val="nil"/>
          <w:bottom w:val="nil"/>
          <w:right w:val="nil"/>
          <w:between w:val="nil"/>
        </w:pBdr>
        <w:spacing w:after="0" w:line="240" w:lineRule="auto"/>
        <w:ind w:right="-6"/>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По содержанию  </w:t>
      </w:r>
      <w:proofErr w:type="spellStart"/>
      <w:r w:rsidRPr="0060591A">
        <w:rPr>
          <w:rFonts w:ascii="Times New Roman" w:eastAsia="Times New Roman" w:hAnsi="Times New Roman" w:cs="Times New Roman"/>
          <w:color w:val="000000"/>
          <w:sz w:val="24"/>
          <w:szCs w:val="24"/>
        </w:rPr>
        <w:t>авиаплощадок</w:t>
      </w:r>
      <w:proofErr w:type="spellEnd"/>
      <w:r w:rsidRPr="0060591A">
        <w:rPr>
          <w:rFonts w:ascii="Times New Roman" w:eastAsia="Times New Roman" w:hAnsi="Times New Roman" w:cs="Times New Roman"/>
          <w:color w:val="000000"/>
          <w:sz w:val="24"/>
          <w:szCs w:val="24"/>
        </w:rPr>
        <w:t xml:space="preserve"> п. Каратайка и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заключались договора ГПХ с 09 января по 31 мая  2023 года  произведена очистка от снега и наледи аэродромных знаков   (конусов в кол-ве 12 штук ВПП, 8 штук вертолетной площадки (</w:t>
      </w:r>
      <w:proofErr w:type="spellStart"/>
      <w:r w:rsidRPr="0060591A">
        <w:rPr>
          <w:rFonts w:ascii="Times New Roman" w:eastAsia="Times New Roman" w:hAnsi="Times New Roman" w:cs="Times New Roman"/>
          <w:color w:val="000000"/>
          <w:sz w:val="24"/>
          <w:szCs w:val="24"/>
        </w:rPr>
        <w:t>п.Каратйка</w:t>
      </w:r>
      <w:proofErr w:type="spellEnd"/>
      <w:r w:rsidRPr="0060591A">
        <w:rPr>
          <w:rFonts w:ascii="Times New Roman" w:eastAsia="Times New Roman" w:hAnsi="Times New Roman" w:cs="Times New Roman"/>
          <w:color w:val="000000"/>
          <w:sz w:val="24"/>
          <w:szCs w:val="24"/>
        </w:rPr>
        <w:t xml:space="preserve">), 2-х входных знаков и 4-х входящих щитов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xml:space="preserve">));  ремонт,   изготовление и частичная замена аэродромных знаков; установка ветроуказателя в сумме 162,5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с 01 июня по 31 августа 2023 года по  ремонту и покраске аэродромных знаков, скашивание травы, вырубка кустарников,  ремонт,   изготовление и частичная замена аэродромных знаков в сумме 97,5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с 01 сентября по 31 декабря 2023 года произведена очистка от снега и наледи аэродромных знаков, ремонт,   изготовление и частичная замена аэродромных знаков; установка ветроуказателя в сумме 130,0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Приобретение и доставка </w:t>
      </w:r>
      <w:proofErr w:type="spellStart"/>
      <w:r w:rsidRPr="0060591A">
        <w:rPr>
          <w:rFonts w:ascii="Times New Roman" w:eastAsia="Times New Roman" w:hAnsi="Times New Roman" w:cs="Times New Roman"/>
          <w:color w:val="000000"/>
          <w:sz w:val="24"/>
          <w:szCs w:val="24"/>
        </w:rPr>
        <w:t>электрокабеля</w:t>
      </w:r>
      <w:proofErr w:type="spellEnd"/>
      <w:r w:rsidRPr="0060591A">
        <w:rPr>
          <w:rFonts w:ascii="Times New Roman" w:eastAsia="Times New Roman" w:hAnsi="Times New Roman" w:cs="Times New Roman"/>
          <w:color w:val="000000"/>
          <w:sz w:val="24"/>
          <w:szCs w:val="24"/>
        </w:rPr>
        <w:t>  </w:t>
      </w:r>
      <w:proofErr w:type="spellStart"/>
      <w:r w:rsidRPr="0060591A">
        <w:rPr>
          <w:rFonts w:ascii="Times New Roman" w:eastAsia="Times New Roman" w:hAnsi="Times New Roman" w:cs="Times New Roman"/>
          <w:color w:val="000000"/>
          <w:sz w:val="24"/>
          <w:szCs w:val="24"/>
        </w:rPr>
        <w:t>авиаплощадки</w:t>
      </w:r>
      <w:proofErr w:type="spellEnd"/>
      <w:r w:rsidRPr="0060591A">
        <w:rPr>
          <w:rFonts w:ascii="Times New Roman" w:eastAsia="Times New Roman" w:hAnsi="Times New Roman" w:cs="Times New Roman"/>
          <w:color w:val="000000"/>
          <w:sz w:val="24"/>
          <w:szCs w:val="24"/>
        </w:rPr>
        <w:t xml:space="preserve"> в п. Каратайка (в связи с поздним поступлением товара, принято решение демонтаж с подключением осветительных приборов </w:t>
      </w:r>
      <w:proofErr w:type="spellStart"/>
      <w:r w:rsidRPr="0060591A">
        <w:rPr>
          <w:rFonts w:ascii="Times New Roman" w:eastAsia="Times New Roman" w:hAnsi="Times New Roman" w:cs="Times New Roman"/>
          <w:color w:val="000000"/>
          <w:sz w:val="24"/>
          <w:szCs w:val="24"/>
        </w:rPr>
        <w:t>авиаплощадки</w:t>
      </w:r>
      <w:proofErr w:type="spellEnd"/>
      <w:r w:rsidRPr="0060591A">
        <w:rPr>
          <w:rFonts w:ascii="Times New Roman" w:eastAsia="Times New Roman" w:hAnsi="Times New Roman" w:cs="Times New Roman"/>
          <w:color w:val="000000"/>
          <w:sz w:val="24"/>
          <w:szCs w:val="24"/>
        </w:rPr>
        <w:t>  в п. Каратайка провести в осенний период в 2024 года) в сумме 54,0т.р.</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04 09 «Дорожное хозяйство»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1 342,5т.р.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597,8т.р.</w:t>
      </w:r>
      <w:r w:rsidRPr="0060591A">
        <w:rPr>
          <w:rFonts w:ascii="Times New Roman" w:eastAsia="Times New Roman" w:hAnsi="Times New Roman" w:cs="Times New Roman"/>
          <w:color w:val="000000"/>
          <w:sz w:val="24"/>
          <w:szCs w:val="24"/>
        </w:rPr>
        <w:t xml:space="preserve"> или 44,5%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 рамках МП «Развитие транспортной инфраструктуры  муниципального района  «Заполярный район» муниципального района  «Заполярный район» на 2021-2030 годы» по мероприятию: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запланировано бюджетных ассигнований в сумме </w:t>
      </w:r>
      <w:r w:rsidRPr="0060591A">
        <w:rPr>
          <w:rFonts w:ascii="Times New Roman" w:eastAsia="Times New Roman" w:hAnsi="Times New Roman" w:cs="Times New Roman"/>
          <w:b/>
          <w:color w:val="000000"/>
          <w:sz w:val="24"/>
          <w:szCs w:val="24"/>
        </w:rPr>
        <w:t>695,2т.р.,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фактически бюджетные средства освоены в сумме </w:t>
      </w:r>
      <w:r w:rsidRPr="0060591A">
        <w:rPr>
          <w:rFonts w:ascii="Times New Roman" w:eastAsia="Times New Roman" w:hAnsi="Times New Roman" w:cs="Times New Roman"/>
          <w:b/>
          <w:color w:val="000000"/>
          <w:sz w:val="24"/>
          <w:szCs w:val="24"/>
        </w:rPr>
        <w:t>597,8т.р.</w:t>
      </w:r>
      <w:r w:rsidRPr="0060591A">
        <w:rPr>
          <w:rFonts w:ascii="Times New Roman" w:eastAsia="Times New Roman" w:hAnsi="Times New Roman" w:cs="Times New Roman"/>
          <w:color w:val="000000"/>
          <w:sz w:val="24"/>
          <w:szCs w:val="24"/>
        </w:rPr>
        <w:t xml:space="preserve"> или 86,0% от плана; Заключен договор с МП «</w:t>
      </w:r>
      <w:proofErr w:type="spellStart"/>
      <w:r w:rsidRPr="0060591A">
        <w:rPr>
          <w:rFonts w:ascii="Times New Roman" w:eastAsia="Times New Roman" w:hAnsi="Times New Roman" w:cs="Times New Roman"/>
          <w:color w:val="000000"/>
          <w:sz w:val="24"/>
          <w:szCs w:val="24"/>
        </w:rPr>
        <w:t>Севержилкомсервис</w:t>
      </w:r>
      <w:proofErr w:type="spellEnd"/>
      <w:r w:rsidRPr="0060591A">
        <w:rPr>
          <w:rFonts w:ascii="Times New Roman" w:eastAsia="Times New Roman" w:hAnsi="Times New Roman" w:cs="Times New Roman"/>
          <w:color w:val="000000"/>
          <w:sz w:val="24"/>
          <w:szCs w:val="24"/>
        </w:rPr>
        <w:t xml:space="preserve">»  на оказание  услуг по подсыпке и разравниванию  4-х </w:t>
      </w:r>
      <w:proofErr w:type="spellStart"/>
      <w:r w:rsidRPr="0060591A">
        <w:rPr>
          <w:rFonts w:ascii="Times New Roman" w:eastAsia="Times New Roman" w:hAnsi="Times New Roman" w:cs="Times New Roman"/>
          <w:color w:val="000000"/>
          <w:sz w:val="24"/>
          <w:szCs w:val="24"/>
        </w:rPr>
        <w:t>внутрипоселковых</w:t>
      </w:r>
      <w:proofErr w:type="spellEnd"/>
      <w:r w:rsidRPr="0060591A">
        <w:rPr>
          <w:rFonts w:ascii="Times New Roman" w:eastAsia="Times New Roman" w:hAnsi="Times New Roman" w:cs="Times New Roman"/>
          <w:color w:val="000000"/>
          <w:sz w:val="24"/>
          <w:szCs w:val="24"/>
        </w:rPr>
        <w:t xml:space="preserve"> дорог общего пользования местного значения, транспортные работы выполнены в полном объеме. Оплата произведена по факту выполненных работ. Остаток бюджетных средств от лимитов в сумме 97,4т.р.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муниципального дорожного фонда: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Средства  дорожного фонда расходуются в соответствии с Решением СД от 31 мая 2017 года N 4 «О дорожном фонде муниципального образования «Юшарский сельсовет». Бюджетные ассигнования расходуются на содержание автомобильных дорог общего пользования местного значения в </w:t>
      </w:r>
      <w:proofErr w:type="spellStart"/>
      <w:r w:rsidRPr="0060591A">
        <w:rPr>
          <w:rFonts w:ascii="Times New Roman" w:eastAsia="Times New Roman" w:hAnsi="Times New Roman" w:cs="Times New Roman"/>
          <w:color w:val="000000"/>
          <w:sz w:val="24"/>
          <w:szCs w:val="24"/>
        </w:rPr>
        <w:t>п.Каратайка</w:t>
      </w:r>
      <w:proofErr w:type="spellEnd"/>
      <w:r w:rsidRPr="0060591A">
        <w:rPr>
          <w:rFonts w:ascii="Times New Roman" w:eastAsia="Times New Roman" w:hAnsi="Times New Roman" w:cs="Times New Roman"/>
          <w:color w:val="000000"/>
          <w:sz w:val="24"/>
          <w:szCs w:val="24"/>
        </w:rPr>
        <w:t xml:space="preserve"> (в том числе подвоз грунта, подсыпка, выравнивание и укатка дорожного полотна). Формируется дорожный фонд за счет поступлений акцизов в местный бюджет. Прогнозные поступления указанных доходов в 2023 году составили в сумме 306,0т.р. На увеличение дорожного фонда в 2023 году Решением Совета депутатов Сельского </w:t>
      </w:r>
      <w:proofErr w:type="spellStart"/>
      <w:r w:rsidRPr="0060591A">
        <w:rPr>
          <w:rFonts w:ascii="Times New Roman" w:eastAsia="Times New Roman" w:hAnsi="Times New Roman" w:cs="Times New Roman"/>
          <w:color w:val="000000"/>
          <w:sz w:val="24"/>
          <w:szCs w:val="24"/>
        </w:rPr>
        <w:t>поселения</w:t>
      </w:r>
      <w:proofErr w:type="gramStart"/>
      <w:r w:rsidRPr="0060591A">
        <w:rPr>
          <w:rFonts w:ascii="Times New Roman" w:eastAsia="Times New Roman" w:hAnsi="Times New Roman" w:cs="Times New Roman"/>
          <w:color w:val="000000"/>
          <w:sz w:val="24"/>
          <w:szCs w:val="24"/>
        </w:rPr>
        <w:t>«Ю</w:t>
      </w:r>
      <w:proofErr w:type="gramEnd"/>
      <w:r w:rsidRPr="0060591A">
        <w:rPr>
          <w:rFonts w:ascii="Times New Roman" w:eastAsia="Times New Roman" w:hAnsi="Times New Roman" w:cs="Times New Roman"/>
          <w:color w:val="000000"/>
          <w:sz w:val="24"/>
          <w:szCs w:val="24"/>
        </w:rPr>
        <w:t>шарский</w:t>
      </w:r>
      <w:proofErr w:type="spellEnd"/>
      <w:r w:rsidRPr="0060591A">
        <w:rPr>
          <w:rFonts w:ascii="Times New Roman" w:eastAsia="Times New Roman" w:hAnsi="Times New Roman" w:cs="Times New Roman"/>
          <w:color w:val="000000"/>
          <w:sz w:val="24"/>
          <w:szCs w:val="24"/>
        </w:rPr>
        <w:t xml:space="preserve"> сельсовет» ЗР НАО № 4 от 24  марта 2023 года были  направлены остатки средств дорожного фонда  на счете бюджета в УФК по Архангельской области и НАО на 01.01.2023г.  в сумме  263,5т.р.(263 526,85) руб.); Решением Совета депутатов Сельского </w:t>
      </w:r>
      <w:proofErr w:type="spellStart"/>
      <w:r w:rsidRPr="0060591A">
        <w:rPr>
          <w:rFonts w:ascii="Times New Roman" w:eastAsia="Times New Roman" w:hAnsi="Times New Roman" w:cs="Times New Roman"/>
          <w:color w:val="000000"/>
          <w:sz w:val="24"/>
          <w:szCs w:val="24"/>
        </w:rPr>
        <w:t>поселения«Юшарский</w:t>
      </w:r>
      <w:proofErr w:type="spellEnd"/>
      <w:r w:rsidRPr="0060591A">
        <w:rPr>
          <w:rFonts w:ascii="Times New Roman" w:eastAsia="Times New Roman" w:hAnsi="Times New Roman" w:cs="Times New Roman"/>
          <w:color w:val="000000"/>
          <w:sz w:val="24"/>
          <w:szCs w:val="24"/>
        </w:rPr>
        <w:t xml:space="preserve"> сельсовет» ЗР НАО № 6 от 26 декабря 2023 года плановые показатели увеличены в сумме 77,8т.р., согласно дополнительно поступивших акциз в местный бюджет.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Итого по дорожному фонду на 2023 год плановые показатели составили: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647,3т.р.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0,0т.р.</w:t>
      </w:r>
      <w:r w:rsidRPr="0060591A">
        <w:rPr>
          <w:rFonts w:ascii="Times New Roman" w:eastAsia="Times New Roman" w:hAnsi="Times New Roman" w:cs="Times New Roman"/>
          <w:color w:val="000000"/>
          <w:sz w:val="24"/>
          <w:szCs w:val="24"/>
        </w:rPr>
        <w:t> или 0,00 %. Транспортные работы  осуществляются по заявке от администрации в МП «</w:t>
      </w:r>
      <w:proofErr w:type="spellStart"/>
      <w:r w:rsidRPr="0060591A">
        <w:rPr>
          <w:rFonts w:ascii="Times New Roman" w:eastAsia="Times New Roman" w:hAnsi="Times New Roman" w:cs="Times New Roman"/>
          <w:color w:val="000000"/>
          <w:sz w:val="24"/>
          <w:szCs w:val="24"/>
        </w:rPr>
        <w:t>Севержилкомсервис</w:t>
      </w:r>
      <w:proofErr w:type="spellEnd"/>
      <w:r w:rsidRPr="0060591A">
        <w:rPr>
          <w:rFonts w:ascii="Times New Roman" w:eastAsia="Times New Roman" w:hAnsi="Times New Roman" w:cs="Times New Roman"/>
          <w:color w:val="000000"/>
          <w:sz w:val="24"/>
          <w:szCs w:val="24"/>
        </w:rPr>
        <w:t xml:space="preserve">»  по расчистке (ремонту) четырех </w:t>
      </w:r>
      <w:proofErr w:type="spellStart"/>
      <w:r w:rsidRPr="0060591A">
        <w:rPr>
          <w:rFonts w:ascii="Times New Roman" w:eastAsia="Times New Roman" w:hAnsi="Times New Roman" w:cs="Times New Roman"/>
          <w:color w:val="000000"/>
          <w:sz w:val="24"/>
          <w:szCs w:val="24"/>
        </w:rPr>
        <w:t>внутрипоселковых</w:t>
      </w:r>
      <w:proofErr w:type="spellEnd"/>
      <w:r w:rsidRPr="0060591A">
        <w:rPr>
          <w:rFonts w:ascii="Times New Roman" w:eastAsia="Times New Roman" w:hAnsi="Times New Roman" w:cs="Times New Roman"/>
          <w:color w:val="000000"/>
          <w:sz w:val="24"/>
          <w:szCs w:val="24"/>
        </w:rPr>
        <w:t xml:space="preserve"> дорог местного значения п. Каратайка. Остаток бюджетных сред</w:t>
      </w:r>
      <w:r w:rsidR="00FC387A">
        <w:rPr>
          <w:rFonts w:ascii="Times New Roman" w:eastAsia="Times New Roman" w:hAnsi="Times New Roman" w:cs="Times New Roman"/>
          <w:color w:val="000000"/>
          <w:sz w:val="24"/>
          <w:szCs w:val="24"/>
        </w:rPr>
        <w:t>ств не востребован в сумме 647,3</w:t>
      </w:r>
      <w:r w:rsidRPr="0060591A">
        <w:rPr>
          <w:rFonts w:ascii="Times New Roman" w:eastAsia="Times New Roman" w:hAnsi="Times New Roman" w:cs="Times New Roman"/>
          <w:color w:val="000000"/>
          <w:sz w:val="24"/>
          <w:szCs w:val="24"/>
        </w:rPr>
        <w:t xml:space="preserve">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Так как снежный покров в ноябре- декабре месяце 2023 года был не значителен, принято решение администрацией поселения направить средства дорожного фонда на расчистку </w:t>
      </w:r>
      <w:proofErr w:type="spellStart"/>
      <w:r w:rsidRPr="0060591A">
        <w:rPr>
          <w:rFonts w:ascii="Times New Roman" w:eastAsia="Times New Roman" w:hAnsi="Times New Roman" w:cs="Times New Roman"/>
          <w:color w:val="000000"/>
          <w:sz w:val="24"/>
          <w:szCs w:val="24"/>
        </w:rPr>
        <w:t>внутрипоселковых</w:t>
      </w:r>
      <w:proofErr w:type="spellEnd"/>
      <w:r w:rsidRPr="0060591A">
        <w:rPr>
          <w:rFonts w:ascii="Times New Roman" w:eastAsia="Times New Roman" w:hAnsi="Times New Roman" w:cs="Times New Roman"/>
          <w:color w:val="000000"/>
          <w:sz w:val="24"/>
          <w:szCs w:val="24"/>
        </w:rPr>
        <w:t xml:space="preserve"> дорог в январе- феврале 2024 года.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57216" w:rsidRDefault="00857216" w:rsidP="006059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0591A" w:rsidRPr="0060591A" w:rsidRDefault="0060591A" w:rsidP="006059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lastRenderedPageBreak/>
        <w:t>Раздел 05 «Жилищно-коммунальное хозяйство»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8 643,3т.р.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7 240,8т.р. </w:t>
      </w:r>
      <w:r w:rsidRPr="0060591A">
        <w:rPr>
          <w:rFonts w:ascii="Times New Roman" w:eastAsia="Times New Roman" w:hAnsi="Times New Roman" w:cs="Times New Roman"/>
          <w:color w:val="000000"/>
          <w:sz w:val="24"/>
          <w:szCs w:val="24"/>
        </w:rPr>
        <w:t>или 83,8% от плана</w:t>
      </w:r>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Подраздел 05 01 «Жилищное хозяйство».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запланировано бюджетных ассигнований в сумме 1 044,6т.р.,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фактически бюджетные средства освоены в сумме   997,5т.р</w:t>
      </w:r>
      <w:proofErr w:type="gramStart"/>
      <w:r w:rsidRPr="0060591A">
        <w:rPr>
          <w:rFonts w:ascii="Times New Roman" w:eastAsia="Times New Roman" w:hAnsi="Times New Roman" w:cs="Times New Roman"/>
          <w:b/>
          <w:color w:val="000000"/>
          <w:sz w:val="24"/>
          <w:szCs w:val="24"/>
        </w:rPr>
        <w:t>.и</w:t>
      </w:r>
      <w:proofErr w:type="gramEnd"/>
      <w:r w:rsidRPr="0060591A">
        <w:rPr>
          <w:rFonts w:ascii="Times New Roman" w:eastAsia="Times New Roman" w:hAnsi="Times New Roman" w:cs="Times New Roman"/>
          <w:b/>
          <w:color w:val="000000"/>
          <w:sz w:val="24"/>
          <w:szCs w:val="24"/>
        </w:rPr>
        <w:t xml:space="preserve">ли 95,5 % от плана,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35.0.00.89250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В рамках муниципальной программы «Строительство (приобретение) и проведение мероприятий по капитальному  и текущему ремонту жилых помещений МР «Заполярный район» на 2020-2030годы»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 мероприятиям: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-«Ремонт многоквартирного дома № 37 по ул. Центральная в п. Каратайка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запланировано бюджетных ассигнований в сумме  797,1т.р.,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797,0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99,9%, </w:t>
      </w:r>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произведен текущий  ремонт многоквартирного муниципального жилого дома № 37 по ул. Центральная в п. Каратайка (расшивка  </w:t>
      </w:r>
      <w:proofErr w:type="spellStart"/>
      <w:r w:rsidRPr="0060591A">
        <w:rPr>
          <w:rFonts w:ascii="Times New Roman" w:eastAsia="Times New Roman" w:hAnsi="Times New Roman" w:cs="Times New Roman"/>
          <w:color w:val="000000"/>
          <w:sz w:val="24"/>
          <w:szCs w:val="24"/>
        </w:rPr>
        <w:t>сайдинга</w:t>
      </w:r>
      <w:proofErr w:type="spellEnd"/>
      <w:r w:rsidRPr="0060591A">
        <w:rPr>
          <w:rFonts w:ascii="Times New Roman" w:eastAsia="Times New Roman" w:hAnsi="Times New Roman" w:cs="Times New Roman"/>
          <w:color w:val="000000"/>
          <w:sz w:val="24"/>
          <w:szCs w:val="24"/>
        </w:rPr>
        <w:t xml:space="preserve"> и утепление  стен с наружи дома,  установка циркуляционного насоса в тепловом узле системы теплоснабжения).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60591A">
        <w:rPr>
          <w:rFonts w:ascii="Times New Roman" w:eastAsia="Times New Roman" w:hAnsi="Times New Roman" w:cs="Times New Roman"/>
          <w:b/>
          <w:color w:val="000000"/>
          <w:sz w:val="24"/>
          <w:szCs w:val="24"/>
        </w:rPr>
        <w:t>Цст</w:t>
      </w:r>
      <w:proofErr w:type="spellEnd"/>
      <w:r w:rsidRPr="0060591A">
        <w:rPr>
          <w:rFonts w:ascii="Times New Roman" w:eastAsia="Times New Roman" w:hAnsi="Times New Roman" w:cs="Times New Roman"/>
          <w:b/>
          <w:color w:val="000000"/>
          <w:sz w:val="24"/>
          <w:szCs w:val="24"/>
        </w:rPr>
        <w:t>. 98.0.00.96110 Мероприятия в области жилищного хозяйства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247,5т.р.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200,5т.р</w:t>
      </w:r>
      <w:proofErr w:type="gramStart"/>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и</w:t>
      </w:r>
      <w:proofErr w:type="gramEnd"/>
      <w:r w:rsidRPr="0060591A">
        <w:rPr>
          <w:rFonts w:ascii="Times New Roman" w:eastAsia="Times New Roman" w:hAnsi="Times New Roman" w:cs="Times New Roman"/>
          <w:color w:val="000000"/>
          <w:sz w:val="24"/>
          <w:szCs w:val="24"/>
        </w:rPr>
        <w:t xml:space="preserve">ли 81,0 %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на оплату текущего ремонта многоквартирного дома № 37 по ул. Центральная в п. Каратайка Сельского поселения «Юшарский сельсовет» ЗР НАО» в сумме 97,6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приобретена фанера в количестве 3 штук для текущего ремонта 12-кв. жилого дома по ул. Центральная д.37 на сумму 7,7т.р., вывоз септиков с 12-ти </w:t>
      </w:r>
      <w:proofErr w:type="spellStart"/>
      <w:r w:rsidRPr="0060591A">
        <w:rPr>
          <w:rFonts w:ascii="Times New Roman" w:eastAsia="Times New Roman" w:hAnsi="Times New Roman" w:cs="Times New Roman"/>
          <w:color w:val="000000"/>
          <w:sz w:val="24"/>
          <w:szCs w:val="24"/>
        </w:rPr>
        <w:t>кв.жилого</w:t>
      </w:r>
      <w:proofErr w:type="spellEnd"/>
      <w:r w:rsidRPr="0060591A">
        <w:rPr>
          <w:rFonts w:ascii="Times New Roman" w:eastAsia="Times New Roman" w:hAnsi="Times New Roman" w:cs="Times New Roman"/>
          <w:color w:val="000000"/>
          <w:sz w:val="24"/>
          <w:szCs w:val="24"/>
        </w:rPr>
        <w:t xml:space="preserve">  дома в сумме 53,9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оплата по ГПХ по текущему ремонту в 12 -</w:t>
      </w:r>
      <w:proofErr w:type="spellStart"/>
      <w:r w:rsidRPr="0060591A">
        <w:rPr>
          <w:rFonts w:ascii="Times New Roman" w:eastAsia="Times New Roman" w:hAnsi="Times New Roman" w:cs="Times New Roman"/>
          <w:color w:val="000000"/>
          <w:sz w:val="24"/>
          <w:szCs w:val="24"/>
        </w:rPr>
        <w:t>ти</w:t>
      </w:r>
      <w:proofErr w:type="spellEnd"/>
      <w:r w:rsidRPr="0060591A">
        <w:rPr>
          <w:rFonts w:ascii="Times New Roman" w:eastAsia="Times New Roman" w:hAnsi="Times New Roman" w:cs="Times New Roman"/>
          <w:color w:val="000000"/>
          <w:sz w:val="24"/>
          <w:szCs w:val="24"/>
        </w:rPr>
        <w:t xml:space="preserve"> кв. жилого дома в сумме 36,9т.р.,прочие услуги по текущему ремонту в сумме 4,4т.р. Остаток средств в сумме 47,0т.р. не востребован, в связи с поздним поступлением счета по вывозу септиков в декабре 2023 года.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05 02 «Коммунальное хозяйство».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355,3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355,3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или 100,0 %;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Целевая статья 36.0.00.89260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районного бюджета в рамках МП </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«Развитие коммунальной  инфраструктуры муниципального района "Заполярный район" на 2020-2030 годы»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 мероприятиям: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89,0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89,0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или 100,0 %;</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Произведена оплата по факту выполнения работ в полном объеме на содержание контейнерных площадок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w:t>
      </w:r>
      <w:proofErr w:type="gramStart"/>
      <w:r w:rsidRPr="0060591A">
        <w:rPr>
          <w:rFonts w:ascii="Times New Roman" w:eastAsia="Times New Roman" w:hAnsi="Times New Roman" w:cs="Times New Roman"/>
          <w:color w:val="000000"/>
          <w:sz w:val="24"/>
          <w:szCs w:val="24"/>
        </w:rPr>
        <w:t>по</w:t>
      </w:r>
      <w:proofErr w:type="gramEnd"/>
      <w:r w:rsidRPr="0060591A">
        <w:rPr>
          <w:rFonts w:ascii="Times New Roman" w:eastAsia="Times New Roman" w:hAnsi="Times New Roman" w:cs="Times New Roman"/>
          <w:color w:val="000000"/>
          <w:sz w:val="24"/>
          <w:szCs w:val="24"/>
        </w:rPr>
        <w:t xml:space="preserve"> очистка контейнерных площадок, уборка  мусора вокруг контейнеров и  погрузка его в контейнер, расчистка подъездных путей рядом с контейнерной площадкой.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«Обустройство контейнерных площадок для установки контейнеров твердых коммунальных отходов и приобретение контейнеров (Сельское поселение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 xml:space="preserve">266,3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266,3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или 100,0 %;</w:t>
      </w:r>
      <w:r w:rsidRPr="0060591A">
        <w:rPr>
          <w:rFonts w:ascii="Times New Roman" w:eastAsia="Times New Roman" w:hAnsi="Times New Roman" w:cs="Times New Roman"/>
          <w:color w:val="000000"/>
          <w:sz w:val="24"/>
          <w:szCs w:val="24"/>
        </w:rPr>
        <w:t> </w:t>
      </w:r>
      <w:proofErr w:type="gramStart"/>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Приобретено 5 контейнеров с крышкой 0,5 </w:t>
      </w:r>
      <w:proofErr w:type="spellStart"/>
      <w:r w:rsidRPr="0060591A">
        <w:rPr>
          <w:rFonts w:ascii="Times New Roman" w:eastAsia="Times New Roman" w:hAnsi="Times New Roman" w:cs="Times New Roman"/>
          <w:color w:val="000000"/>
          <w:sz w:val="24"/>
          <w:szCs w:val="24"/>
        </w:rPr>
        <w:t>куб.м</w:t>
      </w:r>
      <w:proofErr w:type="spellEnd"/>
      <w:r w:rsidRPr="0060591A">
        <w:rPr>
          <w:rFonts w:ascii="Times New Roman" w:eastAsia="Times New Roman" w:hAnsi="Times New Roman" w:cs="Times New Roman"/>
          <w:color w:val="000000"/>
          <w:sz w:val="24"/>
          <w:szCs w:val="24"/>
        </w:rPr>
        <w:t xml:space="preserve">. на сумму 175,0т.р. и установлены 5 контейнерных площадок для временного хранения коммунальных отходов на территории </w:t>
      </w:r>
      <w:r w:rsidRPr="0060591A">
        <w:rPr>
          <w:rFonts w:ascii="Times New Roman" w:eastAsia="Times New Roman" w:hAnsi="Times New Roman" w:cs="Times New Roman"/>
          <w:color w:val="000000"/>
          <w:sz w:val="24"/>
          <w:szCs w:val="24"/>
        </w:rPr>
        <w:lastRenderedPageBreak/>
        <w:t>поселения в п. Каратайка в сумме 36,3т.р. и строительный материал (</w:t>
      </w:r>
      <w:proofErr w:type="spellStart"/>
      <w:r w:rsidRPr="0060591A">
        <w:rPr>
          <w:rFonts w:ascii="Times New Roman" w:eastAsia="Times New Roman" w:hAnsi="Times New Roman" w:cs="Times New Roman"/>
          <w:color w:val="000000"/>
          <w:sz w:val="24"/>
          <w:szCs w:val="24"/>
        </w:rPr>
        <w:t>профлист</w:t>
      </w:r>
      <w:proofErr w:type="spellEnd"/>
      <w:r w:rsidRPr="0060591A">
        <w:rPr>
          <w:rFonts w:ascii="Times New Roman" w:eastAsia="Times New Roman" w:hAnsi="Times New Roman" w:cs="Times New Roman"/>
          <w:color w:val="000000"/>
          <w:sz w:val="24"/>
          <w:szCs w:val="24"/>
        </w:rPr>
        <w:t xml:space="preserve"> 1150*2000 в количестве 5 шт., </w:t>
      </w:r>
      <w:proofErr w:type="spellStart"/>
      <w:r w:rsidRPr="0060591A">
        <w:rPr>
          <w:rFonts w:ascii="Times New Roman" w:eastAsia="Times New Roman" w:hAnsi="Times New Roman" w:cs="Times New Roman"/>
          <w:color w:val="000000"/>
          <w:sz w:val="24"/>
          <w:szCs w:val="24"/>
        </w:rPr>
        <w:t>цемень</w:t>
      </w:r>
      <w:proofErr w:type="spellEnd"/>
      <w:r w:rsidRPr="0060591A">
        <w:rPr>
          <w:rFonts w:ascii="Times New Roman" w:eastAsia="Times New Roman" w:hAnsi="Times New Roman" w:cs="Times New Roman"/>
          <w:color w:val="000000"/>
          <w:sz w:val="24"/>
          <w:szCs w:val="24"/>
        </w:rPr>
        <w:t xml:space="preserve"> 50кг в количестве 10 шт.) в сумме 55,т.р.</w:t>
      </w:r>
      <w:proofErr w:type="gram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05 подраздел 03 «Благоустройство».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запланировано бюджетных ассигнований в сумме 7 014,7т.р.,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фактически бюджетные средства освоены в сумме 5 869,7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xml:space="preserve">. или 83,7%; в </w:t>
      </w:r>
      <w:proofErr w:type="spellStart"/>
      <w:r w:rsidRPr="0060591A">
        <w:rPr>
          <w:rFonts w:ascii="Times New Roman" w:eastAsia="Times New Roman" w:hAnsi="Times New Roman" w:cs="Times New Roman"/>
          <w:b/>
          <w:color w:val="000000"/>
          <w:sz w:val="24"/>
          <w:szCs w:val="24"/>
        </w:rPr>
        <w:t>т.ч</w:t>
      </w:r>
      <w:proofErr w:type="spellEnd"/>
      <w:r w:rsidRPr="0060591A">
        <w:rPr>
          <w:rFonts w:ascii="Times New Roman" w:eastAsia="Times New Roman" w:hAnsi="Times New Roman" w:cs="Times New Roman"/>
          <w:b/>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32.0.00.89230</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районного бюджета в рамках МП </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Развитие социальной инфраструктуры и создание комфортных условий проживания на территории  муниципального района «Заполярный район" на 2021-2030 годы»</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5 854,7т.р.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5 742,0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или 98,1%;</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по мероприятиям: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уличное освещение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3 466,4т.р.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3 466,4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или 100,0%;</w:t>
      </w:r>
      <w:r w:rsidRPr="0060591A">
        <w:rPr>
          <w:rFonts w:ascii="Times New Roman" w:eastAsia="Times New Roman" w:hAnsi="Times New Roman" w:cs="Times New Roman"/>
          <w:color w:val="000000"/>
          <w:sz w:val="24"/>
          <w:szCs w:val="24"/>
        </w:rPr>
        <w:t>  Оплачены счета по электроэнергии  уличного освещения с  декабря (частично) 2022 года  по декабрь  месяц 2023 года.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-благоустройство территории поселений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308,5т.р.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308,5т.р.</w:t>
      </w:r>
      <w:r w:rsidRPr="0060591A">
        <w:rPr>
          <w:rFonts w:ascii="Times New Roman" w:eastAsia="Times New Roman" w:hAnsi="Times New Roman" w:cs="Times New Roman"/>
          <w:color w:val="000000"/>
          <w:sz w:val="24"/>
          <w:szCs w:val="24"/>
        </w:rPr>
        <w:t>  или 100,0%; </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          Произведена оплата по договорам ГПХ за расчистку от снега и наледи деревянных тротуаров в п. Каратайка мае месяце в сумме 150,0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по ул. Центральная от д. № 28 до д.№ 67 общей площадью 468,75 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ул. Центральная от д.№ 12, по </w:t>
      </w:r>
      <w:proofErr w:type="spellStart"/>
      <w:r w:rsidRPr="0060591A">
        <w:rPr>
          <w:rFonts w:ascii="Times New Roman" w:eastAsia="Times New Roman" w:hAnsi="Times New Roman" w:cs="Times New Roman"/>
          <w:color w:val="000000"/>
          <w:sz w:val="24"/>
          <w:szCs w:val="24"/>
        </w:rPr>
        <w:t>ул.Озерная</w:t>
      </w:r>
      <w:proofErr w:type="spellEnd"/>
      <w:r w:rsidRPr="0060591A">
        <w:rPr>
          <w:rFonts w:ascii="Times New Roman" w:eastAsia="Times New Roman" w:hAnsi="Times New Roman" w:cs="Times New Roman"/>
          <w:color w:val="000000"/>
          <w:sz w:val="24"/>
          <w:szCs w:val="24"/>
        </w:rPr>
        <w:t xml:space="preserve"> от д. № 161 до д.№ 173 общей площадью 468,75м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от д. № 148 по ул. Озерная до д. № 28 по ул. Центральная, от д. № 19 по ул. Д.№ 160 по </w:t>
      </w:r>
      <w:proofErr w:type="spellStart"/>
      <w:r w:rsidRPr="0060591A">
        <w:rPr>
          <w:rFonts w:ascii="Times New Roman" w:eastAsia="Times New Roman" w:hAnsi="Times New Roman" w:cs="Times New Roman"/>
          <w:color w:val="000000"/>
          <w:sz w:val="24"/>
          <w:szCs w:val="24"/>
        </w:rPr>
        <w:t>ул.Озерная</w:t>
      </w:r>
      <w:proofErr w:type="spellEnd"/>
      <w:r w:rsidRPr="0060591A">
        <w:rPr>
          <w:rFonts w:ascii="Times New Roman" w:eastAsia="Times New Roman" w:hAnsi="Times New Roman" w:cs="Times New Roman"/>
          <w:color w:val="000000"/>
          <w:sz w:val="24"/>
          <w:szCs w:val="24"/>
        </w:rPr>
        <w:t>, общей площадью 468,75м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Произведена оплата по договорам ГПХ по сбору мусора с прилегающих территорий в июне месяце в сумме 158,5т.р. в </w:t>
      </w:r>
      <w:proofErr w:type="spellStart"/>
      <w:r w:rsidRPr="0060591A">
        <w:rPr>
          <w:rFonts w:ascii="Times New Roman" w:eastAsia="Times New Roman" w:hAnsi="Times New Roman" w:cs="Times New Roman"/>
          <w:color w:val="000000"/>
          <w:sz w:val="24"/>
          <w:szCs w:val="24"/>
        </w:rPr>
        <w:t>т.ч.:уборка</w:t>
      </w:r>
      <w:proofErr w:type="spellEnd"/>
      <w:r w:rsidRPr="0060591A">
        <w:rPr>
          <w:rFonts w:ascii="Times New Roman" w:eastAsia="Times New Roman" w:hAnsi="Times New Roman" w:cs="Times New Roman"/>
          <w:color w:val="000000"/>
          <w:sz w:val="24"/>
          <w:szCs w:val="24"/>
        </w:rPr>
        <w:t xml:space="preserve"> территории детской площадки возле д.№ 63 по ул. Центральная, общей площадью 130,75м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уборка территории на участке </w:t>
      </w:r>
      <w:proofErr w:type="spellStart"/>
      <w:r w:rsidRPr="0060591A">
        <w:rPr>
          <w:rFonts w:ascii="Times New Roman" w:eastAsia="Times New Roman" w:hAnsi="Times New Roman" w:cs="Times New Roman"/>
          <w:color w:val="000000"/>
          <w:sz w:val="24"/>
          <w:szCs w:val="24"/>
        </w:rPr>
        <w:t>внутрипоселковой</w:t>
      </w:r>
      <w:proofErr w:type="spellEnd"/>
      <w:r w:rsidRPr="0060591A">
        <w:rPr>
          <w:rFonts w:ascii="Times New Roman" w:eastAsia="Times New Roman" w:hAnsi="Times New Roman" w:cs="Times New Roman"/>
          <w:color w:val="000000"/>
          <w:sz w:val="24"/>
          <w:szCs w:val="24"/>
        </w:rPr>
        <w:t xml:space="preserve"> дороги от здания ДЭС д.№ 136 по ул. Озерная до здания пришкольного интерната д.№ 57 по ул. Центральная, общей площадью 920 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уборка территории детского городка возле здания пришкольного интерната д.№ 57  по ул. Центральная, общей площадью 250м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уборка территории на участке </w:t>
      </w:r>
      <w:proofErr w:type="spellStart"/>
      <w:r w:rsidRPr="0060591A">
        <w:rPr>
          <w:rFonts w:ascii="Times New Roman" w:eastAsia="Times New Roman" w:hAnsi="Times New Roman" w:cs="Times New Roman"/>
          <w:color w:val="000000"/>
          <w:sz w:val="24"/>
          <w:szCs w:val="24"/>
        </w:rPr>
        <w:t>нутрипоселковой</w:t>
      </w:r>
      <w:proofErr w:type="spellEnd"/>
      <w:r w:rsidRPr="0060591A">
        <w:rPr>
          <w:rFonts w:ascii="Times New Roman" w:eastAsia="Times New Roman" w:hAnsi="Times New Roman" w:cs="Times New Roman"/>
          <w:color w:val="000000"/>
          <w:sz w:val="24"/>
          <w:szCs w:val="24"/>
        </w:rPr>
        <w:t xml:space="preserve"> дороги от здания пришкольного интерната д. № 57 по ул. Центральная до ИЖД д.№ 26 по ул. Центральная, общей площадью 211,5м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уборка территории на участке </w:t>
      </w:r>
      <w:proofErr w:type="spellStart"/>
      <w:r w:rsidRPr="0060591A">
        <w:rPr>
          <w:rFonts w:ascii="Times New Roman" w:eastAsia="Times New Roman" w:hAnsi="Times New Roman" w:cs="Times New Roman"/>
          <w:color w:val="000000"/>
          <w:sz w:val="24"/>
          <w:szCs w:val="24"/>
        </w:rPr>
        <w:t>внутрипоселковой</w:t>
      </w:r>
      <w:proofErr w:type="spellEnd"/>
      <w:r w:rsidRPr="0060591A">
        <w:rPr>
          <w:rFonts w:ascii="Times New Roman" w:eastAsia="Times New Roman" w:hAnsi="Times New Roman" w:cs="Times New Roman"/>
          <w:color w:val="000000"/>
          <w:sz w:val="24"/>
          <w:szCs w:val="24"/>
        </w:rPr>
        <w:t xml:space="preserve"> дороги от ИЖД д. № 26 по ул. Центральная до здания аэропорта д. № 1 по ул. Центральная, общей 800,5м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уборка территории на участке </w:t>
      </w:r>
      <w:proofErr w:type="spellStart"/>
      <w:r w:rsidRPr="0060591A">
        <w:rPr>
          <w:rFonts w:ascii="Times New Roman" w:eastAsia="Times New Roman" w:hAnsi="Times New Roman" w:cs="Times New Roman"/>
          <w:color w:val="000000"/>
          <w:sz w:val="24"/>
          <w:szCs w:val="24"/>
        </w:rPr>
        <w:t>внутрипоселковой</w:t>
      </w:r>
      <w:proofErr w:type="spellEnd"/>
      <w:r w:rsidRPr="0060591A">
        <w:rPr>
          <w:rFonts w:ascii="Times New Roman" w:eastAsia="Times New Roman" w:hAnsi="Times New Roman" w:cs="Times New Roman"/>
          <w:color w:val="000000"/>
          <w:sz w:val="24"/>
          <w:szCs w:val="24"/>
        </w:rPr>
        <w:t xml:space="preserve"> дороги от здания аэропорта д. № 1 по ул. Центральная до ИЖД д.№ 152 по ул. Озерная, общей площадью 711,75м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.уборка на территории памятника, общей площадью 103м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уборка на территории площадки для дрессировки  и выгула собак, общей площадью 225м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в сумме 151,2 </w:t>
      </w:r>
      <w:proofErr w:type="spellStart"/>
      <w:r w:rsidRPr="0060591A">
        <w:rPr>
          <w:rFonts w:ascii="Times New Roman" w:eastAsia="Times New Roman" w:hAnsi="Times New Roman" w:cs="Times New Roman"/>
          <w:color w:val="000000"/>
          <w:sz w:val="24"/>
          <w:szCs w:val="24"/>
        </w:rPr>
        <w:t>т.р.;уборка</w:t>
      </w:r>
      <w:proofErr w:type="spellEnd"/>
      <w:r w:rsidRPr="0060591A">
        <w:rPr>
          <w:rFonts w:ascii="Times New Roman" w:eastAsia="Times New Roman" w:hAnsi="Times New Roman" w:cs="Times New Roman"/>
          <w:color w:val="000000"/>
          <w:sz w:val="24"/>
          <w:szCs w:val="24"/>
        </w:rPr>
        <w:t xml:space="preserve"> территории детской площадки по ул. Морская, прилегающая территория здания общественного центра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общей площадью 291м</w:t>
      </w:r>
      <w:r w:rsidRPr="0060591A">
        <w:rPr>
          <w:rFonts w:ascii="Times New Roman" w:eastAsia="Times New Roman" w:hAnsi="Times New Roman" w:cs="Times New Roman"/>
          <w:color w:val="000000"/>
          <w:sz w:val="24"/>
          <w:szCs w:val="24"/>
          <w:vertAlign w:val="superscript"/>
        </w:rPr>
        <w:t>2</w:t>
      </w:r>
      <w:r w:rsidRPr="0060591A">
        <w:rPr>
          <w:rFonts w:ascii="Times New Roman" w:eastAsia="Times New Roman" w:hAnsi="Times New Roman" w:cs="Times New Roman"/>
          <w:color w:val="000000"/>
          <w:sz w:val="24"/>
          <w:szCs w:val="24"/>
        </w:rPr>
        <w:t xml:space="preserve"> в сумме 7,3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xml:space="preserve">- Устройство деревянных тротуаров в </w:t>
      </w:r>
      <w:proofErr w:type="spellStart"/>
      <w:r w:rsidRPr="0060591A">
        <w:rPr>
          <w:rFonts w:ascii="Times New Roman" w:eastAsia="Times New Roman" w:hAnsi="Times New Roman" w:cs="Times New Roman"/>
          <w:b/>
          <w:color w:val="000000"/>
          <w:sz w:val="24"/>
          <w:szCs w:val="24"/>
        </w:rPr>
        <w:t>п.Каратайка</w:t>
      </w:r>
      <w:proofErr w:type="spellEnd"/>
      <w:r w:rsidRPr="0060591A">
        <w:rPr>
          <w:rFonts w:ascii="Times New Roman" w:eastAsia="Times New Roman" w:hAnsi="Times New Roman" w:cs="Times New Roman"/>
          <w:b/>
          <w:color w:val="000000"/>
          <w:sz w:val="24"/>
          <w:szCs w:val="24"/>
        </w:rPr>
        <w:t xml:space="preserve"> Сельского поселения "Юшарский сельсовет" ЗР НАО</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2 044,1т.р.,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1 931,7т.р.  или 94,5%;</w:t>
      </w:r>
      <w:r w:rsidRPr="0060591A">
        <w:rPr>
          <w:rFonts w:ascii="Times New Roman" w:eastAsia="Times New Roman" w:hAnsi="Times New Roman" w:cs="Times New Roman"/>
          <w:color w:val="000000"/>
          <w:sz w:val="24"/>
          <w:szCs w:val="24"/>
        </w:rPr>
        <w:t> Выстроен новый участок деревянного тротуара от индивидуального жилого дома по ул. Центральная д.72 до питьевого озера</w:t>
      </w:r>
      <w:proofErr w:type="gramStart"/>
      <w:r w:rsidRPr="0060591A">
        <w:rPr>
          <w:rFonts w:ascii="Times New Roman" w:eastAsia="Times New Roman" w:hAnsi="Times New Roman" w:cs="Times New Roman"/>
          <w:color w:val="000000"/>
          <w:sz w:val="24"/>
          <w:szCs w:val="24"/>
        </w:rPr>
        <w:t xml:space="preserve"> ,</w:t>
      </w:r>
      <w:proofErr w:type="gramEnd"/>
      <w:r w:rsidRPr="0060591A">
        <w:rPr>
          <w:rFonts w:ascii="Times New Roman" w:eastAsia="Times New Roman" w:hAnsi="Times New Roman" w:cs="Times New Roman"/>
          <w:color w:val="000000"/>
          <w:sz w:val="24"/>
          <w:szCs w:val="24"/>
        </w:rPr>
        <w:t xml:space="preserve"> взлетно-посадочной полосы в п. Каратайка. Остаток бюджетных средств в сумме 112,4т.р</w:t>
      </w:r>
      <w:proofErr w:type="gramStart"/>
      <w:r w:rsidRPr="0060591A">
        <w:rPr>
          <w:rFonts w:ascii="Times New Roman" w:eastAsia="Times New Roman" w:hAnsi="Times New Roman" w:cs="Times New Roman"/>
          <w:color w:val="000000"/>
          <w:sz w:val="24"/>
          <w:szCs w:val="24"/>
        </w:rPr>
        <w:t>.(</w:t>
      </w:r>
      <w:proofErr w:type="gramEnd"/>
      <w:r w:rsidRPr="0060591A">
        <w:rPr>
          <w:rFonts w:ascii="Times New Roman" w:eastAsia="Times New Roman" w:hAnsi="Times New Roman" w:cs="Times New Roman"/>
          <w:color w:val="000000"/>
          <w:sz w:val="24"/>
          <w:szCs w:val="24"/>
        </w:rPr>
        <w:t>экономия образовалась в результате конкурсных процедур) не востребован</w:t>
      </w:r>
      <w:r w:rsidR="00C03ACB">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Приобретение, замена и установка светильников уличного освещения в поселениях</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35,7т.р.,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35,4т.р.  или 99,2%; </w:t>
      </w:r>
      <w:r w:rsidRPr="0060591A">
        <w:rPr>
          <w:rFonts w:ascii="Times New Roman" w:eastAsia="Times New Roman" w:hAnsi="Times New Roman" w:cs="Times New Roman"/>
          <w:color w:val="000000"/>
          <w:sz w:val="24"/>
          <w:szCs w:val="24"/>
        </w:rPr>
        <w:t xml:space="preserve">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произведен</w:t>
      </w:r>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 xml:space="preserve">Монтаж 5-ти кронштейнов для фонарей уличного освещения, установка фонаря уличного освещения ЖКУ06-250-001 УХЛ1 для освещения улицы в районе </w:t>
      </w:r>
      <w:r w:rsidRPr="0060591A">
        <w:rPr>
          <w:rFonts w:ascii="Times New Roman" w:eastAsia="Times New Roman" w:hAnsi="Times New Roman" w:cs="Times New Roman"/>
          <w:color w:val="000000"/>
          <w:sz w:val="24"/>
          <w:szCs w:val="24"/>
        </w:rPr>
        <w:lastRenderedPageBreak/>
        <w:t>индивидуального жилого дома, расположенного по адресу: п. Каратайка ул. Центральная д.52 1 шт.; установка фонарей уличного освещения ЖКУ06-250-001 УХЛ1 в районе индивидуальных жилых домов, расположенных по адресу: п. Каратайка ул. Озерная д.175,176,178,180 в количестве 4 шт. в сумме 22,4т.р.; приобретение кронштейнов КР-2 для крепления фонарей уличного освещения в сумме 13,0т.р. Остаток бюджетных средств в сумме 0,3т.р. не востребован.</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w:t>
      </w:r>
      <w:r w:rsidRPr="0060591A">
        <w:rPr>
          <w:rFonts w:ascii="Times New Roman" w:eastAsia="Times New Roman" w:hAnsi="Times New Roman" w:cs="Times New Roman"/>
          <w:b/>
          <w:color w:val="000000"/>
          <w:sz w:val="24"/>
          <w:szCs w:val="24"/>
        </w:rPr>
        <w:t> 1 160,0т.р.,</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xml:space="preserve"> 127,7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 xml:space="preserve">или 1,1%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 «Уличное освещение»</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515,1т.р.,</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82,9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color w:val="000000"/>
          <w:sz w:val="24"/>
          <w:szCs w:val="24"/>
        </w:rPr>
        <w:t xml:space="preserve">. или 16,1%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приобретение материальных запасов (зажимы) для установки уличных фонарей в сумме 15,7т.р., установка фонарей уличного освещения в п. Каратайка в количестве 15 шт. в сумме 67,2т.р. Остаток бюджетных средств в сумме 32,0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xml:space="preserve">. не востребован, остаток за счет средств пожертвования на благоустройство поселений (приобретение уличных фонарей для п. Каратайка и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xml:space="preserve">) не востребован в сумме 400,0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в связи с поздним поступлением средств в доход местного бюджета, принято решение администрацией направить на те же цели на 2024 год (приобретение и доставку уличных фонарей в навигацию 2024 года). (</w:t>
      </w:r>
      <w:proofErr w:type="spellStart"/>
      <w:r w:rsidRPr="0060591A">
        <w:rPr>
          <w:rFonts w:ascii="Times New Roman" w:eastAsia="Times New Roman" w:hAnsi="Times New Roman" w:cs="Times New Roman"/>
          <w:color w:val="000000"/>
          <w:sz w:val="24"/>
          <w:szCs w:val="24"/>
        </w:rPr>
        <w:t>Реш</w:t>
      </w:r>
      <w:proofErr w:type="spellEnd"/>
      <w:r w:rsidRPr="0060591A">
        <w:rPr>
          <w:rFonts w:ascii="Times New Roman" w:eastAsia="Times New Roman" w:hAnsi="Times New Roman" w:cs="Times New Roman"/>
          <w:color w:val="000000"/>
          <w:sz w:val="24"/>
          <w:szCs w:val="24"/>
        </w:rPr>
        <w:t>. СД № 6 от 26.12.2023  уточнение плановых показателей по доходам  и расходам за счет пожертвования, поступивших  в местный бюджет от 20.11.2023 от ООО "Управляющая компания "</w:t>
      </w:r>
      <w:proofErr w:type="spellStart"/>
      <w:r w:rsidRPr="0060591A">
        <w:rPr>
          <w:rFonts w:ascii="Times New Roman" w:eastAsia="Times New Roman" w:hAnsi="Times New Roman" w:cs="Times New Roman"/>
          <w:color w:val="000000"/>
          <w:sz w:val="24"/>
          <w:szCs w:val="24"/>
        </w:rPr>
        <w:t>Русхим</w:t>
      </w:r>
      <w:proofErr w:type="spellEnd"/>
      <w:r w:rsidRPr="0060591A">
        <w:rPr>
          <w:rFonts w:ascii="Times New Roman" w:eastAsia="Times New Roman" w:hAnsi="Times New Roman" w:cs="Times New Roman"/>
          <w:color w:val="000000"/>
          <w:sz w:val="24"/>
          <w:szCs w:val="24"/>
        </w:rPr>
        <w:t>" в сумме 1 000 000,00 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 направленных на решение вопросов местного значения (благоустройство сельских поселений)).</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«Прочие мероприятия по благоустройству за счет средств МБ»</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644,9т.р.,</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44,8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или 6,9%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 xml:space="preserve">. Произведен частичный ремонт деревянных тротуаров в п. Каратайка в сумме 44,8т.р. Остаток за счет средств пожертвования на благоустройство поселений (приобретение строительного материала для ремонта деревянных тротуаров п. Каратайка и п. </w:t>
      </w:r>
      <w:proofErr w:type="spellStart"/>
      <w:r w:rsidRPr="0060591A">
        <w:rPr>
          <w:rFonts w:ascii="Times New Roman" w:eastAsia="Times New Roman" w:hAnsi="Times New Roman" w:cs="Times New Roman"/>
          <w:color w:val="000000"/>
          <w:sz w:val="24"/>
          <w:szCs w:val="24"/>
        </w:rPr>
        <w:t>Варнек</w:t>
      </w:r>
      <w:proofErr w:type="spellEnd"/>
      <w:r w:rsidRPr="0060591A">
        <w:rPr>
          <w:rFonts w:ascii="Times New Roman" w:eastAsia="Times New Roman" w:hAnsi="Times New Roman" w:cs="Times New Roman"/>
          <w:color w:val="000000"/>
          <w:sz w:val="24"/>
          <w:szCs w:val="24"/>
        </w:rPr>
        <w:t xml:space="preserve">) не востребован в сумме 600,0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в связи с поздним поступлением средств в доход местного бюджета, принято решение администрацией направить на те же цели на 2024 год (приобретение строительных материалов для ремонта закупить и доставить северным завозом в навигацию 2024 года). (</w:t>
      </w:r>
      <w:proofErr w:type="spellStart"/>
      <w:r w:rsidRPr="0060591A">
        <w:rPr>
          <w:rFonts w:ascii="Times New Roman" w:eastAsia="Times New Roman" w:hAnsi="Times New Roman" w:cs="Times New Roman"/>
          <w:color w:val="000000"/>
          <w:sz w:val="24"/>
          <w:szCs w:val="24"/>
        </w:rPr>
        <w:t>Реш</w:t>
      </w:r>
      <w:proofErr w:type="spellEnd"/>
      <w:r w:rsidRPr="0060591A">
        <w:rPr>
          <w:rFonts w:ascii="Times New Roman" w:eastAsia="Times New Roman" w:hAnsi="Times New Roman" w:cs="Times New Roman"/>
          <w:color w:val="000000"/>
          <w:sz w:val="24"/>
          <w:szCs w:val="24"/>
        </w:rPr>
        <w:t>. СД № 6 от 26.12.2023  уточнение плановых показателей по доходам  и расходам за счет пожертвования, поступивших  в местный бюджет от 20.11.2023 от ООО "Управляющая компания "</w:t>
      </w:r>
      <w:proofErr w:type="spellStart"/>
      <w:r w:rsidRPr="0060591A">
        <w:rPr>
          <w:rFonts w:ascii="Times New Roman" w:eastAsia="Times New Roman" w:hAnsi="Times New Roman" w:cs="Times New Roman"/>
          <w:color w:val="000000"/>
          <w:sz w:val="24"/>
          <w:szCs w:val="24"/>
        </w:rPr>
        <w:t>Русхим</w:t>
      </w:r>
      <w:proofErr w:type="spellEnd"/>
      <w:r w:rsidRPr="0060591A">
        <w:rPr>
          <w:rFonts w:ascii="Times New Roman" w:eastAsia="Times New Roman" w:hAnsi="Times New Roman" w:cs="Times New Roman"/>
          <w:color w:val="000000"/>
          <w:sz w:val="24"/>
          <w:szCs w:val="24"/>
        </w:rPr>
        <w:t>" в сумме 1 000 000,00 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 направленных на решение вопросов местного значения (благоустройство сельских поселений)).</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05  подраздел 05 «Другие вопросы в области жилищно-коммунального хозяйства».</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Целевая статья 98.0.00.89610</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Организация ритуальных услуг запланировано бюджетных ассигнований в сумме </w:t>
      </w:r>
      <w:r w:rsidRPr="0060591A">
        <w:rPr>
          <w:rFonts w:ascii="Times New Roman" w:eastAsia="Times New Roman" w:hAnsi="Times New Roman" w:cs="Times New Roman"/>
          <w:b/>
          <w:color w:val="000000"/>
          <w:sz w:val="24"/>
          <w:szCs w:val="24"/>
        </w:rPr>
        <w:t>228,7т.р.,</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18,3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или </w:t>
      </w:r>
      <w:r w:rsidRPr="0060591A">
        <w:rPr>
          <w:rFonts w:ascii="Times New Roman" w:eastAsia="Times New Roman" w:hAnsi="Times New Roman" w:cs="Times New Roman"/>
          <w:b/>
          <w:color w:val="000000"/>
          <w:sz w:val="24"/>
          <w:szCs w:val="24"/>
        </w:rPr>
        <w:t>8,0%</w:t>
      </w:r>
      <w:r w:rsidRPr="0060591A">
        <w:rPr>
          <w:rFonts w:ascii="Times New Roman" w:eastAsia="Times New Roman" w:hAnsi="Times New Roman" w:cs="Times New Roman"/>
          <w:color w:val="000000"/>
          <w:sz w:val="24"/>
          <w:szCs w:val="24"/>
        </w:rPr>
        <w:t xml:space="preserve"> от плана. Заключено соглашение с МР «Заполярный район» от 08 августа 2023 года по предоставлению иных межбюджетных трансфертов на организацию ритуальных услуг.  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w:t>
      </w:r>
      <w:proofErr w:type="spellStart"/>
      <w:r w:rsidRPr="0060591A">
        <w:rPr>
          <w:rFonts w:ascii="Times New Roman" w:eastAsia="Times New Roman" w:hAnsi="Times New Roman" w:cs="Times New Roman"/>
          <w:color w:val="000000"/>
          <w:sz w:val="24"/>
          <w:szCs w:val="24"/>
        </w:rPr>
        <w:t>погребению.По</w:t>
      </w:r>
      <w:proofErr w:type="spellEnd"/>
      <w:r w:rsidRPr="0060591A">
        <w:rPr>
          <w:rFonts w:ascii="Times New Roman" w:eastAsia="Times New Roman" w:hAnsi="Times New Roman" w:cs="Times New Roman"/>
          <w:color w:val="000000"/>
          <w:sz w:val="24"/>
          <w:szCs w:val="24"/>
        </w:rPr>
        <w:t xml:space="preserve"> результатам открытого  конкурса постановлением № 49-п от 07.09.2020 года администрации МО «Юшарский сельсовет» НАО   МП «</w:t>
      </w:r>
      <w:proofErr w:type="spellStart"/>
      <w:r w:rsidRPr="0060591A">
        <w:rPr>
          <w:rFonts w:ascii="Times New Roman" w:eastAsia="Times New Roman" w:hAnsi="Times New Roman" w:cs="Times New Roman"/>
          <w:color w:val="000000"/>
          <w:sz w:val="24"/>
          <w:szCs w:val="24"/>
        </w:rPr>
        <w:t>Севержилкомсервис</w:t>
      </w:r>
      <w:proofErr w:type="spellEnd"/>
      <w:r w:rsidRPr="0060591A">
        <w:rPr>
          <w:rFonts w:ascii="Times New Roman" w:eastAsia="Times New Roman" w:hAnsi="Times New Roman" w:cs="Times New Roman"/>
          <w:color w:val="000000"/>
          <w:sz w:val="24"/>
          <w:szCs w:val="24"/>
        </w:rPr>
        <w:t xml:space="preserve">»  определен специализированной </w:t>
      </w:r>
      <w:r w:rsidRPr="0060591A">
        <w:rPr>
          <w:rFonts w:ascii="Times New Roman" w:eastAsia="Times New Roman" w:hAnsi="Times New Roman" w:cs="Times New Roman"/>
          <w:color w:val="000000"/>
          <w:sz w:val="24"/>
          <w:szCs w:val="24"/>
        </w:rPr>
        <w:lastRenderedPageBreak/>
        <w:t xml:space="preserve">службой по вопросам похоронного дела на территории МО «Юшарский сельсовет» НАО на 2020-2023 </w:t>
      </w:r>
      <w:proofErr w:type="spellStart"/>
      <w:r w:rsidRPr="0060591A">
        <w:rPr>
          <w:rFonts w:ascii="Times New Roman" w:eastAsia="Times New Roman" w:hAnsi="Times New Roman" w:cs="Times New Roman"/>
          <w:color w:val="000000"/>
          <w:sz w:val="24"/>
          <w:szCs w:val="24"/>
        </w:rPr>
        <w:t>годы.Выплачена</w:t>
      </w:r>
      <w:proofErr w:type="spellEnd"/>
      <w:r w:rsidRPr="0060591A">
        <w:rPr>
          <w:rFonts w:ascii="Times New Roman" w:eastAsia="Times New Roman" w:hAnsi="Times New Roman" w:cs="Times New Roman"/>
          <w:color w:val="000000"/>
          <w:sz w:val="24"/>
          <w:szCs w:val="24"/>
        </w:rPr>
        <w:t xml:space="preserve"> субсидия, согласно заявлению о предоставлении субсидии от 02 августа 2023 года в сумме 18,3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(18 300 руб.78коп.) (справка о смерти № С-00696 от 28 июля 2023года). Остаток бюджетных средств в сумме 210,4т</w:t>
      </w:r>
      <w:proofErr w:type="gramStart"/>
      <w:r w:rsidRPr="0060591A">
        <w:rPr>
          <w:rFonts w:ascii="Times New Roman" w:eastAsia="Times New Roman" w:hAnsi="Times New Roman" w:cs="Times New Roman"/>
          <w:color w:val="000000"/>
          <w:sz w:val="24"/>
          <w:szCs w:val="24"/>
        </w:rPr>
        <w:t>.р</w:t>
      </w:r>
      <w:proofErr w:type="gramEnd"/>
      <w:r w:rsidRPr="0060591A">
        <w:rPr>
          <w:rFonts w:ascii="Times New Roman" w:eastAsia="Times New Roman" w:hAnsi="Times New Roman" w:cs="Times New Roman"/>
          <w:color w:val="000000"/>
          <w:sz w:val="24"/>
          <w:szCs w:val="24"/>
        </w:rPr>
        <w:t xml:space="preserve"> не востребован, в связи с не поступлением заявлений о предоставлении субсидий со стороны специализированной службы.</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Раздел 07 «Образование»</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07 «Молодежная политика»</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100,0т.р.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one" w:sz="240" w:space="0" w:color="000000"/>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w:t>
      </w:r>
      <w:r w:rsidRPr="0060591A">
        <w:rPr>
          <w:rFonts w:ascii="Times New Roman" w:eastAsia="Times New Roman" w:hAnsi="Times New Roman" w:cs="Times New Roman"/>
          <w:b/>
          <w:color w:val="000000"/>
          <w:sz w:val="24"/>
          <w:szCs w:val="24"/>
        </w:rPr>
        <w:t> 100,0т.р. </w:t>
      </w:r>
      <w:r w:rsidRPr="0060591A">
        <w:rPr>
          <w:rFonts w:ascii="Times New Roman" w:eastAsia="Times New Roman" w:hAnsi="Times New Roman" w:cs="Times New Roman"/>
          <w:color w:val="000000"/>
          <w:sz w:val="24"/>
          <w:szCs w:val="24"/>
        </w:rPr>
        <w:t>или 100,0 % от плана</w:t>
      </w:r>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т.ч.Средства</w:t>
      </w:r>
      <w:proofErr w:type="spellEnd"/>
      <w:r w:rsidRPr="0060591A">
        <w:rPr>
          <w:rFonts w:ascii="Times New Roman" w:eastAsia="Times New Roman" w:hAnsi="Times New Roman" w:cs="Times New Roman"/>
          <w:color w:val="000000"/>
          <w:sz w:val="24"/>
          <w:szCs w:val="24"/>
        </w:rPr>
        <w:t xml:space="preserve"> направлены на приобретение призов для проведения мероприятий для детей и молодежи </w:t>
      </w:r>
      <w:proofErr w:type="spellStart"/>
      <w:r w:rsidRPr="0060591A">
        <w:rPr>
          <w:rFonts w:ascii="Times New Roman" w:eastAsia="Times New Roman" w:hAnsi="Times New Roman" w:cs="Times New Roman"/>
          <w:color w:val="000000"/>
          <w:sz w:val="24"/>
          <w:szCs w:val="24"/>
        </w:rPr>
        <w:t>п.Каратайка</w:t>
      </w:r>
      <w:proofErr w:type="spellEnd"/>
      <w:r w:rsidRPr="0060591A">
        <w:rPr>
          <w:rFonts w:ascii="Times New Roman" w:eastAsia="Times New Roman" w:hAnsi="Times New Roman" w:cs="Times New Roman"/>
          <w:color w:val="000000"/>
          <w:sz w:val="24"/>
          <w:szCs w:val="24"/>
        </w:rPr>
        <w:t xml:space="preserve"> и </w:t>
      </w:r>
      <w:proofErr w:type="spellStart"/>
      <w:r w:rsidRPr="0060591A">
        <w:rPr>
          <w:rFonts w:ascii="Times New Roman" w:eastAsia="Times New Roman" w:hAnsi="Times New Roman" w:cs="Times New Roman"/>
          <w:color w:val="000000"/>
          <w:sz w:val="24"/>
          <w:szCs w:val="24"/>
        </w:rPr>
        <w:t>п.Варнек</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                                               Раздел 10 «Социальная политика»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w:t>
      </w:r>
      <w:r w:rsidRPr="0060591A">
        <w:rPr>
          <w:rFonts w:ascii="Times New Roman" w:eastAsia="Times New Roman" w:hAnsi="Times New Roman" w:cs="Times New Roman"/>
          <w:b/>
          <w:color w:val="000000"/>
          <w:sz w:val="24"/>
          <w:szCs w:val="24"/>
        </w:rPr>
        <w:t xml:space="preserve"> 1 371,8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1 367,7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 </w:t>
      </w:r>
      <w:r w:rsidRPr="0060591A">
        <w:rPr>
          <w:rFonts w:ascii="Times New Roman" w:eastAsia="Times New Roman" w:hAnsi="Times New Roman" w:cs="Times New Roman"/>
          <w:color w:val="000000"/>
          <w:sz w:val="24"/>
          <w:szCs w:val="24"/>
        </w:rPr>
        <w:t>или 99,7% от плана</w:t>
      </w:r>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10 01</w:t>
      </w: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Пенсионное обеспечение»: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Заполярного района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948,2т.р.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 xml:space="preserve">948,2 </w:t>
      </w:r>
      <w:proofErr w:type="spellStart"/>
      <w:r w:rsidRPr="0060591A">
        <w:rPr>
          <w:rFonts w:ascii="Times New Roman" w:eastAsia="Times New Roman" w:hAnsi="Times New Roman" w:cs="Times New Roman"/>
          <w:b/>
          <w:color w:val="000000"/>
          <w:sz w:val="24"/>
          <w:szCs w:val="24"/>
        </w:rPr>
        <w:t>т.р</w:t>
      </w:r>
      <w:proofErr w:type="spellEnd"/>
      <w:r w:rsidRPr="0060591A">
        <w:rPr>
          <w:rFonts w:ascii="Times New Roman" w:eastAsia="Times New Roman" w:hAnsi="Times New Roman" w:cs="Times New Roman"/>
          <w:b/>
          <w:color w:val="000000"/>
          <w:sz w:val="24"/>
          <w:szCs w:val="24"/>
        </w:rPr>
        <w:t>.</w:t>
      </w:r>
      <w:r w:rsidRPr="0060591A">
        <w:rPr>
          <w:rFonts w:ascii="Times New Roman" w:eastAsia="Times New Roman" w:hAnsi="Times New Roman" w:cs="Times New Roman"/>
          <w:color w:val="000000"/>
          <w:sz w:val="24"/>
          <w:szCs w:val="24"/>
        </w:rPr>
        <w:t xml:space="preserve"> или 100,% от плана. </w:t>
      </w:r>
      <w:proofErr w:type="gramStart"/>
      <w:r w:rsidRPr="0060591A">
        <w:rPr>
          <w:rFonts w:ascii="Times New Roman" w:eastAsia="Times New Roman" w:hAnsi="Times New Roman" w:cs="Times New Roman"/>
          <w:color w:val="000000"/>
          <w:sz w:val="24"/>
          <w:szCs w:val="24"/>
        </w:rPr>
        <w:t>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произведены расходы на выплату пенсий за выслугу лет лицам, замещавшим выборные должности и должности муниципальной службы  с января по декабрь 2023 года, количество получателей -3 человека.</w:t>
      </w:r>
      <w:proofErr w:type="gram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Подраздел 10 03 «Социальное обеспечение»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местного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423,6т.р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419,5т.р.</w:t>
      </w:r>
      <w:r w:rsidRPr="0060591A">
        <w:rPr>
          <w:rFonts w:ascii="Times New Roman" w:eastAsia="Times New Roman" w:hAnsi="Times New Roman" w:cs="Times New Roman"/>
          <w:color w:val="000000"/>
          <w:sz w:val="24"/>
          <w:szCs w:val="24"/>
        </w:rPr>
        <w:t xml:space="preserve"> или 99,0%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Резервный фонд местной администрации</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Средства перераспределены с </w:t>
      </w:r>
      <w:proofErr w:type="spellStart"/>
      <w:r w:rsidRPr="0060591A">
        <w:rPr>
          <w:rFonts w:ascii="Times New Roman" w:eastAsia="Times New Roman" w:hAnsi="Times New Roman" w:cs="Times New Roman"/>
          <w:color w:val="000000"/>
          <w:sz w:val="24"/>
          <w:szCs w:val="24"/>
        </w:rPr>
        <w:t>Рз</w:t>
      </w:r>
      <w:proofErr w:type="spellEnd"/>
      <w:r w:rsidRPr="0060591A">
        <w:rPr>
          <w:rFonts w:ascii="Times New Roman" w:eastAsia="Times New Roman" w:hAnsi="Times New Roman" w:cs="Times New Roman"/>
          <w:color w:val="000000"/>
          <w:sz w:val="24"/>
          <w:szCs w:val="24"/>
        </w:rPr>
        <w:t xml:space="preserve"> 01 подраздел 11 на </w:t>
      </w:r>
      <w:proofErr w:type="spellStart"/>
      <w:r w:rsidRPr="0060591A">
        <w:rPr>
          <w:rFonts w:ascii="Times New Roman" w:eastAsia="Times New Roman" w:hAnsi="Times New Roman" w:cs="Times New Roman"/>
          <w:color w:val="000000"/>
          <w:sz w:val="24"/>
          <w:szCs w:val="24"/>
        </w:rPr>
        <w:t>Рз</w:t>
      </w:r>
      <w:proofErr w:type="spellEnd"/>
      <w:r w:rsidRPr="0060591A">
        <w:rPr>
          <w:rFonts w:ascii="Times New Roman" w:eastAsia="Times New Roman" w:hAnsi="Times New Roman" w:cs="Times New Roman"/>
          <w:color w:val="000000"/>
          <w:sz w:val="24"/>
          <w:szCs w:val="24"/>
        </w:rPr>
        <w:t xml:space="preserve"> 10 подраздел 03  в сумме </w:t>
      </w:r>
      <w:r w:rsidRPr="0060591A">
        <w:rPr>
          <w:rFonts w:ascii="Times New Roman" w:eastAsia="Times New Roman" w:hAnsi="Times New Roman" w:cs="Times New Roman"/>
          <w:b/>
          <w:color w:val="000000"/>
          <w:sz w:val="24"/>
          <w:szCs w:val="24"/>
        </w:rPr>
        <w:t>219,5т.р.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219,5т.р.</w:t>
      </w:r>
      <w:r w:rsidRPr="0060591A">
        <w:rPr>
          <w:rFonts w:ascii="Times New Roman" w:eastAsia="Times New Roman" w:hAnsi="Times New Roman" w:cs="Times New Roman"/>
          <w:color w:val="000000"/>
          <w:sz w:val="24"/>
          <w:szCs w:val="24"/>
        </w:rPr>
        <w:t xml:space="preserve"> или 99,9% от плана в </w:t>
      </w:r>
      <w:proofErr w:type="spellStart"/>
      <w:r w:rsidRPr="0060591A">
        <w:rPr>
          <w:rFonts w:ascii="Times New Roman" w:eastAsia="Times New Roman" w:hAnsi="Times New Roman" w:cs="Times New Roman"/>
          <w:color w:val="000000"/>
          <w:sz w:val="24"/>
          <w:szCs w:val="24"/>
        </w:rPr>
        <w:t>т.ч</w:t>
      </w:r>
      <w:proofErr w:type="spellEnd"/>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xml:space="preserve">Средства резервного фонда распределены на основании распоряжений главы Сельского поселения на оказание разовой материальной помощи гражданам поселения в сумме 50,0 </w:t>
      </w:r>
      <w:proofErr w:type="spellStart"/>
      <w:r w:rsidRPr="0060591A">
        <w:rPr>
          <w:rFonts w:ascii="Times New Roman" w:eastAsia="Times New Roman" w:hAnsi="Times New Roman" w:cs="Times New Roman"/>
          <w:color w:val="000000"/>
          <w:sz w:val="24"/>
          <w:szCs w:val="24"/>
        </w:rPr>
        <w:t>т.р</w:t>
      </w:r>
      <w:proofErr w:type="spellEnd"/>
      <w:r w:rsidRPr="0060591A">
        <w:rPr>
          <w:rFonts w:ascii="Times New Roman" w:eastAsia="Times New Roman" w:hAnsi="Times New Roman" w:cs="Times New Roman"/>
          <w:color w:val="000000"/>
          <w:sz w:val="24"/>
          <w:szCs w:val="24"/>
        </w:rPr>
        <w:t>. и  чествование юбиляров от 50 и старше в сумме 169,5т.р.</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За счет средств окружного бюджета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запланировано бюджетных ассигнований в сумме </w:t>
      </w:r>
      <w:r w:rsidRPr="0060591A">
        <w:rPr>
          <w:rFonts w:ascii="Times New Roman" w:eastAsia="Times New Roman" w:hAnsi="Times New Roman" w:cs="Times New Roman"/>
          <w:b/>
          <w:color w:val="000000"/>
          <w:sz w:val="24"/>
          <w:szCs w:val="24"/>
        </w:rPr>
        <w:t>204,0т.р</w:t>
      </w:r>
      <w:r w:rsidRPr="0060591A">
        <w:rPr>
          <w:rFonts w:ascii="Times New Roman" w:eastAsia="Times New Roman" w:hAnsi="Times New Roman" w:cs="Times New Roman"/>
          <w:color w:val="000000"/>
          <w:sz w:val="24"/>
          <w:szCs w:val="24"/>
        </w:rPr>
        <w:t>.,</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фактически бюджетные средства освоены в сумме </w:t>
      </w:r>
      <w:r w:rsidRPr="0060591A">
        <w:rPr>
          <w:rFonts w:ascii="Times New Roman" w:eastAsia="Times New Roman" w:hAnsi="Times New Roman" w:cs="Times New Roman"/>
          <w:b/>
          <w:color w:val="000000"/>
          <w:sz w:val="24"/>
          <w:szCs w:val="24"/>
        </w:rPr>
        <w:t>200,0т.р.</w:t>
      </w:r>
      <w:r w:rsidRPr="0060591A">
        <w:rPr>
          <w:rFonts w:ascii="Times New Roman" w:eastAsia="Times New Roman" w:hAnsi="Times New Roman" w:cs="Times New Roman"/>
          <w:color w:val="000000"/>
          <w:sz w:val="24"/>
          <w:szCs w:val="24"/>
        </w:rPr>
        <w:t xml:space="preserve"> или 98,0% от плана в </w:t>
      </w:r>
      <w:proofErr w:type="spellStart"/>
      <w:r w:rsidRPr="0060591A">
        <w:rPr>
          <w:rFonts w:ascii="Times New Roman" w:eastAsia="Times New Roman" w:hAnsi="Times New Roman" w:cs="Times New Roman"/>
          <w:color w:val="000000"/>
          <w:sz w:val="24"/>
          <w:szCs w:val="24"/>
        </w:rPr>
        <w:t>т.ч</w:t>
      </w:r>
      <w:proofErr w:type="spellEnd"/>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 Департамента здравоохранения, труда и социальной защиты населения Ненецкого автономного округа  произведено возмещение понесенных расходов на  капитальный ремонт собственного жилого дома по ул. Центральная, д. 82 жительнице п. Каратайка пенсионерке  Рочевой Любовь  Васильевне. Остаток бюджетных средств в сумме 4,0т.р. не востребован.</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b/>
          <w:color w:val="000000"/>
          <w:sz w:val="24"/>
          <w:szCs w:val="24"/>
          <w:u w:val="single"/>
        </w:rPr>
        <w:t>6. Сведения о расходовании средств резервного фонда.</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u w:val="single"/>
        </w:rPr>
        <w:t>Расходование средств резервного фонда осуществляется в соответствии с </w:t>
      </w:r>
      <w:r w:rsidRPr="0060591A">
        <w:rPr>
          <w:rFonts w:ascii="Times New Roman" w:eastAsia="Times New Roman" w:hAnsi="Times New Roman" w:cs="Times New Roman"/>
          <w:color w:val="000000"/>
          <w:sz w:val="24"/>
          <w:szCs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Средства резервного фонда Администрации муниципального образования «Юшарский сельсовет» расходуются на финансирование:</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lastRenderedPageBreak/>
        <w:t>поддержки общественных организации и объединений;</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проведения мероприятий местного значения;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проведение встреч, симпозиумов, выставок и семинаров по проблемам местного значения;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выплаты разовых премий и оказания разовой материальной помощи гражданам;</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других мероприятий и расходов, относящихся к полномочиям органов местного самоуправления муниципального образования.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shd w:val="clear" w:color="auto" w:fill="FFFFFF"/>
        </w:rPr>
        <w:t xml:space="preserve">Решением Совета депутатов № 4 от 29 марта 2023г,№ 6 от 26 декабря 2023г  внесены </w:t>
      </w:r>
      <w:proofErr w:type="gramStart"/>
      <w:r w:rsidRPr="0060591A">
        <w:rPr>
          <w:rFonts w:ascii="Times New Roman" w:eastAsia="Times New Roman" w:hAnsi="Times New Roman" w:cs="Times New Roman"/>
          <w:color w:val="000000"/>
          <w:sz w:val="24"/>
          <w:szCs w:val="24"/>
          <w:shd w:val="clear" w:color="auto" w:fill="FFFFFF"/>
        </w:rPr>
        <w:t>изменения</w:t>
      </w:r>
      <w:proofErr w:type="gramEnd"/>
      <w:r w:rsidRPr="0060591A">
        <w:rPr>
          <w:rFonts w:ascii="Times New Roman" w:eastAsia="Times New Roman" w:hAnsi="Times New Roman" w:cs="Times New Roman"/>
          <w:color w:val="000000"/>
          <w:sz w:val="24"/>
          <w:szCs w:val="24"/>
          <w:shd w:val="clear" w:color="auto" w:fill="FFFFFF"/>
        </w:rPr>
        <w:t xml:space="preserve"> и дополнения в объем расходов по статье «Резервный фонд  местных  администраций». Уточненный объем резервного фонда составил в сумме 220,1т.р. (220 075 руб.43 коп.) на выплату материальной  помощи и чествования юбиляров за счет перераспределения.</w:t>
      </w:r>
    </w:p>
    <w:p w:rsidR="0060591A" w:rsidRPr="0060591A" w:rsidRDefault="0060591A" w:rsidP="006059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 </w:t>
      </w:r>
      <w:r w:rsidRPr="0060591A">
        <w:rPr>
          <w:rFonts w:ascii="Times New Roman" w:eastAsia="Times New Roman" w:hAnsi="Times New Roman" w:cs="Times New Roman"/>
          <w:b/>
          <w:color w:val="000000"/>
          <w:sz w:val="24"/>
          <w:szCs w:val="24"/>
        </w:rPr>
        <w:t>7. Сведения о принятии 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w:t>
      </w:r>
    </w:p>
    <w:p w:rsidR="0060591A" w:rsidRPr="0060591A" w:rsidRDefault="0060591A" w:rsidP="0060591A">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60591A">
        <w:rPr>
          <w:rFonts w:ascii="Times New Roman" w:eastAsia="Times New Roman" w:hAnsi="Times New Roman" w:cs="Times New Roman"/>
          <w:color w:val="000000"/>
          <w:sz w:val="24"/>
          <w:szCs w:val="24"/>
        </w:rPr>
        <w:t>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 не принималось.</w:t>
      </w:r>
    </w:p>
    <w:p w:rsidR="00A61748" w:rsidRPr="00A61748" w:rsidRDefault="00A61748" w:rsidP="00CB43E4">
      <w:pPr>
        <w:shd w:val="clear" w:color="auto" w:fill="FFFFFF"/>
        <w:spacing w:after="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 xml:space="preserve"> Раздел 4: Анализ показателей финансовой отчетности субъекта бюджетной отчетности</w:t>
      </w:r>
    </w:p>
    <w:p w:rsidR="00A61748" w:rsidRPr="00A61748" w:rsidRDefault="00A61748" w:rsidP="00CB43E4">
      <w:pPr>
        <w:pBdr>
          <w:top w:val="nil"/>
          <w:left w:val="nil"/>
          <w:bottom w:val="nil"/>
          <w:right w:val="nil"/>
          <w:between w:val="nil"/>
        </w:pBdr>
        <w:shd w:val="clear" w:color="auto" w:fill="FFFFFF"/>
        <w:spacing w:after="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 Сведения о движении нефинансовых активов</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1.1. Вложения в нефинансовые активы (счет 106)</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вложения в нефинансовые активы на балансе не числятся.</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1.2. Нефинансовые активы в пути (счет 107.00)</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нефинансовые активы в пути на балансе не числятся.</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1.3. Имущество муниципальной казны (счет 108.00)</w:t>
      </w:r>
    </w:p>
    <w:p w:rsidR="00A61748" w:rsidRPr="00A61748" w:rsidRDefault="00A61748" w:rsidP="00A61748">
      <w:pPr>
        <w:pBdr>
          <w:top w:val="nil"/>
          <w:left w:val="nil"/>
          <w:bottom w:val="nil"/>
          <w:right w:val="nil"/>
          <w:between w:val="nil"/>
        </w:pBdr>
        <w:spacing w:before="120" w:after="12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 xml:space="preserve">За отчетный период в состав муниципальной казны </w:t>
      </w:r>
      <w:r w:rsidRPr="00A61748">
        <w:rPr>
          <w:rFonts w:ascii="Times New Roman" w:eastAsia="Times New Roman" w:hAnsi="Times New Roman" w:cs="Times New Roman"/>
          <w:b/>
          <w:color w:val="000000"/>
          <w:sz w:val="24"/>
          <w:szCs w:val="20"/>
        </w:rPr>
        <w:t>поступило</w:t>
      </w:r>
      <w:r w:rsidRPr="00A61748">
        <w:rPr>
          <w:rFonts w:ascii="Times New Roman" w:eastAsia="Times New Roman" w:hAnsi="Times New Roman" w:cs="Times New Roman"/>
          <w:color w:val="000000"/>
          <w:sz w:val="24"/>
          <w:szCs w:val="20"/>
        </w:rPr>
        <w:t xml:space="preserve"> имущество на сумму 2105,8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в том числе:</w:t>
      </w:r>
    </w:p>
    <w:tbl>
      <w:tblPr>
        <w:tblStyle w:val="1c"/>
        <w:tblW w:w="10125" w:type="dxa"/>
        <w:tblBorders>
          <w:top w:val="nil"/>
          <w:left w:val="nil"/>
          <w:bottom w:val="nil"/>
          <w:right w:val="nil"/>
          <w:insideH w:val="nil"/>
          <w:insideV w:val="nil"/>
        </w:tblBorders>
        <w:shd w:val="clear" w:color="auto" w:fill="FFFFFF"/>
        <w:tblCellMar>
          <w:left w:w="0" w:type="dxa"/>
          <w:right w:w="0" w:type="dxa"/>
        </w:tblCellMar>
        <w:tblLook w:val="0000" w:firstRow="0" w:lastRow="0" w:firstColumn="0" w:lastColumn="0" w:noHBand="0" w:noVBand="0"/>
      </w:tblPr>
      <w:tblGrid>
        <w:gridCol w:w="2800"/>
        <w:gridCol w:w="2550"/>
        <w:gridCol w:w="2266"/>
        <w:gridCol w:w="2509"/>
      </w:tblGrid>
      <w:tr w:rsidR="00A61748" w:rsidRPr="00A61748" w:rsidTr="001F1CBF">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Счет аналитического учета</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объекта имущества</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Балансовая стоимость</w:t>
            </w:r>
          </w:p>
        </w:tc>
        <w:tc>
          <w:tcPr>
            <w:tcW w:w="25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От кого получено</w:t>
            </w:r>
          </w:p>
        </w:tc>
      </w:tr>
      <w:tr w:rsidR="00A61748" w:rsidRPr="00A61748" w:rsidTr="001F1CBF">
        <w:trPr>
          <w:trHeight w:val="467"/>
        </w:trPr>
        <w:tc>
          <w:tcPr>
            <w:tcW w:w="28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108.52</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Деревянные тротуары в п. Каратайка</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1931674,50</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ИП Рочев П.Е.</w:t>
            </w:r>
          </w:p>
        </w:tc>
      </w:tr>
      <w:tr w:rsidR="00A61748" w:rsidRPr="00A61748" w:rsidTr="001F1CBF">
        <w:trPr>
          <w:trHeight w:val="467"/>
        </w:trPr>
        <w:tc>
          <w:tcPr>
            <w:tcW w:w="28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108.55</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Земельные участки под блокированную жилую застройку с к/н 83:00:080007:60, 83:00:080007:190, 83:00:080007:191</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174156,00</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Управление муниципального имущества Администрации муниципального района «Заполярный район»</w:t>
            </w:r>
          </w:p>
        </w:tc>
      </w:tr>
      <w:tr w:rsidR="00A61748" w:rsidRPr="00A61748" w:rsidTr="001F1CBF">
        <w:trPr>
          <w:trHeight w:val="501"/>
        </w:trPr>
        <w:tc>
          <w:tcPr>
            <w:tcW w:w="28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Итого: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 </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2105830,5</w:t>
            </w:r>
          </w:p>
        </w:tc>
        <w:tc>
          <w:tcPr>
            <w:tcW w:w="2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 </w:t>
            </w:r>
          </w:p>
        </w:tc>
      </w:tr>
    </w:tbl>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1.4. Права пользования активами (счет 111.00)</w:t>
      </w:r>
    </w:p>
    <w:p w:rsidR="00A61748" w:rsidRPr="00A61748" w:rsidRDefault="00A61748" w:rsidP="00A61748">
      <w:pPr>
        <w:pBdr>
          <w:top w:val="nil"/>
          <w:left w:val="nil"/>
          <w:bottom w:val="nil"/>
          <w:right w:val="nil"/>
          <w:between w:val="nil"/>
        </w:pBdr>
        <w:shd w:val="clear" w:color="auto" w:fill="FFFFFF"/>
        <w:spacing w:before="120" w:after="12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права пользования активами на балансе не числятся.</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1.5. Имущество, переданное в концессию</w:t>
      </w:r>
    </w:p>
    <w:p w:rsidR="00A61748" w:rsidRPr="00A61748" w:rsidRDefault="00A61748" w:rsidP="00A61748">
      <w:pPr>
        <w:pBdr>
          <w:top w:val="nil"/>
          <w:left w:val="nil"/>
          <w:bottom w:val="nil"/>
          <w:right w:val="nil"/>
          <w:between w:val="nil"/>
        </w:pBdr>
        <w:shd w:val="clear" w:color="auto" w:fill="FFFFFF"/>
        <w:spacing w:before="120" w:after="12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lastRenderedPageBreak/>
        <w:t>В 2023 году имущество в концессию не передавалось.</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 xml:space="preserve">1.6. Имущество на </w:t>
      </w:r>
      <w:proofErr w:type="spellStart"/>
      <w:r w:rsidRPr="00A61748">
        <w:rPr>
          <w:rFonts w:ascii="Times New Roman" w:eastAsia="Times New Roman" w:hAnsi="Times New Roman" w:cs="Times New Roman"/>
          <w:b/>
          <w:color w:val="000000"/>
          <w:sz w:val="24"/>
          <w:szCs w:val="20"/>
        </w:rPr>
        <w:t>забалансовых</w:t>
      </w:r>
      <w:proofErr w:type="spellEnd"/>
      <w:r w:rsidRPr="00A61748">
        <w:rPr>
          <w:rFonts w:ascii="Times New Roman" w:eastAsia="Times New Roman" w:hAnsi="Times New Roman" w:cs="Times New Roman"/>
          <w:b/>
          <w:color w:val="000000"/>
          <w:sz w:val="24"/>
          <w:szCs w:val="20"/>
        </w:rPr>
        <w:t xml:space="preserve"> счетах</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На 1 января 2024 года на </w:t>
      </w:r>
      <w:proofErr w:type="spellStart"/>
      <w:r w:rsidRPr="00A61748">
        <w:rPr>
          <w:rFonts w:ascii="Times New Roman" w:eastAsia="Times New Roman" w:hAnsi="Times New Roman" w:cs="Times New Roman"/>
          <w:color w:val="000000"/>
          <w:sz w:val="24"/>
          <w:szCs w:val="20"/>
        </w:rPr>
        <w:t>забалансовом</w:t>
      </w:r>
      <w:proofErr w:type="spellEnd"/>
      <w:r w:rsidRPr="00A61748">
        <w:rPr>
          <w:rFonts w:ascii="Times New Roman" w:eastAsia="Times New Roman" w:hAnsi="Times New Roman" w:cs="Times New Roman"/>
          <w:color w:val="000000"/>
          <w:sz w:val="24"/>
          <w:szCs w:val="20"/>
        </w:rPr>
        <w:t xml:space="preserve"> учете числится имущество:</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01</w:t>
      </w:r>
      <w:r w:rsidRPr="00A61748">
        <w:rPr>
          <w:rFonts w:ascii="Times New Roman" w:eastAsia="Times New Roman" w:hAnsi="Times New Roman" w:cs="Times New Roman"/>
          <w:color w:val="000000"/>
          <w:sz w:val="24"/>
          <w:szCs w:val="20"/>
        </w:rPr>
        <w:t xml:space="preserve"> «Имущество, полученное в пользование» на сумму 524,1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из них:</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имущество, полученное в пользование без закрепления права оперативного управления при выполнении возложенных на учреждение функций (полномочий) на сумму 524,1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В 2013 году от КУ НАО «Ненецкий информационно-аналитический центр» по договору безвозмездного пользования передано оборудование (системы видеоконференций, мобильные мультимедийные комплексы, телевизоры).</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02</w:t>
      </w:r>
      <w:r w:rsidRPr="00A61748">
        <w:rPr>
          <w:rFonts w:ascii="Times New Roman" w:eastAsia="Times New Roman" w:hAnsi="Times New Roman" w:cs="Times New Roman"/>
          <w:color w:val="000000"/>
          <w:sz w:val="24"/>
          <w:szCs w:val="20"/>
        </w:rPr>
        <w:t> «Материальные ценности на хранении» отсутствуют.</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03</w:t>
      </w:r>
      <w:r w:rsidRPr="00A61748">
        <w:rPr>
          <w:rFonts w:ascii="Times New Roman" w:eastAsia="Times New Roman" w:hAnsi="Times New Roman" w:cs="Times New Roman"/>
          <w:color w:val="000000"/>
          <w:sz w:val="24"/>
          <w:szCs w:val="20"/>
        </w:rPr>
        <w:t> «Бланки строгой отчетности» отсутствуют.</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07</w:t>
      </w:r>
      <w:r w:rsidRPr="00A61748">
        <w:rPr>
          <w:rFonts w:ascii="Times New Roman" w:eastAsia="Times New Roman" w:hAnsi="Times New Roman" w:cs="Times New Roman"/>
          <w:color w:val="000000"/>
          <w:sz w:val="24"/>
          <w:szCs w:val="20"/>
        </w:rPr>
        <w:t> «Награды, призы, кубки и ценные подарки, сувениры» отсутствуют.</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09</w:t>
      </w:r>
      <w:r w:rsidRPr="00A61748">
        <w:rPr>
          <w:rFonts w:ascii="Times New Roman" w:eastAsia="Times New Roman" w:hAnsi="Times New Roman" w:cs="Times New Roman"/>
          <w:color w:val="000000"/>
          <w:sz w:val="24"/>
          <w:szCs w:val="20"/>
        </w:rPr>
        <w:t xml:space="preserve"> «Запасные части к транспортным средствам, выданные взамен изношенных» на сумму 21,2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21</w:t>
      </w:r>
      <w:r w:rsidRPr="00A61748">
        <w:rPr>
          <w:rFonts w:ascii="Times New Roman" w:eastAsia="Times New Roman" w:hAnsi="Times New Roman" w:cs="Times New Roman"/>
          <w:color w:val="000000"/>
          <w:sz w:val="24"/>
          <w:szCs w:val="20"/>
        </w:rPr>
        <w:t xml:space="preserve"> «Основные средства в эксплуатации» на сумму 116,1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25 </w:t>
      </w:r>
      <w:r w:rsidRPr="00A61748">
        <w:rPr>
          <w:rFonts w:ascii="Times New Roman" w:eastAsia="Times New Roman" w:hAnsi="Times New Roman" w:cs="Times New Roman"/>
          <w:color w:val="000000"/>
          <w:sz w:val="24"/>
          <w:szCs w:val="20"/>
        </w:rPr>
        <w:t xml:space="preserve">«Имущество, переданное в возмездное пользование (аренду)» на сумму 20,6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из них:</w:t>
      </w:r>
    </w:p>
    <w:tbl>
      <w:tblPr>
        <w:tblStyle w:val="1c"/>
        <w:tblW w:w="9870" w:type="dxa"/>
        <w:tblInd w:w="93" w:type="dxa"/>
        <w:tblBorders>
          <w:top w:val="nil"/>
          <w:left w:val="nil"/>
          <w:bottom w:val="nil"/>
          <w:right w:val="nil"/>
          <w:insideH w:val="nil"/>
          <w:insideV w:val="nil"/>
        </w:tblBorders>
        <w:shd w:val="clear" w:color="auto" w:fill="FFFFFF"/>
        <w:tblCellMar>
          <w:left w:w="0" w:type="dxa"/>
          <w:right w:w="0" w:type="dxa"/>
        </w:tblCellMar>
        <w:tblLook w:val="0000" w:firstRow="0" w:lastRow="0" w:firstColumn="0" w:lastColumn="0" w:noHBand="0" w:noVBand="0"/>
      </w:tblPr>
      <w:tblGrid>
        <w:gridCol w:w="3238"/>
        <w:gridCol w:w="3470"/>
        <w:gridCol w:w="3162"/>
      </w:tblGrid>
      <w:tr w:rsidR="00A61748" w:rsidRPr="00A61748" w:rsidTr="001F1CBF">
        <w:trPr>
          <w:trHeight w:val="691"/>
        </w:trPr>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арендатора</w:t>
            </w:r>
          </w:p>
        </w:tc>
        <w:tc>
          <w:tcPr>
            <w:tcW w:w="34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объектов аренды/основание (договор)</w:t>
            </w:r>
          </w:p>
        </w:tc>
        <w:tc>
          <w:tcPr>
            <w:tcW w:w="31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Балансовая стоимость объектов аренды (</w:t>
            </w:r>
            <w:proofErr w:type="spellStart"/>
            <w:r w:rsidRPr="00A61748">
              <w:rPr>
                <w:rFonts w:ascii="Times New Roman" w:hAnsi="Times New Roman"/>
                <w:color w:val="000000"/>
                <w:sz w:val="24"/>
              </w:rPr>
              <w:t>т.р</w:t>
            </w:r>
            <w:proofErr w:type="spellEnd"/>
            <w:r w:rsidRPr="00A61748">
              <w:rPr>
                <w:rFonts w:ascii="Times New Roman" w:hAnsi="Times New Roman"/>
                <w:color w:val="000000"/>
                <w:sz w:val="24"/>
              </w:rPr>
              <w:t>.)</w:t>
            </w:r>
          </w:p>
        </w:tc>
      </w:tr>
      <w:tr w:rsidR="00A61748" w:rsidRPr="00A61748" w:rsidTr="001F1CBF">
        <w:trPr>
          <w:trHeight w:val="691"/>
        </w:trPr>
        <w:tc>
          <w:tcPr>
            <w:tcW w:w="32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Казенное учреждение Ненецкого автономного округа «Многофункциональный центр предоставления государственных и муниципальных услуг»</w:t>
            </w:r>
          </w:p>
        </w:tc>
        <w:tc>
          <w:tcPr>
            <w:tcW w:w="34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Часть нежилого помещения в здании администрации</w:t>
            </w:r>
          </w:p>
        </w:tc>
        <w:tc>
          <w:tcPr>
            <w:tcW w:w="3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20,6</w:t>
            </w:r>
          </w:p>
        </w:tc>
      </w:tr>
      <w:tr w:rsidR="00A61748" w:rsidRPr="00A61748" w:rsidTr="001F1CBF">
        <w:trPr>
          <w:trHeight w:val="318"/>
        </w:trPr>
        <w:tc>
          <w:tcPr>
            <w:tcW w:w="670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Итого:</w:t>
            </w:r>
          </w:p>
        </w:tc>
        <w:tc>
          <w:tcPr>
            <w:tcW w:w="3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20,6</w:t>
            </w:r>
          </w:p>
        </w:tc>
      </w:tr>
    </w:tbl>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На счете 26 </w:t>
      </w:r>
      <w:r w:rsidRPr="00A61748">
        <w:rPr>
          <w:rFonts w:ascii="Times New Roman" w:eastAsia="Times New Roman" w:hAnsi="Times New Roman" w:cs="Times New Roman"/>
          <w:color w:val="000000"/>
          <w:sz w:val="24"/>
          <w:szCs w:val="20"/>
        </w:rPr>
        <w:t xml:space="preserve">«Имущество, переданное в безвозмездное пользование» на сумму 75,3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из них:</w:t>
      </w:r>
    </w:p>
    <w:tbl>
      <w:tblPr>
        <w:tblStyle w:val="1c"/>
        <w:tblW w:w="9870" w:type="dxa"/>
        <w:tblInd w:w="93" w:type="dxa"/>
        <w:tblBorders>
          <w:top w:val="nil"/>
          <w:left w:val="nil"/>
          <w:bottom w:val="nil"/>
          <w:right w:val="nil"/>
          <w:insideH w:val="nil"/>
          <w:insideV w:val="nil"/>
        </w:tblBorders>
        <w:shd w:val="clear" w:color="auto" w:fill="FFFFFF"/>
        <w:tblCellMar>
          <w:left w:w="0" w:type="dxa"/>
          <w:right w:w="0" w:type="dxa"/>
        </w:tblCellMar>
        <w:tblLook w:val="0000" w:firstRow="0" w:lastRow="0" w:firstColumn="0" w:lastColumn="0" w:noHBand="0" w:noVBand="0"/>
      </w:tblPr>
      <w:tblGrid>
        <w:gridCol w:w="3238"/>
        <w:gridCol w:w="3470"/>
        <w:gridCol w:w="3162"/>
      </w:tblGrid>
      <w:tr w:rsidR="00A61748" w:rsidRPr="00A61748" w:rsidTr="001F1CBF">
        <w:trPr>
          <w:trHeight w:val="691"/>
        </w:trPr>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арендатора</w:t>
            </w:r>
          </w:p>
        </w:tc>
        <w:tc>
          <w:tcPr>
            <w:tcW w:w="34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объектов аренды/основание (договор)</w:t>
            </w:r>
          </w:p>
        </w:tc>
        <w:tc>
          <w:tcPr>
            <w:tcW w:w="31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Балансовая стоимость объектов аренды (</w:t>
            </w:r>
            <w:proofErr w:type="spellStart"/>
            <w:r w:rsidRPr="00A61748">
              <w:rPr>
                <w:rFonts w:ascii="Times New Roman" w:hAnsi="Times New Roman"/>
                <w:color w:val="000000"/>
                <w:sz w:val="24"/>
              </w:rPr>
              <w:t>т.р</w:t>
            </w:r>
            <w:proofErr w:type="spellEnd"/>
            <w:r w:rsidRPr="00A61748">
              <w:rPr>
                <w:rFonts w:ascii="Times New Roman" w:hAnsi="Times New Roman"/>
                <w:color w:val="000000"/>
                <w:sz w:val="24"/>
              </w:rPr>
              <w:t>.)</w:t>
            </w:r>
          </w:p>
        </w:tc>
      </w:tr>
      <w:tr w:rsidR="00A61748" w:rsidRPr="00A61748" w:rsidTr="001F1CBF">
        <w:trPr>
          <w:trHeight w:val="691"/>
        </w:trPr>
        <w:tc>
          <w:tcPr>
            <w:tcW w:w="32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Муниципальное предприятие Заполярного района «</w:t>
            </w:r>
            <w:proofErr w:type="spellStart"/>
            <w:r w:rsidRPr="00A61748">
              <w:rPr>
                <w:rFonts w:ascii="Times New Roman" w:hAnsi="Times New Roman"/>
                <w:color w:val="000000"/>
                <w:sz w:val="24"/>
              </w:rPr>
              <w:t>Севержилкомсервис</w:t>
            </w:r>
            <w:proofErr w:type="spellEnd"/>
            <w:r w:rsidRPr="00A61748">
              <w:rPr>
                <w:rFonts w:ascii="Times New Roman" w:hAnsi="Times New Roman"/>
                <w:color w:val="000000"/>
                <w:sz w:val="24"/>
              </w:rPr>
              <w:t>»</w:t>
            </w:r>
          </w:p>
        </w:tc>
        <w:tc>
          <w:tcPr>
            <w:tcW w:w="34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Помещение котельной в здании аэропорта п. Каратайка</w:t>
            </w:r>
          </w:p>
        </w:tc>
        <w:tc>
          <w:tcPr>
            <w:tcW w:w="3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75,3</w:t>
            </w:r>
          </w:p>
        </w:tc>
      </w:tr>
      <w:tr w:rsidR="00A61748" w:rsidRPr="00A61748" w:rsidTr="001F1CBF">
        <w:trPr>
          <w:trHeight w:val="318"/>
        </w:trPr>
        <w:tc>
          <w:tcPr>
            <w:tcW w:w="670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Итого:</w:t>
            </w:r>
          </w:p>
        </w:tc>
        <w:tc>
          <w:tcPr>
            <w:tcW w:w="3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75,3</w:t>
            </w:r>
          </w:p>
        </w:tc>
      </w:tr>
    </w:tbl>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 </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2. Сведения о дебиторской и кредиторской задолженности</w:t>
      </w:r>
    </w:p>
    <w:p w:rsidR="00A61748" w:rsidRPr="00A61748" w:rsidRDefault="00A61748" w:rsidP="00A61748">
      <w:pPr>
        <w:pBdr>
          <w:top w:val="nil"/>
          <w:left w:val="nil"/>
          <w:bottom w:val="nil"/>
          <w:right w:val="nil"/>
          <w:between w:val="nil"/>
        </w:pBdr>
        <w:shd w:val="clear" w:color="auto" w:fill="FFFFFF"/>
        <w:spacing w:before="120" w:after="12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lastRenderedPageBreak/>
        <w:t>2.1. Дебиторская задолженность</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w:t>
      </w:r>
      <w:r w:rsidRPr="00A61748">
        <w:rPr>
          <w:rFonts w:ascii="Times New Roman" w:eastAsia="Times New Roman" w:hAnsi="Times New Roman" w:cs="Times New Roman"/>
          <w:b/>
          <w:color w:val="000000"/>
          <w:sz w:val="24"/>
          <w:szCs w:val="20"/>
        </w:rPr>
        <w:t> дебиторская задолженность </w:t>
      </w:r>
      <w:r w:rsidRPr="00A61748">
        <w:rPr>
          <w:rFonts w:ascii="Times New Roman" w:eastAsia="Times New Roman" w:hAnsi="Times New Roman" w:cs="Times New Roman"/>
          <w:color w:val="000000"/>
          <w:sz w:val="24"/>
          <w:szCs w:val="20"/>
        </w:rPr>
        <w:t xml:space="preserve">сложилась в сумме </w:t>
      </w:r>
      <w:r w:rsidRPr="00A61748">
        <w:rPr>
          <w:rFonts w:ascii="Times New Roman" w:eastAsia="Times New Roman" w:hAnsi="Times New Roman" w:cs="Times New Roman"/>
          <w:b/>
          <w:color w:val="000000"/>
          <w:sz w:val="24"/>
          <w:szCs w:val="20"/>
        </w:rPr>
        <w:t xml:space="preserve">8,6 </w:t>
      </w:r>
      <w:proofErr w:type="spellStart"/>
      <w:r w:rsidRPr="00A61748">
        <w:rPr>
          <w:rFonts w:ascii="Times New Roman" w:eastAsia="Times New Roman" w:hAnsi="Times New Roman" w:cs="Times New Roman"/>
          <w:b/>
          <w:color w:val="000000"/>
          <w:sz w:val="24"/>
          <w:szCs w:val="20"/>
        </w:rPr>
        <w:t>т.р</w:t>
      </w:r>
      <w:proofErr w:type="spellEnd"/>
      <w:r w:rsidRPr="00A61748">
        <w:rPr>
          <w:rFonts w:ascii="Times New Roman" w:eastAsia="Times New Roman" w:hAnsi="Times New Roman" w:cs="Times New Roman"/>
          <w:b/>
          <w:color w:val="000000"/>
          <w:sz w:val="24"/>
          <w:szCs w:val="20"/>
        </w:rPr>
        <w:t>.</w:t>
      </w:r>
      <w:r w:rsidRPr="00A61748">
        <w:rPr>
          <w:rFonts w:ascii="Times New Roman" w:eastAsia="Times New Roman" w:hAnsi="Times New Roman" w:cs="Times New Roman"/>
          <w:color w:val="000000"/>
          <w:sz w:val="24"/>
          <w:szCs w:val="20"/>
        </w:rPr>
        <w:t>, в том числе:</w:t>
      </w:r>
    </w:p>
    <w:p w:rsidR="00A61748" w:rsidRPr="00A61748" w:rsidRDefault="00A61748" w:rsidP="00A61748">
      <w:pPr>
        <w:pBdr>
          <w:top w:val="nil"/>
          <w:left w:val="nil"/>
          <w:bottom w:val="nil"/>
          <w:right w:val="nil"/>
          <w:between w:val="nil"/>
        </w:pBdr>
        <w:shd w:val="clear" w:color="auto" w:fill="FFFFFF"/>
        <w:spacing w:before="120" w:after="12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Расчеты по доходам (счет 205.00) </w:t>
      </w:r>
      <w:r w:rsidRPr="00A61748">
        <w:rPr>
          <w:rFonts w:ascii="Times New Roman" w:eastAsia="Times New Roman" w:hAnsi="Times New Roman" w:cs="Times New Roman"/>
          <w:color w:val="000000"/>
          <w:sz w:val="24"/>
          <w:szCs w:val="20"/>
        </w:rPr>
        <w:t xml:space="preserve">- 8,6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в том числе:</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по счету 205.11</w:t>
      </w:r>
      <w:r w:rsidRPr="00A61748">
        <w:rPr>
          <w:rFonts w:ascii="Times New Roman" w:eastAsia="Times New Roman" w:hAnsi="Times New Roman" w:cs="Times New Roman"/>
          <w:color w:val="000000"/>
          <w:sz w:val="24"/>
          <w:szCs w:val="20"/>
        </w:rPr>
        <w:t xml:space="preserve"> «Расчеты с плательщиками налогов» - 7,7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в </w:t>
      </w:r>
      <w:proofErr w:type="spellStart"/>
      <w:r w:rsidRPr="00A61748">
        <w:rPr>
          <w:rFonts w:ascii="Times New Roman" w:eastAsia="Times New Roman" w:hAnsi="Times New Roman" w:cs="Times New Roman"/>
          <w:color w:val="000000"/>
          <w:sz w:val="24"/>
          <w:szCs w:val="20"/>
        </w:rPr>
        <w:t>т.ч</w:t>
      </w:r>
      <w:proofErr w:type="spellEnd"/>
      <w:r w:rsidRPr="00A61748">
        <w:rPr>
          <w:rFonts w:ascii="Times New Roman" w:eastAsia="Times New Roman" w:hAnsi="Times New Roman" w:cs="Times New Roman"/>
          <w:color w:val="000000"/>
          <w:sz w:val="24"/>
          <w:szCs w:val="20"/>
        </w:rPr>
        <w:t xml:space="preserve">. по просроченной 7,7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задолженность по налогу на имущество физических лиц в сумме – 2,0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(задолженность передана Налоговой инспекцией в соответствии с п. 274 приказа Минфина России от 28.12.2010 № 191н);</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задолженность по земельному налогу с физических лиц – 5,7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(задолженность передана Налоговой инспекцией в соответствии с п. 274 приказа Минфина России от 28.12.2010 № 191н);</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Calibri" w:eastAsia="Times New Roman" w:hAnsi="Calibri" w:cs="Times New Roman"/>
          <w:color w:val="000000"/>
          <w:szCs w:val="20"/>
          <w:shd w:val="clear" w:color="auto" w:fill="FFFFFF"/>
        </w:rPr>
      </w:pPr>
      <w:r w:rsidRPr="00A61748">
        <w:rPr>
          <w:rFonts w:ascii="Times New Roman" w:eastAsia="Times New Roman" w:hAnsi="Times New Roman" w:cs="Times New Roman"/>
          <w:b/>
          <w:color w:val="000000"/>
          <w:sz w:val="24"/>
          <w:szCs w:val="20"/>
        </w:rPr>
        <w:t>по счету 205.51</w:t>
      </w:r>
      <w:r w:rsidRPr="00A61748">
        <w:rPr>
          <w:rFonts w:ascii="Segoe UI" w:eastAsia="Segoe UI" w:hAnsi="Segoe UI" w:cs="Segoe UI"/>
          <w:color w:val="000000"/>
          <w:sz w:val="20"/>
          <w:szCs w:val="20"/>
        </w:rPr>
        <w:t> </w:t>
      </w:r>
      <w:r w:rsidRPr="00A61748">
        <w:rPr>
          <w:rFonts w:ascii="Times New Roman" w:eastAsia="Times New Roman" w:hAnsi="Times New Roman" w:cs="Times New Roman"/>
          <w:color w:val="000000"/>
          <w:sz w:val="24"/>
          <w:szCs w:val="20"/>
          <w:shd w:val="clear" w:color="auto" w:fill="FFFFFF"/>
        </w:rPr>
        <w:t xml:space="preserve">«Расчеты по безвозмездным поступлениям текущего характера от других бюджетов бюджетной системы Российской Федерации» - 0,9 </w:t>
      </w:r>
      <w:proofErr w:type="spellStart"/>
      <w:r w:rsidRPr="00A61748">
        <w:rPr>
          <w:rFonts w:ascii="Times New Roman" w:eastAsia="Times New Roman" w:hAnsi="Times New Roman" w:cs="Times New Roman"/>
          <w:color w:val="000000"/>
          <w:sz w:val="24"/>
          <w:szCs w:val="20"/>
          <w:shd w:val="clear" w:color="auto" w:fill="FFFFFF"/>
        </w:rPr>
        <w:t>т.р</w:t>
      </w:r>
      <w:proofErr w:type="spellEnd"/>
      <w:r w:rsidRPr="00A61748">
        <w:rPr>
          <w:rFonts w:ascii="Times New Roman" w:eastAsia="Times New Roman" w:hAnsi="Times New Roman" w:cs="Times New Roman"/>
          <w:color w:val="000000"/>
          <w:sz w:val="24"/>
          <w:szCs w:val="20"/>
          <w:shd w:val="clear" w:color="auto" w:fill="FFFFFF"/>
        </w:rPr>
        <w:t xml:space="preserve">. в </w:t>
      </w:r>
      <w:proofErr w:type="spellStart"/>
      <w:r w:rsidRPr="00A61748">
        <w:rPr>
          <w:rFonts w:ascii="Times New Roman" w:eastAsia="Times New Roman" w:hAnsi="Times New Roman" w:cs="Times New Roman"/>
          <w:color w:val="000000"/>
          <w:sz w:val="24"/>
          <w:szCs w:val="20"/>
          <w:shd w:val="clear" w:color="auto" w:fill="FFFFFF"/>
        </w:rPr>
        <w:t>т.ч</w:t>
      </w:r>
      <w:proofErr w:type="spellEnd"/>
      <w:r w:rsidRPr="00A61748">
        <w:rPr>
          <w:rFonts w:ascii="Times New Roman" w:eastAsia="Times New Roman" w:hAnsi="Times New Roman" w:cs="Times New Roman"/>
          <w:color w:val="000000"/>
          <w:sz w:val="24"/>
          <w:szCs w:val="20"/>
          <w:shd w:val="clear" w:color="auto" w:fill="FFFFFF"/>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Calibri" w:eastAsia="Times New Roman" w:hAnsi="Calibri" w:cs="Times New Roman"/>
          <w:color w:val="000000"/>
          <w:szCs w:val="20"/>
          <w:shd w:val="clear" w:color="auto" w:fill="FFFFFF"/>
        </w:rPr>
      </w:pPr>
      <w:r w:rsidRPr="00A61748">
        <w:rPr>
          <w:rFonts w:ascii="Times New Roman" w:eastAsia="Times New Roman" w:hAnsi="Times New Roman" w:cs="Times New Roman"/>
          <w:color w:val="000000"/>
          <w:sz w:val="24"/>
          <w:szCs w:val="20"/>
          <w:shd w:val="clear" w:color="auto" w:fill="FFFFFF"/>
        </w:rPr>
        <w:t>- задолженность по остаткам межбюджетных трансфертов, перечисленных по соглашению с Контрольно-счетной палатой Заполярного района.</w:t>
      </w:r>
    </w:p>
    <w:p w:rsidR="00A61748" w:rsidRPr="00A61748" w:rsidRDefault="00A61748" w:rsidP="00A61748">
      <w:pPr>
        <w:pBdr>
          <w:top w:val="nil"/>
          <w:left w:val="nil"/>
          <w:bottom w:val="nil"/>
          <w:right w:val="nil"/>
          <w:between w:val="nil"/>
        </w:pBdr>
        <w:shd w:val="clear" w:color="auto" w:fill="FFFFFF"/>
        <w:spacing w:before="240" w:after="240" w:line="240" w:lineRule="auto"/>
        <w:jc w:val="center"/>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Анализ внутренней структуры дебиторской задолженности</w:t>
      </w:r>
    </w:p>
    <w:tbl>
      <w:tblPr>
        <w:tblStyle w:val="1c"/>
        <w:tblW w:w="0" w:type="auto"/>
        <w:tblBorders>
          <w:top w:val="nil"/>
          <w:left w:val="nil"/>
          <w:bottom w:val="nil"/>
          <w:right w:val="nil"/>
          <w:insideH w:val="nil"/>
          <w:insideV w:val="nil"/>
        </w:tblBorders>
        <w:shd w:val="clear" w:color="auto" w:fill="FFFFFF"/>
        <w:tblCellMar>
          <w:left w:w="0" w:type="dxa"/>
          <w:right w:w="0" w:type="dxa"/>
        </w:tblCellMar>
        <w:tblLook w:val="0000" w:firstRow="0" w:lastRow="0" w:firstColumn="0" w:lastColumn="0" w:noHBand="0" w:noVBand="0"/>
      </w:tblPr>
      <w:tblGrid>
        <w:gridCol w:w="3286"/>
        <w:gridCol w:w="3116"/>
        <w:gridCol w:w="3170"/>
      </w:tblGrid>
      <w:tr w:rsidR="00A61748" w:rsidRPr="00A61748" w:rsidTr="001F1CBF">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задолженности</w:t>
            </w:r>
          </w:p>
        </w:tc>
        <w:tc>
          <w:tcPr>
            <w:tcW w:w="31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Задолженность на 01.01.2024 г. (</w:t>
            </w:r>
            <w:proofErr w:type="spellStart"/>
            <w:r w:rsidRPr="00A61748">
              <w:rPr>
                <w:rFonts w:ascii="Times New Roman" w:hAnsi="Times New Roman"/>
                <w:color w:val="000000"/>
                <w:sz w:val="24"/>
              </w:rPr>
              <w:t>т.р</w:t>
            </w:r>
            <w:proofErr w:type="spellEnd"/>
            <w:r w:rsidRPr="00A61748">
              <w:rPr>
                <w:rFonts w:ascii="Times New Roman" w:hAnsi="Times New Roman"/>
                <w:color w:val="000000"/>
                <w:sz w:val="24"/>
              </w:rPr>
              <w:t>.)</w:t>
            </w:r>
          </w:p>
        </w:tc>
        <w:tc>
          <w:tcPr>
            <w:tcW w:w="31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 от общей суммы задолженности                 </w:t>
            </w:r>
          </w:p>
        </w:tc>
      </w:tr>
      <w:tr w:rsidR="00A61748" w:rsidRPr="00A61748" w:rsidTr="001F1CB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rPr>
                <w:rFonts w:ascii="Segoe UI" w:eastAsia="Segoe UI" w:hAnsi="Segoe UI" w:cs="Segoe UI"/>
                <w:color w:val="000000"/>
                <w:shd w:val="clear" w:color="auto" w:fill="FFFFFF"/>
              </w:rPr>
            </w:pPr>
            <w:r w:rsidRPr="00A61748">
              <w:rPr>
                <w:rFonts w:ascii="Times New Roman" w:hAnsi="Times New Roman"/>
                <w:color w:val="000000"/>
                <w:sz w:val="24"/>
              </w:rPr>
              <w:t>По доходам (счет 205)</w:t>
            </w:r>
          </w:p>
        </w:tc>
        <w:tc>
          <w:tcPr>
            <w:tcW w:w="31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br/>
            </w:r>
          </w:p>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t>8,6</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100</w:t>
            </w:r>
          </w:p>
        </w:tc>
      </w:tr>
      <w:tr w:rsidR="00A61748" w:rsidRPr="00A61748" w:rsidTr="001F1CB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both"/>
              <w:rPr>
                <w:rFonts w:ascii="Segoe UI" w:eastAsia="Segoe UI" w:hAnsi="Segoe UI" w:cs="Segoe UI"/>
                <w:color w:val="000000"/>
                <w:shd w:val="clear" w:color="auto" w:fill="FFFFFF"/>
              </w:rPr>
            </w:pPr>
            <w:r w:rsidRPr="00A61748">
              <w:rPr>
                <w:rFonts w:ascii="Times New Roman" w:hAnsi="Times New Roman"/>
                <w:color w:val="000000"/>
                <w:sz w:val="24"/>
              </w:rPr>
              <w:t>Итого</w:t>
            </w:r>
          </w:p>
        </w:tc>
        <w:tc>
          <w:tcPr>
            <w:tcW w:w="31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t> </w:t>
            </w:r>
          </w:p>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t>8,6</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100,0</w:t>
            </w:r>
          </w:p>
        </w:tc>
      </w:tr>
    </w:tbl>
    <w:p w:rsidR="00A61748" w:rsidRPr="00A61748" w:rsidRDefault="00A61748" w:rsidP="00A61748">
      <w:pPr>
        <w:pBdr>
          <w:top w:val="nil"/>
          <w:left w:val="nil"/>
          <w:bottom w:val="nil"/>
          <w:right w:val="nil"/>
          <w:between w:val="nil"/>
        </w:pBdr>
        <w:shd w:val="clear" w:color="auto" w:fill="FFFFFF"/>
        <w:spacing w:before="24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Наибольшую долю в общем объеме задолженности составила задолженность по доходам.</w:t>
      </w:r>
      <w:r w:rsidRPr="00A61748">
        <w:rPr>
          <w:rFonts w:ascii="Times New Roman" w:eastAsia="Times New Roman" w:hAnsi="Times New Roman" w:cs="Times New Roman"/>
          <w:i/>
          <w:color w:val="000000"/>
          <w:sz w:val="24"/>
          <w:szCs w:val="20"/>
        </w:rPr>
        <w:t> </w:t>
      </w:r>
    </w:p>
    <w:p w:rsidR="00A61748" w:rsidRPr="00A61748" w:rsidRDefault="00A61748" w:rsidP="00A61748">
      <w:pPr>
        <w:pBdr>
          <w:top w:val="nil"/>
          <w:left w:val="nil"/>
          <w:bottom w:val="nil"/>
          <w:right w:val="nil"/>
          <w:between w:val="nil"/>
        </w:pBdr>
        <w:shd w:val="clear" w:color="auto" w:fill="FFFFFF"/>
        <w:spacing w:before="12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По сравнению с предшествующим 2022 годом объем дебиторской задолженности уменьшился на 2,1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pacing w:before="360" w:after="36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b/>
          <w:color w:val="000000"/>
          <w:sz w:val="24"/>
          <w:szCs w:val="20"/>
        </w:rPr>
        <w:t>2.2. Задолженность неплатежеспособных дебиторов (</w:t>
      </w:r>
      <w:proofErr w:type="spellStart"/>
      <w:r w:rsidRPr="00A61748">
        <w:rPr>
          <w:rFonts w:ascii="Times New Roman" w:eastAsia="Times New Roman" w:hAnsi="Times New Roman" w:cs="Times New Roman"/>
          <w:b/>
          <w:color w:val="000000"/>
          <w:sz w:val="24"/>
          <w:szCs w:val="20"/>
        </w:rPr>
        <w:t>забалансовый</w:t>
      </w:r>
      <w:proofErr w:type="spellEnd"/>
      <w:r w:rsidRPr="00A61748">
        <w:rPr>
          <w:rFonts w:ascii="Times New Roman" w:eastAsia="Times New Roman" w:hAnsi="Times New Roman" w:cs="Times New Roman"/>
          <w:b/>
          <w:color w:val="000000"/>
          <w:sz w:val="24"/>
          <w:szCs w:val="20"/>
        </w:rPr>
        <w:t xml:space="preserve"> счет 04)</w:t>
      </w:r>
    </w:p>
    <w:p w:rsidR="00A61748" w:rsidRPr="00A61748" w:rsidRDefault="00A61748" w:rsidP="00A61748">
      <w:pPr>
        <w:pBdr>
          <w:top w:val="nil"/>
          <w:left w:val="nil"/>
          <w:bottom w:val="nil"/>
          <w:right w:val="nil"/>
          <w:between w:val="nil"/>
        </w:pBdr>
        <w:spacing w:after="0" w:line="240" w:lineRule="auto"/>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На 1 января 2024 года задолженность </w:t>
      </w:r>
      <w:r w:rsidRPr="00A61748">
        <w:rPr>
          <w:rFonts w:ascii="Times New Roman" w:eastAsia="Times New Roman" w:hAnsi="Times New Roman" w:cs="Times New Roman"/>
          <w:b/>
          <w:color w:val="000000"/>
          <w:sz w:val="24"/>
          <w:szCs w:val="20"/>
        </w:rPr>
        <w:t>неплатежеспособных дебиторов </w:t>
      </w:r>
      <w:r w:rsidRPr="00A61748">
        <w:rPr>
          <w:rFonts w:ascii="Times New Roman" w:eastAsia="Times New Roman" w:hAnsi="Times New Roman" w:cs="Times New Roman"/>
          <w:color w:val="000000"/>
          <w:sz w:val="24"/>
          <w:szCs w:val="20"/>
        </w:rPr>
        <w:t xml:space="preserve">составляет 245,0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Задолженность образовалась в результате списания дебиторской задолженности ООО «АЛЬФА-СТРОЙ». Дебиторская задолженность образовалась в результате выставленной претензии о ненадлежащем исполнении муниципального контракта № 1/2020 от 17.07.2020 на приобретение жилых помещений в п. </w:t>
      </w:r>
      <w:proofErr w:type="spellStart"/>
      <w:r w:rsidRPr="00A61748">
        <w:rPr>
          <w:rFonts w:ascii="Times New Roman" w:eastAsia="Times New Roman" w:hAnsi="Times New Roman" w:cs="Times New Roman"/>
          <w:color w:val="000000"/>
          <w:sz w:val="24"/>
          <w:szCs w:val="20"/>
        </w:rPr>
        <w:t>Варнек</w:t>
      </w:r>
      <w:proofErr w:type="spellEnd"/>
      <w:r w:rsidRPr="00A61748">
        <w:rPr>
          <w:rFonts w:ascii="Times New Roman" w:eastAsia="Times New Roman" w:hAnsi="Times New Roman" w:cs="Times New Roman"/>
          <w:color w:val="000000"/>
          <w:sz w:val="24"/>
          <w:szCs w:val="20"/>
        </w:rPr>
        <w:t xml:space="preserve"> МО «Юшарский сельсовет» НАО от 21.02.2023, Застройщику ООО «АЛЬФА-СТРОЙ», интересы администрации представляет МКУ ЗР «Северное». Выявлена просрочка исполнения обязательств по Контракту на 377 дней, далее рассчитан размер неустойки от суммы неисполненных обязательств. Претензия МКУ ЗР «Северное» была направлена Застройщику, со сроком исполнения требований до конца февраля 2023 года изначально, далее до конца 2023 года. К концу 2023 года Застройщик свои обязательства в части уплаты неустойки не выполнил, в связи с чем, срок исполнения требований истек. Впоследствии в конце года, было принято решение о признании дебиторской задолженности сомнительной.</w:t>
      </w:r>
    </w:p>
    <w:p w:rsidR="00A61748" w:rsidRPr="00A61748" w:rsidRDefault="00A61748" w:rsidP="00A61748">
      <w:pPr>
        <w:pBdr>
          <w:top w:val="nil"/>
          <w:left w:val="nil"/>
          <w:bottom w:val="nil"/>
          <w:right w:val="nil"/>
          <w:between w:val="nil"/>
        </w:pBdr>
        <w:shd w:val="clear" w:color="auto" w:fill="FFFFFF"/>
        <w:spacing w:before="12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2.3. Кредиторская задолженность</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w:t>
      </w:r>
      <w:r w:rsidRPr="00A61748">
        <w:rPr>
          <w:rFonts w:ascii="Times New Roman" w:eastAsia="Times New Roman" w:hAnsi="Times New Roman" w:cs="Times New Roman"/>
          <w:b/>
          <w:color w:val="000000"/>
          <w:sz w:val="24"/>
          <w:szCs w:val="20"/>
        </w:rPr>
        <w:t> кредиторская задолженность </w:t>
      </w:r>
      <w:r w:rsidRPr="00A61748">
        <w:rPr>
          <w:rFonts w:ascii="Times New Roman" w:eastAsia="Times New Roman" w:hAnsi="Times New Roman" w:cs="Times New Roman"/>
          <w:color w:val="000000"/>
          <w:sz w:val="24"/>
          <w:szCs w:val="20"/>
        </w:rPr>
        <w:t xml:space="preserve">сложилась в сумме </w:t>
      </w:r>
      <w:r w:rsidRPr="00A61748">
        <w:rPr>
          <w:rFonts w:ascii="Times New Roman" w:eastAsia="Times New Roman" w:hAnsi="Times New Roman" w:cs="Times New Roman"/>
          <w:b/>
          <w:color w:val="000000"/>
          <w:sz w:val="24"/>
          <w:szCs w:val="20"/>
        </w:rPr>
        <w:t>262,4 </w:t>
      </w:r>
      <w:proofErr w:type="spellStart"/>
      <w:r w:rsidRPr="00A61748">
        <w:rPr>
          <w:rFonts w:ascii="Times New Roman" w:eastAsia="Times New Roman" w:hAnsi="Times New Roman" w:cs="Times New Roman"/>
          <w:b/>
          <w:color w:val="000000"/>
          <w:sz w:val="24"/>
          <w:szCs w:val="20"/>
        </w:rPr>
        <w:t>т.р</w:t>
      </w:r>
      <w:proofErr w:type="spellEnd"/>
      <w:r w:rsidRPr="00A61748">
        <w:rPr>
          <w:rFonts w:ascii="Times New Roman" w:eastAsia="Times New Roman" w:hAnsi="Times New Roman" w:cs="Times New Roman"/>
          <w:b/>
          <w:color w:val="000000"/>
          <w:sz w:val="24"/>
          <w:szCs w:val="20"/>
        </w:rPr>
        <w:t>.,</w:t>
      </w:r>
      <w:r w:rsidRPr="00A61748">
        <w:rPr>
          <w:rFonts w:ascii="Times New Roman" w:eastAsia="Times New Roman" w:hAnsi="Times New Roman" w:cs="Times New Roman"/>
          <w:color w:val="000000"/>
          <w:sz w:val="24"/>
          <w:szCs w:val="20"/>
        </w:rPr>
        <w:t> в том числе:</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lastRenderedPageBreak/>
        <w:t xml:space="preserve">Расчеты по доходам (счет 205.00) – 262,4 </w:t>
      </w:r>
      <w:proofErr w:type="spellStart"/>
      <w:r w:rsidRPr="00A61748">
        <w:rPr>
          <w:rFonts w:ascii="Times New Roman" w:eastAsia="Times New Roman" w:hAnsi="Times New Roman" w:cs="Times New Roman"/>
          <w:b/>
          <w:color w:val="000000"/>
          <w:sz w:val="24"/>
          <w:szCs w:val="20"/>
        </w:rPr>
        <w:t>т.р</w:t>
      </w:r>
      <w:proofErr w:type="spellEnd"/>
      <w:r w:rsidRPr="00A61748">
        <w:rPr>
          <w:rFonts w:ascii="Times New Roman" w:eastAsia="Times New Roman" w:hAnsi="Times New Roman" w:cs="Times New Roman"/>
          <w:b/>
          <w:color w:val="000000"/>
          <w:sz w:val="24"/>
          <w:szCs w:val="20"/>
        </w:rPr>
        <w:t>., </w:t>
      </w:r>
      <w:r w:rsidRPr="00A61748">
        <w:rPr>
          <w:rFonts w:ascii="Times New Roman" w:eastAsia="Times New Roman" w:hAnsi="Times New Roman" w:cs="Times New Roman"/>
          <w:color w:val="000000"/>
          <w:sz w:val="24"/>
          <w:szCs w:val="20"/>
        </w:rPr>
        <w:t>в том числе:</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по счету 205.11</w:t>
      </w:r>
      <w:r w:rsidRPr="00A61748">
        <w:rPr>
          <w:rFonts w:ascii="Times New Roman" w:eastAsia="Times New Roman" w:hAnsi="Times New Roman" w:cs="Times New Roman"/>
          <w:color w:val="000000"/>
          <w:sz w:val="24"/>
          <w:szCs w:val="20"/>
        </w:rPr>
        <w:t xml:space="preserve"> «Расчеты с плательщиками налогов» - 262,4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переплата по налогу на имущество физических лиц – 1,3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(задолженность передана Налоговой инспекцией в соответствии с </w:t>
      </w:r>
      <w:hyperlink r:id="rId10" w:history="1">
        <w:r w:rsidRPr="00A61748">
          <w:rPr>
            <w:rFonts w:ascii="Times New Roman" w:eastAsia="Times New Roman" w:hAnsi="Times New Roman" w:cs="Times New Roman"/>
            <w:color w:val="000000"/>
            <w:sz w:val="24"/>
            <w:szCs w:val="20"/>
            <w:u w:val="single"/>
          </w:rPr>
          <w:t>п. 274</w:t>
        </w:r>
      </w:hyperlink>
      <w:r w:rsidRPr="00A61748">
        <w:rPr>
          <w:rFonts w:ascii="Times New Roman" w:eastAsia="Times New Roman" w:hAnsi="Times New Roman" w:cs="Times New Roman"/>
          <w:color w:val="000000"/>
          <w:sz w:val="24"/>
          <w:szCs w:val="20"/>
        </w:rPr>
        <w:t> </w:t>
      </w:r>
      <w:r w:rsidRPr="00A61748">
        <w:rPr>
          <w:rFonts w:ascii="Times New Roman" w:eastAsia="Times New Roman" w:hAnsi="Times New Roman" w:cs="Times New Roman"/>
          <w:color w:val="000000"/>
          <w:sz w:val="24"/>
          <w:szCs w:val="20"/>
          <w:shd w:val="clear" w:color="auto" w:fill="FFFFFF"/>
        </w:rPr>
        <w:t> прик</w:t>
      </w:r>
      <w:r w:rsidRPr="00A61748">
        <w:rPr>
          <w:rFonts w:ascii="Times New Roman" w:eastAsia="Times New Roman" w:hAnsi="Times New Roman" w:cs="Times New Roman"/>
          <w:color w:val="000000"/>
          <w:sz w:val="24"/>
          <w:szCs w:val="20"/>
        </w:rPr>
        <w:t>аза Минфина России от 28.12.2010 № 191н);</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переплата по земельному налогу – 261,1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(задолженность передана Налоговой инспекцией в соответствии с </w:t>
      </w:r>
      <w:hyperlink r:id="rId11" w:history="1">
        <w:r w:rsidRPr="00A61748">
          <w:rPr>
            <w:rFonts w:ascii="Times New Roman" w:eastAsia="Times New Roman" w:hAnsi="Times New Roman" w:cs="Times New Roman"/>
            <w:color w:val="000000"/>
            <w:sz w:val="24"/>
            <w:szCs w:val="20"/>
            <w:u w:val="single"/>
          </w:rPr>
          <w:t>п. 274</w:t>
        </w:r>
      </w:hyperlink>
      <w:r w:rsidRPr="00A61748">
        <w:rPr>
          <w:rFonts w:ascii="Times New Roman" w:eastAsia="Times New Roman" w:hAnsi="Times New Roman" w:cs="Times New Roman"/>
          <w:color w:val="000000"/>
          <w:sz w:val="24"/>
          <w:szCs w:val="20"/>
        </w:rPr>
        <w:t> </w:t>
      </w:r>
      <w:r w:rsidRPr="00A61748">
        <w:rPr>
          <w:rFonts w:ascii="Times New Roman" w:eastAsia="Times New Roman" w:hAnsi="Times New Roman" w:cs="Times New Roman"/>
          <w:color w:val="000000"/>
          <w:sz w:val="24"/>
          <w:szCs w:val="20"/>
          <w:shd w:val="clear" w:color="auto" w:fill="FFFFFF"/>
        </w:rPr>
        <w:t> прик</w:t>
      </w:r>
      <w:r w:rsidRPr="00A61748">
        <w:rPr>
          <w:rFonts w:ascii="Times New Roman" w:eastAsia="Times New Roman" w:hAnsi="Times New Roman" w:cs="Times New Roman"/>
          <w:color w:val="000000"/>
          <w:sz w:val="24"/>
          <w:szCs w:val="20"/>
        </w:rPr>
        <w:t>аза Минфина России от 28.12.2010 № 191н);</w:t>
      </w:r>
    </w:p>
    <w:p w:rsidR="00A61748" w:rsidRPr="00A61748" w:rsidRDefault="00A61748" w:rsidP="00A61748">
      <w:pPr>
        <w:pBdr>
          <w:top w:val="nil"/>
          <w:left w:val="nil"/>
          <w:bottom w:val="nil"/>
          <w:right w:val="nil"/>
          <w:between w:val="nil"/>
        </w:pBdr>
        <w:shd w:val="clear" w:color="auto" w:fill="FFFFFF"/>
        <w:spacing w:before="240" w:after="240" w:line="240" w:lineRule="auto"/>
        <w:jc w:val="center"/>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Анализ внутренней структуры кредиторской задолженности</w:t>
      </w:r>
    </w:p>
    <w:tbl>
      <w:tblPr>
        <w:tblStyle w:val="1c"/>
        <w:tblW w:w="9705" w:type="dxa"/>
        <w:tblBorders>
          <w:top w:val="nil"/>
          <w:left w:val="nil"/>
          <w:bottom w:val="nil"/>
          <w:right w:val="nil"/>
          <w:insideH w:val="nil"/>
          <w:insideV w:val="nil"/>
        </w:tblBorders>
        <w:shd w:val="clear" w:color="auto" w:fill="FFFFFF"/>
        <w:tblCellMar>
          <w:left w:w="0" w:type="dxa"/>
          <w:right w:w="0" w:type="dxa"/>
        </w:tblCellMar>
        <w:tblLook w:val="0000" w:firstRow="0" w:lastRow="0" w:firstColumn="0" w:lastColumn="0" w:noHBand="0" w:noVBand="0"/>
      </w:tblPr>
      <w:tblGrid>
        <w:gridCol w:w="4506"/>
        <w:gridCol w:w="2769"/>
        <w:gridCol w:w="2430"/>
      </w:tblGrid>
      <w:tr w:rsidR="00A61748" w:rsidRPr="00A61748" w:rsidTr="001F1CBF">
        <w:trPr>
          <w:trHeight w:val="563"/>
        </w:trPr>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Наименование задолженности</w:t>
            </w:r>
          </w:p>
        </w:tc>
        <w:tc>
          <w:tcPr>
            <w:tcW w:w="2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Задолженность на 01.01.2024 г. (</w:t>
            </w:r>
            <w:proofErr w:type="spellStart"/>
            <w:r w:rsidRPr="00A61748">
              <w:rPr>
                <w:rFonts w:ascii="Times New Roman" w:hAnsi="Times New Roman"/>
                <w:color w:val="000000"/>
                <w:sz w:val="24"/>
              </w:rPr>
              <w:t>т.р</w:t>
            </w:r>
            <w:proofErr w:type="spellEnd"/>
            <w:r w:rsidRPr="00A61748">
              <w:rPr>
                <w:rFonts w:ascii="Times New Roman" w:hAnsi="Times New Roman"/>
                <w:color w:val="000000"/>
                <w:sz w:val="24"/>
              </w:rPr>
              <w:t>.)</w:t>
            </w:r>
          </w:p>
        </w:tc>
        <w:tc>
          <w:tcPr>
            <w:tcW w:w="24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 от общей суммы задолженности</w:t>
            </w:r>
          </w:p>
        </w:tc>
      </w:tr>
      <w:tr w:rsidR="00A61748" w:rsidRPr="00A61748" w:rsidTr="001F1CBF">
        <w:trPr>
          <w:trHeight w:val="375"/>
        </w:trPr>
        <w:tc>
          <w:tcPr>
            <w:tcW w:w="4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both"/>
              <w:rPr>
                <w:rFonts w:ascii="Segoe UI" w:eastAsia="Segoe UI" w:hAnsi="Segoe UI" w:cs="Segoe UI"/>
                <w:color w:val="000000"/>
                <w:shd w:val="clear" w:color="auto" w:fill="FFFFFF"/>
              </w:rPr>
            </w:pPr>
            <w:r w:rsidRPr="00A61748">
              <w:rPr>
                <w:rFonts w:ascii="Times New Roman" w:hAnsi="Times New Roman"/>
                <w:color w:val="000000"/>
                <w:sz w:val="24"/>
              </w:rPr>
              <w:t>По доходам (счет 205)</w:t>
            </w:r>
          </w:p>
        </w:tc>
        <w:tc>
          <w:tcPr>
            <w:tcW w:w="2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 262,4</w:t>
            </w:r>
          </w:p>
        </w:tc>
        <w:tc>
          <w:tcPr>
            <w:tcW w:w="2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100</w:t>
            </w:r>
          </w:p>
        </w:tc>
      </w:tr>
      <w:tr w:rsidR="00A61748" w:rsidRPr="00A61748" w:rsidTr="001F1CBF">
        <w:trPr>
          <w:trHeight w:val="387"/>
        </w:trPr>
        <w:tc>
          <w:tcPr>
            <w:tcW w:w="45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both"/>
              <w:rPr>
                <w:rFonts w:ascii="Segoe UI" w:eastAsia="Segoe UI" w:hAnsi="Segoe UI" w:cs="Segoe UI"/>
                <w:color w:val="000000"/>
                <w:shd w:val="clear" w:color="auto" w:fill="FFFFFF"/>
              </w:rPr>
            </w:pPr>
            <w:r w:rsidRPr="00A61748">
              <w:rPr>
                <w:rFonts w:ascii="Times New Roman" w:hAnsi="Times New Roman"/>
                <w:color w:val="000000"/>
                <w:sz w:val="24"/>
              </w:rPr>
              <w:t>Итого:</w:t>
            </w:r>
          </w:p>
        </w:tc>
        <w:tc>
          <w:tcPr>
            <w:tcW w:w="2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t> </w:t>
            </w:r>
          </w:p>
          <w:p w:rsidR="00A61748" w:rsidRPr="00A61748" w:rsidRDefault="00A61748" w:rsidP="00A61748">
            <w:pPr>
              <w:pBdr>
                <w:top w:val="nil"/>
                <w:left w:val="nil"/>
                <w:bottom w:val="nil"/>
                <w:right w:val="nil"/>
                <w:between w:val="nil"/>
              </w:pBdr>
              <w:shd w:val="clear" w:color="auto" w:fill="FFFFFF"/>
              <w:jc w:val="center"/>
              <w:rPr>
                <w:rFonts w:ascii="Segoe UI" w:eastAsia="Segoe UI" w:hAnsi="Segoe UI" w:cs="Segoe UI"/>
                <w:color w:val="000000"/>
                <w:shd w:val="clear" w:color="auto" w:fill="FFFFFF"/>
              </w:rPr>
            </w:pPr>
            <w:r w:rsidRPr="00A61748">
              <w:rPr>
                <w:rFonts w:ascii="Times New Roman" w:hAnsi="Times New Roman"/>
                <w:color w:val="000000"/>
                <w:sz w:val="24"/>
              </w:rPr>
              <w:t>262,4</w:t>
            </w:r>
          </w:p>
        </w:tc>
        <w:tc>
          <w:tcPr>
            <w:tcW w:w="2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1748" w:rsidRPr="00A61748" w:rsidRDefault="00A61748" w:rsidP="00A61748">
            <w:pPr>
              <w:pBdr>
                <w:top w:val="nil"/>
                <w:left w:val="nil"/>
                <w:bottom w:val="nil"/>
                <w:right w:val="nil"/>
                <w:between w:val="nil"/>
              </w:pBdr>
              <w:shd w:val="clear" w:color="auto" w:fill="FFFFFF"/>
              <w:spacing w:before="240" w:after="240"/>
              <w:jc w:val="center"/>
              <w:rPr>
                <w:rFonts w:ascii="Segoe UI" w:eastAsia="Segoe UI" w:hAnsi="Segoe UI" w:cs="Segoe UI"/>
                <w:color w:val="000000"/>
                <w:shd w:val="clear" w:color="auto" w:fill="FFFFFF"/>
              </w:rPr>
            </w:pPr>
            <w:r w:rsidRPr="00A61748">
              <w:rPr>
                <w:rFonts w:ascii="Times New Roman" w:hAnsi="Times New Roman"/>
                <w:color w:val="000000"/>
                <w:sz w:val="24"/>
              </w:rPr>
              <w:t>100,0</w:t>
            </w:r>
          </w:p>
        </w:tc>
      </w:tr>
    </w:tbl>
    <w:p w:rsidR="00A61748" w:rsidRPr="00A61748" w:rsidRDefault="00A61748" w:rsidP="00A61748">
      <w:pPr>
        <w:pBdr>
          <w:top w:val="nil"/>
          <w:left w:val="nil"/>
          <w:bottom w:val="nil"/>
          <w:right w:val="nil"/>
          <w:between w:val="nil"/>
        </w:pBdr>
        <w:shd w:val="clear" w:color="auto" w:fill="FFFFFF"/>
        <w:spacing w:before="24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Наибольшую долю в общем объеме задолженности составила задолженность по доходам.</w:t>
      </w:r>
    </w:p>
    <w:p w:rsidR="00A61748" w:rsidRPr="00A61748" w:rsidRDefault="00A61748" w:rsidP="00A61748">
      <w:pPr>
        <w:pBdr>
          <w:top w:val="nil"/>
          <w:left w:val="nil"/>
          <w:bottom w:val="nil"/>
          <w:right w:val="nil"/>
          <w:between w:val="nil"/>
        </w:pBdr>
        <w:shd w:val="clear" w:color="auto" w:fill="FFFFFF"/>
        <w:spacing w:before="12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По сравнению с предшествующим 2022 годом объем задолженности уменьшился на 484,5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2.4. Задолженность, невостребованная кредиторами (</w:t>
      </w:r>
      <w:proofErr w:type="spellStart"/>
      <w:r w:rsidRPr="00A61748">
        <w:rPr>
          <w:rFonts w:ascii="Times New Roman" w:eastAsia="Times New Roman" w:hAnsi="Times New Roman" w:cs="Times New Roman"/>
          <w:b/>
          <w:color w:val="000000"/>
          <w:sz w:val="24"/>
          <w:szCs w:val="20"/>
        </w:rPr>
        <w:t>забалансовый</w:t>
      </w:r>
      <w:proofErr w:type="spellEnd"/>
      <w:r w:rsidRPr="00A61748">
        <w:rPr>
          <w:rFonts w:ascii="Times New Roman" w:eastAsia="Times New Roman" w:hAnsi="Times New Roman" w:cs="Times New Roman"/>
          <w:b/>
          <w:color w:val="000000"/>
          <w:sz w:val="24"/>
          <w:szCs w:val="20"/>
        </w:rPr>
        <w:t xml:space="preserve"> счет 20)</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задолженность, </w:t>
      </w:r>
      <w:r w:rsidRPr="00A61748">
        <w:rPr>
          <w:rFonts w:ascii="Times New Roman" w:eastAsia="Times New Roman" w:hAnsi="Times New Roman" w:cs="Times New Roman"/>
          <w:b/>
          <w:color w:val="000000"/>
          <w:sz w:val="24"/>
          <w:szCs w:val="20"/>
        </w:rPr>
        <w:t>невостребованная кредиторами</w:t>
      </w:r>
      <w:r w:rsidRPr="00A61748">
        <w:rPr>
          <w:rFonts w:ascii="Times New Roman" w:eastAsia="Times New Roman" w:hAnsi="Times New Roman" w:cs="Times New Roman"/>
          <w:color w:val="000000"/>
          <w:sz w:val="24"/>
          <w:szCs w:val="20"/>
        </w:rPr>
        <w:t> на балансе не числится.</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3. Доходы будущих периодов (счет 401.40)</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На 1 января 2024 начисленные в отчетном периоде, но относящиеся к будущим отчетным периодам доходы составляют 0,1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4. Расходы будущих периодов (счет 401.50)</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расходы, начисленные в текущем отчетном периоде, но относящиеся к будущим отчетным периодам отсутствуют.</w:t>
      </w:r>
    </w:p>
    <w:p w:rsidR="00A61748" w:rsidRPr="00A61748" w:rsidRDefault="00A61748" w:rsidP="00A61748">
      <w:pPr>
        <w:pBdr>
          <w:top w:val="nil"/>
          <w:left w:val="nil"/>
          <w:bottom w:val="nil"/>
          <w:right w:val="nil"/>
          <w:between w:val="nil"/>
        </w:pBdr>
        <w:shd w:val="clear" w:color="auto" w:fill="FFFFFF"/>
        <w:spacing w:before="240" w:after="24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5. Резервы предстоящих расходов (счет 401.60)</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По состоянию на 31.12.2023 года в учете сформированы</w:t>
      </w:r>
    </w:p>
    <w:p w:rsidR="00A61748" w:rsidRPr="00A61748" w:rsidRDefault="00A61748" w:rsidP="00A61748">
      <w:pPr>
        <w:pBdr>
          <w:top w:val="nil"/>
          <w:left w:val="nil"/>
          <w:bottom w:val="nil"/>
          <w:right w:val="nil"/>
          <w:between w:val="nil"/>
        </w:pBdr>
        <w:shd w:val="clear" w:color="auto" w:fill="FFFFFF"/>
        <w:spacing w:before="120" w:after="120" w:line="240" w:lineRule="auto"/>
        <w:ind w:firstLine="700"/>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1) резерв на оплату отпусков за фактически отработанное время, включая платежи на обязательное социальное страхование в сумме 1 129,7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r w:rsidRPr="00A61748">
        <w:rPr>
          <w:rFonts w:ascii="Times New Roman" w:eastAsia="Times New Roman" w:hAnsi="Times New Roman" w:cs="Times New Roman"/>
          <w:b/>
          <w:color w:val="000000"/>
          <w:sz w:val="24"/>
          <w:szCs w:val="20"/>
        </w:rPr>
        <w:t> </w:t>
      </w:r>
      <w:r w:rsidRPr="00A61748">
        <w:rPr>
          <w:rFonts w:ascii="Times New Roman" w:eastAsia="Times New Roman" w:hAnsi="Times New Roman" w:cs="Times New Roman"/>
          <w:color w:val="000000"/>
          <w:sz w:val="24"/>
          <w:szCs w:val="20"/>
        </w:rPr>
        <w:t>в том числе:</w:t>
      </w:r>
    </w:p>
    <w:p w:rsidR="00A61748" w:rsidRPr="00A61748" w:rsidRDefault="00A61748" w:rsidP="00A61748">
      <w:pPr>
        <w:pBdr>
          <w:top w:val="nil"/>
          <w:left w:val="nil"/>
          <w:bottom w:val="nil"/>
          <w:right w:val="nil"/>
          <w:between w:val="nil"/>
        </w:pBdr>
        <w:shd w:val="clear" w:color="auto" w:fill="FFFFFF"/>
        <w:spacing w:before="120" w:after="120" w:line="240" w:lineRule="auto"/>
        <w:ind w:firstLine="160"/>
        <w:jc w:val="both"/>
        <w:rPr>
          <w:rFonts w:ascii="Segoe UI" w:eastAsia="Segoe UI" w:hAnsi="Segoe UI" w:cs="Segoe UI"/>
          <w:color w:val="000000"/>
          <w:sz w:val="20"/>
          <w:szCs w:val="20"/>
          <w:shd w:val="clear" w:color="auto" w:fill="FFFFFF"/>
        </w:rPr>
      </w:pPr>
      <w:r w:rsidRPr="00A61748">
        <w:rPr>
          <w:rFonts w:ascii="Courier New" w:eastAsia="Courier New" w:hAnsi="Courier New" w:cs="Courier New"/>
          <w:color w:val="000000"/>
          <w:sz w:val="24"/>
          <w:szCs w:val="20"/>
        </w:rPr>
        <w:t>-</w:t>
      </w:r>
      <w:r w:rsidRPr="00A61748">
        <w:rPr>
          <w:rFonts w:ascii="Times New Roman" w:eastAsia="Times New Roman" w:hAnsi="Times New Roman" w:cs="Times New Roman"/>
          <w:color w:val="000000"/>
          <w:sz w:val="24"/>
          <w:szCs w:val="20"/>
        </w:rPr>
        <w:t>      по оплате отпусков</w:t>
      </w:r>
      <w:r w:rsidRPr="00A61748">
        <w:rPr>
          <w:rFonts w:ascii="Times New Roman" w:eastAsia="Times New Roman" w:hAnsi="Times New Roman" w:cs="Times New Roman"/>
          <w:i/>
          <w:color w:val="000000"/>
          <w:sz w:val="24"/>
          <w:szCs w:val="20"/>
        </w:rPr>
        <w:t> </w:t>
      </w:r>
      <w:r w:rsidRPr="00A61748">
        <w:rPr>
          <w:rFonts w:ascii="Times New Roman" w:eastAsia="Times New Roman" w:hAnsi="Times New Roman" w:cs="Times New Roman"/>
          <w:color w:val="000000"/>
          <w:sz w:val="24"/>
          <w:szCs w:val="20"/>
        </w:rPr>
        <w:t>главы администрации и сотрудникам управления</w:t>
      </w:r>
      <w:r w:rsidRPr="00A61748">
        <w:rPr>
          <w:rFonts w:ascii="Times New Roman" w:eastAsia="Times New Roman" w:hAnsi="Times New Roman" w:cs="Times New Roman"/>
          <w:i/>
          <w:color w:val="000000"/>
          <w:sz w:val="24"/>
          <w:szCs w:val="20"/>
        </w:rPr>
        <w:t> </w:t>
      </w:r>
      <w:r w:rsidRPr="00A61748">
        <w:rPr>
          <w:rFonts w:ascii="Times New Roman" w:eastAsia="Times New Roman" w:hAnsi="Times New Roman" w:cs="Times New Roman"/>
          <w:color w:val="000000"/>
          <w:sz w:val="24"/>
          <w:szCs w:val="20"/>
        </w:rPr>
        <w:t xml:space="preserve">(КОСГУ 211) – 865,8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ind w:firstLine="160"/>
        <w:jc w:val="both"/>
        <w:rPr>
          <w:rFonts w:ascii="Segoe UI" w:eastAsia="Segoe UI" w:hAnsi="Segoe UI" w:cs="Segoe UI"/>
          <w:color w:val="000000"/>
          <w:sz w:val="20"/>
          <w:szCs w:val="20"/>
          <w:shd w:val="clear" w:color="auto" w:fill="FFFFFF"/>
        </w:rPr>
      </w:pPr>
      <w:r w:rsidRPr="00A61748">
        <w:rPr>
          <w:rFonts w:ascii="Courier New" w:eastAsia="Courier New" w:hAnsi="Courier New" w:cs="Courier New"/>
          <w:color w:val="000000"/>
          <w:sz w:val="24"/>
          <w:szCs w:val="20"/>
        </w:rPr>
        <w:t>-</w:t>
      </w:r>
      <w:r w:rsidRPr="00A61748">
        <w:rPr>
          <w:rFonts w:ascii="Times New Roman" w:eastAsia="Times New Roman" w:hAnsi="Times New Roman" w:cs="Times New Roman"/>
          <w:color w:val="000000"/>
          <w:sz w:val="24"/>
          <w:szCs w:val="20"/>
        </w:rPr>
        <w:t xml:space="preserve">      по страховым взносам (КОСГУ 213) – 263,9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ind w:firstLine="700"/>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2) резерв по оплате коммунальных услуг, в связи с отсутствием первичных документов по </w:t>
      </w:r>
      <w:proofErr w:type="spellStart"/>
      <w:r w:rsidRPr="00A61748">
        <w:rPr>
          <w:rFonts w:ascii="Times New Roman" w:eastAsia="Times New Roman" w:hAnsi="Times New Roman" w:cs="Times New Roman"/>
          <w:color w:val="000000"/>
          <w:sz w:val="24"/>
          <w:szCs w:val="20"/>
        </w:rPr>
        <w:t>теплоэнергии</w:t>
      </w:r>
      <w:proofErr w:type="spellEnd"/>
      <w:r w:rsidRPr="00A61748">
        <w:rPr>
          <w:rFonts w:ascii="Times New Roman" w:eastAsia="Times New Roman" w:hAnsi="Times New Roman" w:cs="Times New Roman"/>
          <w:color w:val="000000"/>
          <w:sz w:val="24"/>
          <w:szCs w:val="20"/>
        </w:rPr>
        <w:t xml:space="preserve"> здания администрации за декабрь 2023 года и в связи с неопределенной суммы расходов, в объеме неисполненных принятых бюджетных обязательств по договору снабжения тепловой энергией в горячей воде за 2023 год в сумме 56,5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Датой списания резерва будет признана дата поступления первичных документов; </w:t>
      </w:r>
    </w:p>
    <w:p w:rsidR="00A61748" w:rsidRPr="00A61748" w:rsidRDefault="00A61748" w:rsidP="00A61748">
      <w:pPr>
        <w:pBdr>
          <w:top w:val="nil"/>
          <w:left w:val="nil"/>
          <w:bottom w:val="nil"/>
          <w:right w:val="nil"/>
          <w:between w:val="nil"/>
        </w:pBdr>
        <w:shd w:val="clear" w:color="auto" w:fill="FFFFFF"/>
        <w:spacing w:before="120" w:after="120" w:line="240" w:lineRule="auto"/>
        <w:ind w:firstLine="700"/>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lastRenderedPageBreak/>
        <w:t xml:space="preserve">3) резерв по оплате услуг связи, в связи с отсутствием первичных документов по услугам связи за декабрь 2023 года и в связи с неопределенной суммой расходов, в объеме неисполненных принятых бюджетных обязательств по договорам на оказание услуг связи за 2023 год в сумме 42,1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Датой списания резерва будет признана дата поступления первичных документов.</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6. Пояснения к ф.0503110 «Справка по заключению счетов бюджетного учета</w:t>
      </w:r>
    </w:p>
    <w:p w:rsidR="00A61748" w:rsidRPr="00A61748" w:rsidRDefault="00A61748" w:rsidP="00A61748">
      <w:pPr>
        <w:pBdr>
          <w:top w:val="nil"/>
          <w:left w:val="nil"/>
          <w:bottom w:val="nil"/>
          <w:right w:val="nil"/>
          <w:between w:val="nil"/>
        </w:pBdr>
        <w:spacing w:before="240" w:after="24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 xml:space="preserve">По счету 140110173 отражено списание неустойки при ненадлежащем исполнении контракта ООО «АЛЬФА-СТРОЙ» в сумме 245,0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r w:rsidRPr="00A61748">
        <w:rPr>
          <w:rFonts w:ascii="Times New Roman" w:eastAsia="Times New Roman" w:hAnsi="Times New Roman" w:cs="Times New Roman"/>
          <w:color w:val="000000"/>
          <w:sz w:val="24"/>
          <w:szCs w:val="20"/>
        </w:rPr>
        <w:br/>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7. Пояснения к ф.0503128 «Отчет о бюджетных обязательствах»</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8. Сведения об изменении валюты баланса</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В Сведениях об изменении остатков валюты баланса отражено увеличение показателей баланса по состоянию на 1 января 2024 года. </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За отчетный период самостоятельно выявлены ошибки прошлых лет в части принятия к учету нефинансовых активов, а также по данным представленным с Налоговой инспекцией в соответствии с пунктом 274 приказа Минфина России от 28.12.2010 № 191н.</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Увеличение валюты баланса на сумму 43,0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произошло по следующим показателям:</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Основные средства (остаточная стоимость) – 364,4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со знаком минус;</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Нефинансовые активы имущества казны (остаточная стоимость) – 408,2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Дебиторская задолженность по доходам - 0,8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со знаком минус;</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9. Сведения об остатках денежных средств в кассе на конец года</w:t>
      </w:r>
      <w:r w:rsidRPr="00A61748">
        <w:rPr>
          <w:rFonts w:ascii="Segoe UI" w:eastAsia="Segoe UI" w:hAnsi="Segoe UI" w:cs="Segoe UI"/>
          <w:color w:val="000000"/>
          <w:sz w:val="20"/>
          <w:szCs w:val="20"/>
          <w:shd w:val="clear" w:color="auto" w:fill="FFFFFF"/>
        </w:rPr>
        <w:br/>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денежные средства в кассе отсутствуют.</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10. Сведения о видах денежных средства в кредитной организации на конец года</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денежные средства в кредитной организации отсутствуют.</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11. Сведения о денежных документах на конец года</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денежные документы на балансе не числятся.</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12. Информация о расходах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На 1 января 2024 года расходы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 составляет в сумме 6,0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в </w:t>
      </w:r>
      <w:proofErr w:type="spellStart"/>
      <w:r w:rsidRPr="00A61748">
        <w:rPr>
          <w:rFonts w:ascii="Times New Roman" w:eastAsia="Times New Roman" w:hAnsi="Times New Roman" w:cs="Times New Roman"/>
          <w:color w:val="000000"/>
          <w:sz w:val="24"/>
          <w:szCs w:val="20"/>
        </w:rPr>
        <w:t>т.ч</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 уплачен штраф ОСФР по Архангельской области и Ненецкому автономному округу согласно решениям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от 11.07.2023 и от 16.08.2023, а именно нарушения, предусмотренные ч. 3 ст. 17 Федерального закона от 01 апреля 1996 № 27-ФЗ, </w:t>
      </w:r>
      <w:r w:rsidRPr="00A61748">
        <w:rPr>
          <w:rFonts w:ascii="Times New Roman" w:eastAsia="Times New Roman" w:hAnsi="Times New Roman" w:cs="Times New Roman"/>
          <w:color w:val="000000"/>
          <w:sz w:val="24"/>
          <w:szCs w:val="20"/>
        </w:rPr>
        <w:lastRenderedPageBreak/>
        <w:t>т.е. непредставление в установленный срок сведений по застрахованным лицам о трудовой деятельности (отчет ЕФС-1, подраздел 1.1.)</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13. Информация об исполнении судебных решений</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задолженность по исполнению судебных решений отсутствует.</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14. Вложения в уставные фонды</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На 1 января 2024 года вложения в уставный фонд отсутствуют.</w:t>
      </w:r>
    </w:p>
    <w:p w:rsidR="00A61748" w:rsidRPr="00A61748" w:rsidRDefault="00A61748" w:rsidP="00CB43E4">
      <w:pPr>
        <w:pBdr>
          <w:top w:val="nil"/>
          <w:left w:val="nil"/>
          <w:bottom w:val="nil"/>
          <w:right w:val="nil"/>
          <w:between w:val="nil"/>
        </w:pBdr>
        <w:shd w:val="clear" w:color="auto" w:fill="FFFFFF"/>
        <w:spacing w:after="0" w:line="240" w:lineRule="auto"/>
        <w:jc w:val="center"/>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Раздел 5: Прочие вопросы деятельности</w:t>
      </w:r>
    </w:p>
    <w:p w:rsidR="00A61748" w:rsidRPr="00A61748" w:rsidRDefault="00A61748" w:rsidP="00CB43E4">
      <w:pPr>
        <w:pBdr>
          <w:top w:val="nil"/>
          <w:left w:val="nil"/>
          <w:bottom w:val="nil"/>
          <w:right w:val="nil"/>
          <w:between w:val="nil"/>
        </w:pBdr>
        <w:shd w:val="clear" w:color="auto" w:fill="FFFFFF"/>
        <w:spacing w:after="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1. Реквизиты приказа об учетной политике</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shd w:val="clear" w:color="auto" w:fill="FFFFFF"/>
        </w:rPr>
        <w:t>Во исполнение Закона от 06 декабря 2011 № 402-ФЗ и Приказа Минфина России от 01 декабря 2010 № 157н утверждена учетная политика для целей бюджетного учета на 2023 год Постановлением Администрации Сельского поселения «Юшарский сельсовет» ЗР НАО от 30.12.2022 № 65-п (в редакции от 20.04.2023 № 17-п).</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shd w:val="clear" w:color="auto" w:fill="FFFFFF"/>
        </w:rPr>
        <w:t>2. Сведения о результатах мероприятий внешнего муниципального финансового контроля</w:t>
      </w:r>
      <w:r w:rsidRPr="00A61748">
        <w:rPr>
          <w:rFonts w:ascii="Times New Roman" w:eastAsia="Times New Roman" w:hAnsi="Times New Roman" w:cs="Times New Roman"/>
          <w:color w:val="000000"/>
          <w:sz w:val="24"/>
          <w:szCs w:val="20"/>
          <w:shd w:val="clear" w:color="auto" w:fill="FFFFFF"/>
        </w:rPr>
        <w:br/>
      </w:r>
      <w:r w:rsidRPr="00A61748">
        <w:rPr>
          <w:rFonts w:ascii="Times New Roman" w:eastAsia="Times New Roman" w:hAnsi="Times New Roman" w:cs="Times New Roman"/>
          <w:color w:val="000000"/>
          <w:sz w:val="24"/>
          <w:szCs w:val="20"/>
          <w:shd w:val="clear" w:color="auto" w:fill="FFFFFF"/>
        </w:rPr>
        <w:br/>
        <w:t>Полномочия контрольно-счетного органа по осуществлению внешнего муниципального финансового контроля переданы Контрольно-счетной палате Заполярного района.</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За отчетный период были проведены следующие контрольные мероприятия:</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shd w:val="clear" w:color="auto" w:fill="FFFFFF"/>
        </w:rPr>
        <w:t>В течение 2023 года проведено 11 мероприятий в т. ч. проверка годового отчета об исполнении бюджета за 2022 год, экспертиза проекта решения об исполнении бюджета за 2022 год, отчеты об исполнении бюджета за I квартал 2023 года, полугодие 2023 года, 9 месяцев 2023 года, экспертизы проекта решения о внесении изменений в бюджет от 07.02.2023, 26.04.2023, 09.08.2023, 23.10.2023 и 21.12.2023 года, экспертиза проекта решения о бюджете на 2024 год.</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3. Сведения о результатах мероприятий внутреннего муниципального финансового контроля</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Полномочия по осуществлению внутреннего муниципального финансового контроля переданы Администрации муниципального района «Заполярный район».</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За отчетный период Управлением финансов Администрации Заполярного района в рамках заключенного Соглашения, проведена плановая камеральная проверка по теме «Проверка осуществления расходов бюджета Сельского поселения «Юшарский сельсовет» ЗР НАО на содержание </w:t>
      </w:r>
      <w:proofErr w:type="spellStart"/>
      <w:r w:rsidRPr="00A61748">
        <w:rPr>
          <w:rFonts w:ascii="Times New Roman" w:eastAsia="Times New Roman" w:hAnsi="Times New Roman" w:cs="Times New Roman"/>
          <w:color w:val="000000"/>
          <w:sz w:val="24"/>
          <w:szCs w:val="20"/>
        </w:rPr>
        <w:t>авиаплощадки</w:t>
      </w:r>
      <w:proofErr w:type="spellEnd"/>
      <w:r w:rsidRPr="00A61748">
        <w:rPr>
          <w:rFonts w:ascii="Times New Roman" w:eastAsia="Times New Roman" w:hAnsi="Times New Roman" w:cs="Times New Roman"/>
          <w:color w:val="000000"/>
          <w:sz w:val="24"/>
          <w:szCs w:val="20"/>
        </w:rPr>
        <w:t xml:space="preserve"> и на осуществление дорожной деятельности в отношении автомобильных дорог местного значения, в том числе за счет иных межбюджетных трансфертов из бюджета муниципального района «Заполярный район». В ходе проведения контрольного мероприятия выявлены нарушения и недостатки, по завершению проверки получено Представление за № 18 от 22 декабря 2023 года. Срок предоставления информации о результатах исполнения представления 01 февраля 2024 года. Представление исполнено.</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4. Сведения о событиях после отчетной даты</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События после отчетной даты в отчетном периоде отсутствуют.</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rPr>
        <w:t>5. Ошибки прошлых лет</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За отчетный период самостоятельно выявлены ошибки прошлых лет в части принятия к учету нефинансовых активов:</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lastRenderedPageBreak/>
        <w:t xml:space="preserve">В 2021 году на учет ошибочно поставлен объект нефинансовых активов в состав основных средств при этом с пометкой «имущество казны» (блокированный жилой дом) на сумму 400,0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Исправление осуществлялось с применением счета 130496000 «Иные расчеты прошлых лет, выявленные в отчетном году», 140129000 «Расходы прошлых финансовых лет, выявленные в отчетном году», т.к. ошибка повлияла на финансовый результат. Способом «Красное </w:t>
      </w:r>
      <w:proofErr w:type="spellStart"/>
      <w:r w:rsidRPr="00A61748">
        <w:rPr>
          <w:rFonts w:ascii="Times New Roman" w:eastAsia="Times New Roman" w:hAnsi="Times New Roman" w:cs="Times New Roman"/>
          <w:color w:val="000000"/>
          <w:sz w:val="24"/>
          <w:szCs w:val="20"/>
        </w:rPr>
        <w:t>сторно</w:t>
      </w:r>
      <w:proofErr w:type="spellEnd"/>
      <w:r w:rsidRPr="00A61748">
        <w:rPr>
          <w:rFonts w:ascii="Times New Roman" w:eastAsia="Times New Roman" w:hAnsi="Times New Roman" w:cs="Times New Roman"/>
          <w:color w:val="000000"/>
          <w:sz w:val="24"/>
          <w:szCs w:val="20"/>
        </w:rPr>
        <w:t>» скорректированы показатели счетов 110111000, 130231000, 110411000, 110611000. Дополнительными бухгалтерскими записями скорректированы показатели счетов 110851000, 110651000.</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xml:space="preserve">По технической причине, в связи с переносом остатков базы 1С в конце 2022 года - начало 2023 года на новую версию программного обеспечения, происходящий в период сдачи отчетности, несвоевременно была начислена амортизация основных средств в сумме 35,6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Исправление осуществлялось с применением счета 140129000 «Расходы прошлых финансовых лет, выявленные в отчетном году» т.к. ошибка повлияла на финансовый результат.</w:t>
      </w:r>
    </w:p>
    <w:p w:rsidR="00A61748" w:rsidRPr="00A61748" w:rsidRDefault="00A61748" w:rsidP="00A61748">
      <w:pPr>
        <w:pBdr>
          <w:top w:val="nil"/>
          <w:left w:val="nil"/>
          <w:bottom w:val="nil"/>
          <w:right w:val="nil"/>
          <w:between w:val="nil"/>
        </w:pBdr>
        <w:spacing w:before="120" w:after="12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 xml:space="preserve">Также за отчетный период самостоятельно выявлены ошибки прошлых лет в части принятия к учету нефинансовых активов имущества казны в сумме 8,2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в т. ч.:</w:t>
      </w:r>
    </w:p>
    <w:p w:rsidR="00A61748" w:rsidRPr="00A61748" w:rsidRDefault="00A61748" w:rsidP="00A61748">
      <w:pPr>
        <w:pBdr>
          <w:top w:val="nil"/>
          <w:left w:val="nil"/>
          <w:bottom w:val="nil"/>
          <w:right w:val="nil"/>
          <w:between w:val="nil"/>
        </w:pBdr>
        <w:spacing w:before="120" w:after="12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 xml:space="preserve">- поставлены на учет сооружения: памятник, детская спортивная площадка, проезд п. Каратайка – причал Лапта-Шор в условной оценке (1 руб. на 1 кв. м.) в сумме 2,7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w:t>
      </w:r>
    </w:p>
    <w:p w:rsidR="00A61748" w:rsidRPr="00A61748" w:rsidRDefault="00A61748" w:rsidP="00A61748">
      <w:pPr>
        <w:pBdr>
          <w:top w:val="nil"/>
          <w:left w:val="nil"/>
          <w:bottom w:val="nil"/>
          <w:right w:val="nil"/>
          <w:between w:val="nil"/>
        </w:pBdr>
        <w:spacing w:before="120" w:after="12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 xml:space="preserve">- поставлены на учет земельные участки: под памятник, под блокированный жилой дом, под </w:t>
      </w:r>
      <w:proofErr w:type="spellStart"/>
      <w:r w:rsidRPr="00A61748">
        <w:rPr>
          <w:rFonts w:ascii="Times New Roman" w:eastAsia="Times New Roman" w:hAnsi="Times New Roman" w:cs="Times New Roman"/>
          <w:color w:val="000000"/>
          <w:sz w:val="24"/>
          <w:szCs w:val="20"/>
        </w:rPr>
        <w:t>внутрипоселковые</w:t>
      </w:r>
      <w:proofErr w:type="spellEnd"/>
      <w:r w:rsidRPr="00A61748">
        <w:rPr>
          <w:rFonts w:ascii="Times New Roman" w:eastAsia="Times New Roman" w:hAnsi="Times New Roman" w:cs="Times New Roman"/>
          <w:color w:val="000000"/>
          <w:sz w:val="24"/>
          <w:szCs w:val="20"/>
        </w:rPr>
        <w:t xml:space="preserve"> дороги в условной оценке (в связи с отсутствием кадастровой стоимости) в сумме 5,5 </w:t>
      </w:r>
      <w:proofErr w:type="spellStart"/>
      <w:r w:rsidRPr="00A61748">
        <w:rPr>
          <w:rFonts w:ascii="Times New Roman" w:eastAsia="Times New Roman" w:hAnsi="Times New Roman" w:cs="Times New Roman"/>
          <w:color w:val="000000"/>
          <w:sz w:val="24"/>
          <w:szCs w:val="20"/>
        </w:rPr>
        <w:t>т.р</w:t>
      </w:r>
      <w:proofErr w:type="spellEnd"/>
      <w:r w:rsidRPr="00A61748">
        <w:rPr>
          <w:rFonts w:ascii="Times New Roman" w:eastAsia="Times New Roman" w:hAnsi="Times New Roman" w:cs="Times New Roman"/>
          <w:color w:val="000000"/>
          <w:sz w:val="24"/>
          <w:szCs w:val="20"/>
        </w:rPr>
        <w:t xml:space="preserve">. </w:t>
      </w:r>
    </w:p>
    <w:p w:rsidR="00A61748" w:rsidRPr="00A61748" w:rsidRDefault="00A61748" w:rsidP="00A61748">
      <w:pPr>
        <w:pBdr>
          <w:top w:val="nil"/>
          <w:left w:val="nil"/>
          <w:bottom w:val="nil"/>
          <w:right w:val="nil"/>
          <w:between w:val="nil"/>
        </w:pBdr>
        <w:spacing w:after="0" w:line="240" w:lineRule="auto"/>
        <w:jc w:val="both"/>
        <w:rPr>
          <w:rFonts w:ascii="Segoe UI" w:eastAsia="Segoe UI" w:hAnsi="Segoe UI" w:cs="Segoe UI"/>
          <w:color w:val="000000"/>
          <w:sz w:val="20"/>
          <w:szCs w:val="20"/>
        </w:rPr>
      </w:pPr>
      <w:r w:rsidRPr="00A61748">
        <w:rPr>
          <w:rFonts w:ascii="Times New Roman" w:eastAsia="Times New Roman" w:hAnsi="Times New Roman" w:cs="Times New Roman"/>
          <w:color w:val="000000"/>
          <w:sz w:val="24"/>
          <w:szCs w:val="20"/>
        </w:rPr>
        <w:t>Исправление осуществлялось с применением счета 140119000 «Доходы прошлых финансовых лет, выявленные в отчетном году». </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 6</w:t>
      </w:r>
      <w:r w:rsidRPr="00A61748">
        <w:rPr>
          <w:rFonts w:ascii="Times New Roman" w:eastAsia="Times New Roman" w:hAnsi="Times New Roman" w:cs="Times New Roman"/>
          <w:b/>
          <w:color w:val="000000"/>
          <w:sz w:val="24"/>
          <w:szCs w:val="20"/>
        </w:rPr>
        <w:t>. Сведения об используемом программном обеспечении</w:t>
      </w:r>
    </w:p>
    <w:p w:rsidR="00A61748" w:rsidRPr="00A61748" w:rsidRDefault="00A61748" w:rsidP="00A61748">
      <w:pPr>
        <w:pBdr>
          <w:top w:val="nil"/>
          <w:left w:val="nil"/>
          <w:bottom w:val="nil"/>
          <w:right w:val="nil"/>
          <w:between w:val="nil"/>
        </w:pBdr>
        <w:shd w:val="clear" w:color="auto" w:fill="FFFFFF"/>
        <w:spacing w:before="120" w:after="120" w:line="240" w:lineRule="auto"/>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shd w:val="clear" w:color="auto" w:fill="FFFFFF"/>
        </w:rPr>
        <w:t>- «1С: предприятие 8.3» - все операции бухгалтерского учета, начисление заработной платы;</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shd w:val="clear" w:color="auto" w:fill="FFFFFF"/>
        </w:rPr>
        <w:t>- «</w:t>
      </w:r>
      <w:proofErr w:type="spellStart"/>
      <w:r w:rsidRPr="00A61748">
        <w:rPr>
          <w:rFonts w:ascii="Times New Roman" w:eastAsia="Times New Roman" w:hAnsi="Times New Roman" w:cs="Times New Roman"/>
          <w:color w:val="000000"/>
          <w:sz w:val="24"/>
          <w:szCs w:val="20"/>
          <w:shd w:val="clear" w:color="auto" w:fill="FFFFFF"/>
        </w:rPr>
        <w:t>Сбис</w:t>
      </w:r>
      <w:proofErr w:type="spellEnd"/>
      <w:r w:rsidRPr="00A61748">
        <w:rPr>
          <w:rFonts w:ascii="Times New Roman" w:eastAsia="Times New Roman" w:hAnsi="Times New Roman" w:cs="Times New Roman"/>
          <w:color w:val="000000"/>
          <w:sz w:val="24"/>
          <w:szCs w:val="20"/>
          <w:shd w:val="clear" w:color="auto" w:fill="FFFFFF"/>
        </w:rPr>
        <w:t>++» - электронный документооборот, электронная отчетность, передача отчетов по налоговой, СФР, статистической отчетности.</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shd w:val="clear" w:color="auto" w:fill="FFFFFF"/>
        </w:rPr>
        <w:t>- Автоматизированное программное обеспечение «СУФД» - электронный обмен через удаленный доступ с УФК.</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b/>
          <w:color w:val="000000"/>
          <w:sz w:val="24"/>
          <w:szCs w:val="20"/>
          <w:shd w:val="clear" w:color="auto" w:fill="FFFFFF"/>
        </w:rPr>
        <w:t>Дополнительная информация:</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1. Из бюджета сельского поселения в 2023 году бюджетные ссуды и бюджетные кредиты не предоставлялись.</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2. Администрацией сельского поселения в 2023 году заимствования из других бюджетов и кредитных учреждений не производились.</w:t>
      </w:r>
    </w:p>
    <w:p w:rsidR="00A61748" w:rsidRPr="00A61748" w:rsidRDefault="00A61748" w:rsidP="00A61748">
      <w:pPr>
        <w:pBdr>
          <w:top w:val="nil"/>
          <w:left w:val="nil"/>
          <w:bottom w:val="nil"/>
          <w:right w:val="nil"/>
          <w:between w:val="nil"/>
        </w:pBdr>
        <w:shd w:val="clear" w:color="auto" w:fill="FFFFFF"/>
        <w:spacing w:before="120" w:after="12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3. Муниципальные гарантии Администрацией сельского поселения в 2023 году не предоставлялись.</w:t>
      </w:r>
    </w:p>
    <w:p w:rsidR="00A61748" w:rsidRPr="00A61748" w:rsidRDefault="00A61748" w:rsidP="00A61748">
      <w:pPr>
        <w:pBdr>
          <w:top w:val="nil"/>
          <w:left w:val="nil"/>
          <w:bottom w:val="nil"/>
          <w:right w:val="nil"/>
          <w:between w:val="nil"/>
        </w:pBdr>
        <w:shd w:val="clear" w:color="auto" w:fill="FFFFFF"/>
        <w:spacing w:before="240" w:after="240" w:line="240" w:lineRule="auto"/>
        <w:jc w:val="both"/>
        <w:rPr>
          <w:rFonts w:ascii="Segoe UI" w:eastAsia="Segoe UI" w:hAnsi="Segoe UI" w:cs="Segoe UI"/>
          <w:color w:val="000000"/>
          <w:sz w:val="20"/>
          <w:szCs w:val="20"/>
          <w:shd w:val="clear" w:color="auto" w:fill="FFFFFF"/>
        </w:rPr>
      </w:pPr>
      <w:r w:rsidRPr="00A61748">
        <w:rPr>
          <w:rFonts w:ascii="Times New Roman" w:eastAsia="Times New Roman" w:hAnsi="Times New Roman" w:cs="Times New Roman"/>
          <w:color w:val="000000"/>
          <w:sz w:val="24"/>
          <w:szCs w:val="20"/>
        </w:rPr>
        <w:t>4. Муниципального внешнего и внутреннего долга Администрация сельского поселения не имеет.</w:t>
      </w:r>
    </w:p>
    <w:p w:rsidR="00A61748" w:rsidRPr="00A61748" w:rsidRDefault="00A61748" w:rsidP="00A61748">
      <w:pPr>
        <w:pBdr>
          <w:top w:val="nil"/>
          <w:left w:val="nil"/>
          <w:bottom w:val="nil"/>
          <w:right w:val="nil"/>
          <w:between w:val="nil"/>
        </w:pBdr>
        <w:spacing w:after="0" w:line="240" w:lineRule="auto"/>
        <w:rPr>
          <w:rFonts w:ascii="Segoe UI" w:eastAsia="Segoe UI" w:hAnsi="Segoe UI" w:cs="Segoe UI"/>
          <w:color w:val="000000"/>
          <w:sz w:val="20"/>
          <w:szCs w:val="20"/>
        </w:rPr>
      </w:pPr>
      <w:r w:rsidRPr="00A61748">
        <w:rPr>
          <w:rFonts w:ascii="Times New Roman" w:eastAsia="Times New Roman" w:hAnsi="Times New Roman" w:cs="Times New Roman"/>
          <w:color w:val="000000"/>
          <w:sz w:val="26"/>
          <w:szCs w:val="20"/>
        </w:rPr>
        <w:t> </w:t>
      </w:r>
    </w:p>
    <w:p w:rsidR="00AF6AF5" w:rsidRDefault="00AF6AF5" w:rsidP="002307D0">
      <w:pPr>
        <w:spacing w:after="0" w:line="240" w:lineRule="auto"/>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7D0B0D" w:rsidRDefault="00AF6AF5" w:rsidP="002307D0">
      <w:pPr>
        <w:spacing w:after="0" w:line="240" w:lineRule="auto"/>
        <w:rPr>
          <w:rFonts w:ascii="Times New Roman" w:hAnsi="Times New Roman"/>
          <w:sz w:val="24"/>
          <w:szCs w:val="24"/>
        </w:rPr>
      </w:pPr>
      <w:r>
        <w:rPr>
          <w:rFonts w:ascii="Times New Roman" w:hAnsi="Times New Roman" w:cs="Times New Roman"/>
          <w:sz w:val="24"/>
          <w:szCs w:val="24"/>
        </w:rPr>
        <w:t xml:space="preserve">«Юшарский  сельсовет» ЗР НАО                                                  </w:t>
      </w:r>
      <w:r w:rsidR="002307D0">
        <w:rPr>
          <w:rFonts w:ascii="Times New Roman" w:hAnsi="Times New Roman" w:cs="Times New Roman"/>
          <w:sz w:val="24"/>
          <w:szCs w:val="24"/>
        </w:rPr>
        <w:t xml:space="preserve">                </w:t>
      </w:r>
      <w:r>
        <w:rPr>
          <w:rFonts w:ascii="Times New Roman" w:hAnsi="Times New Roman" w:cs="Times New Roman"/>
          <w:sz w:val="24"/>
          <w:szCs w:val="24"/>
        </w:rPr>
        <w:t xml:space="preserve">           Я.А. Усачев</w:t>
      </w:r>
    </w:p>
    <w:sectPr w:rsidR="007D0B0D" w:rsidSect="00C03ACB">
      <w:pgSz w:w="11906" w:h="16838"/>
      <w:pgMar w:top="568" w:right="849"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nsid w:val="23036A7E"/>
    <w:multiLevelType w:val="hybridMultilevel"/>
    <w:tmpl w:val="32A2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4383F"/>
    <w:multiLevelType w:val="hybridMultilevel"/>
    <w:tmpl w:val="22E4CDC4"/>
    <w:lvl w:ilvl="0" w:tplc="335A7490">
      <w:start w:val="1"/>
      <w:numFmt w:val="decimal"/>
      <w:suff w:val="space"/>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F36595"/>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4E2A6BB6"/>
    <w:multiLevelType w:val="hybridMultilevel"/>
    <w:tmpl w:val="5ECC2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5">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D2716B"/>
    <w:multiLevelType w:val="hybridMultilevel"/>
    <w:tmpl w:val="67E40FB8"/>
    <w:lvl w:ilvl="0" w:tplc="75C0C058">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29">
    <w:nsid w:val="74F3628F"/>
    <w:multiLevelType w:val="multilevel"/>
    <w:tmpl w:val="41AE3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CE3C66"/>
    <w:multiLevelType w:val="hybridMultilevel"/>
    <w:tmpl w:val="597A2852"/>
    <w:lvl w:ilvl="0" w:tplc="E4FA066A">
      <w:start w:val="1"/>
      <w:numFmt w:val="decimal"/>
      <w:suff w:val="space"/>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1">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C18BD"/>
    <w:multiLevelType w:val="hybridMultilevel"/>
    <w:tmpl w:val="B020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85AA3"/>
    <w:multiLevelType w:val="hybridMultilevel"/>
    <w:tmpl w:val="9BEE6B26"/>
    <w:lvl w:ilvl="0" w:tplc="9D0C4E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17"/>
  </w:num>
  <w:num w:numId="4">
    <w:abstractNumId w:val="8"/>
  </w:num>
  <w:num w:numId="5">
    <w:abstractNumId w:val="25"/>
  </w:num>
  <w:num w:numId="6">
    <w:abstractNumId w:val="24"/>
  </w:num>
  <w:num w:numId="7">
    <w:abstractNumId w:val="22"/>
  </w:num>
  <w:num w:numId="8">
    <w:abstractNumId w:val="9"/>
  </w:num>
  <w:num w:numId="9">
    <w:abstractNumId w:val="12"/>
  </w:num>
  <w:num w:numId="10">
    <w:abstractNumId w:val="19"/>
  </w:num>
  <w:num w:numId="11">
    <w:abstractNumId w:val="3"/>
  </w:num>
  <w:num w:numId="12">
    <w:abstractNumId w:val="14"/>
  </w:num>
  <w:num w:numId="13">
    <w:abstractNumId w:val="13"/>
  </w:num>
  <w:num w:numId="14">
    <w:abstractNumId w:val="15"/>
  </w:num>
  <w:num w:numId="15">
    <w:abstractNumId w:val="4"/>
  </w:num>
  <w:num w:numId="16">
    <w:abstractNumId w:val="5"/>
  </w:num>
  <w:num w:numId="17">
    <w:abstractNumId w:val="10"/>
  </w:num>
  <w:num w:numId="18">
    <w:abstractNumId w:val="23"/>
  </w:num>
  <w:num w:numId="19">
    <w:abstractNumId w:val="20"/>
  </w:num>
  <w:num w:numId="20">
    <w:abstractNumId w:val="18"/>
  </w:num>
  <w:num w:numId="21">
    <w:abstractNumId w:val="2"/>
  </w:num>
  <w:num w:numId="22">
    <w:abstractNumId w:val="7"/>
  </w:num>
  <w:num w:numId="23">
    <w:abstractNumId w:val="26"/>
  </w:num>
  <w:num w:numId="24">
    <w:abstractNumId w:val="27"/>
  </w:num>
  <w:num w:numId="25">
    <w:abstractNumId w:val="1"/>
  </w:num>
  <w:num w:numId="26">
    <w:abstractNumId w:val="32"/>
  </w:num>
  <w:num w:numId="27">
    <w:abstractNumId w:val="16"/>
  </w:num>
  <w:num w:numId="28">
    <w:abstractNumId w:val="29"/>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1"/>
  </w:num>
  <w:num w:numId="33">
    <w:abstractNumId w:val="34"/>
  </w:num>
  <w:num w:numId="34">
    <w:abstractNumId w:val="30"/>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7A16"/>
    <w:rsid w:val="00010FEF"/>
    <w:rsid w:val="0002482D"/>
    <w:rsid w:val="00041098"/>
    <w:rsid w:val="0004420A"/>
    <w:rsid w:val="00061D53"/>
    <w:rsid w:val="00072228"/>
    <w:rsid w:val="00083B08"/>
    <w:rsid w:val="00084FA3"/>
    <w:rsid w:val="000C2EF7"/>
    <w:rsid w:val="00105318"/>
    <w:rsid w:val="001246AA"/>
    <w:rsid w:val="001330E2"/>
    <w:rsid w:val="00137215"/>
    <w:rsid w:val="0014038C"/>
    <w:rsid w:val="00140F9F"/>
    <w:rsid w:val="00150291"/>
    <w:rsid w:val="0016290F"/>
    <w:rsid w:val="00165C9E"/>
    <w:rsid w:val="00167607"/>
    <w:rsid w:val="0017082B"/>
    <w:rsid w:val="00175140"/>
    <w:rsid w:val="00176A83"/>
    <w:rsid w:val="00176FD2"/>
    <w:rsid w:val="001919AA"/>
    <w:rsid w:val="001B6999"/>
    <w:rsid w:val="001C3C32"/>
    <w:rsid w:val="001F14BC"/>
    <w:rsid w:val="001F5868"/>
    <w:rsid w:val="00214E78"/>
    <w:rsid w:val="00223FEB"/>
    <w:rsid w:val="002307D0"/>
    <w:rsid w:val="00232B58"/>
    <w:rsid w:val="00233450"/>
    <w:rsid w:val="00237C0A"/>
    <w:rsid w:val="002439C5"/>
    <w:rsid w:val="00243C63"/>
    <w:rsid w:val="00245508"/>
    <w:rsid w:val="00253B71"/>
    <w:rsid w:val="00273C6A"/>
    <w:rsid w:val="002766E3"/>
    <w:rsid w:val="00286EEE"/>
    <w:rsid w:val="002A049A"/>
    <w:rsid w:val="002A416E"/>
    <w:rsid w:val="002A6A81"/>
    <w:rsid w:val="002B71BC"/>
    <w:rsid w:val="002C5D9B"/>
    <w:rsid w:val="002D544A"/>
    <w:rsid w:val="00310CB5"/>
    <w:rsid w:val="00326DFB"/>
    <w:rsid w:val="003322D0"/>
    <w:rsid w:val="00357EEE"/>
    <w:rsid w:val="00362C4B"/>
    <w:rsid w:val="003706AB"/>
    <w:rsid w:val="00386AB9"/>
    <w:rsid w:val="00393495"/>
    <w:rsid w:val="003C0D14"/>
    <w:rsid w:val="003F31FC"/>
    <w:rsid w:val="004129CA"/>
    <w:rsid w:val="00432929"/>
    <w:rsid w:val="004368E0"/>
    <w:rsid w:val="00446DDB"/>
    <w:rsid w:val="00457191"/>
    <w:rsid w:val="00466E7B"/>
    <w:rsid w:val="00473AD7"/>
    <w:rsid w:val="00475D94"/>
    <w:rsid w:val="00477693"/>
    <w:rsid w:val="00477C1C"/>
    <w:rsid w:val="0048665C"/>
    <w:rsid w:val="004B7838"/>
    <w:rsid w:val="004C4B25"/>
    <w:rsid w:val="004C5E7C"/>
    <w:rsid w:val="004D0CF2"/>
    <w:rsid w:val="004D4352"/>
    <w:rsid w:val="004D5010"/>
    <w:rsid w:val="004D65E4"/>
    <w:rsid w:val="004E7137"/>
    <w:rsid w:val="004F5ABB"/>
    <w:rsid w:val="0050405F"/>
    <w:rsid w:val="00504CE2"/>
    <w:rsid w:val="0051194A"/>
    <w:rsid w:val="00542FEE"/>
    <w:rsid w:val="00544520"/>
    <w:rsid w:val="00547D32"/>
    <w:rsid w:val="00562D78"/>
    <w:rsid w:val="00562DD4"/>
    <w:rsid w:val="00567A16"/>
    <w:rsid w:val="00584602"/>
    <w:rsid w:val="0058645A"/>
    <w:rsid w:val="00587F3B"/>
    <w:rsid w:val="00592DFB"/>
    <w:rsid w:val="005A08AC"/>
    <w:rsid w:val="005B3026"/>
    <w:rsid w:val="005C0D7A"/>
    <w:rsid w:val="005E6BAD"/>
    <w:rsid w:val="005F7674"/>
    <w:rsid w:val="00600474"/>
    <w:rsid w:val="0060591A"/>
    <w:rsid w:val="006073F4"/>
    <w:rsid w:val="00610571"/>
    <w:rsid w:val="00615193"/>
    <w:rsid w:val="00615C06"/>
    <w:rsid w:val="00616BA2"/>
    <w:rsid w:val="00622A88"/>
    <w:rsid w:val="00643B48"/>
    <w:rsid w:val="00666610"/>
    <w:rsid w:val="00667F78"/>
    <w:rsid w:val="00671E9B"/>
    <w:rsid w:val="00683D49"/>
    <w:rsid w:val="006B1D0F"/>
    <w:rsid w:val="006B25F5"/>
    <w:rsid w:val="006B659D"/>
    <w:rsid w:val="006C23FB"/>
    <w:rsid w:val="006C77D2"/>
    <w:rsid w:val="006E772F"/>
    <w:rsid w:val="006F1FF3"/>
    <w:rsid w:val="00711DAD"/>
    <w:rsid w:val="00725C96"/>
    <w:rsid w:val="00731C4E"/>
    <w:rsid w:val="00756B48"/>
    <w:rsid w:val="00756EC2"/>
    <w:rsid w:val="00762C3F"/>
    <w:rsid w:val="00764BBF"/>
    <w:rsid w:val="007825DA"/>
    <w:rsid w:val="00786EA8"/>
    <w:rsid w:val="00787907"/>
    <w:rsid w:val="00797892"/>
    <w:rsid w:val="007B2E69"/>
    <w:rsid w:val="007C4B4B"/>
    <w:rsid w:val="007D0B0D"/>
    <w:rsid w:val="007D50B5"/>
    <w:rsid w:val="007D76B5"/>
    <w:rsid w:val="007E3C01"/>
    <w:rsid w:val="007F19BD"/>
    <w:rsid w:val="008253D7"/>
    <w:rsid w:val="00846302"/>
    <w:rsid w:val="00857216"/>
    <w:rsid w:val="00864F19"/>
    <w:rsid w:val="0086539B"/>
    <w:rsid w:val="008A577A"/>
    <w:rsid w:val="008B3B01"/>
    <w:rsid w:val="008C54F2"/>
    <w:rsid w:val="008F6129"/>
    <w:rsid w:val="00902D3A"/>
    <w:rsid w:val="009101EA"/>
    <w:rsid w:val="00925457"/>
    <w:rsid w:val="0093182E"/>
    <w:rsid w:val="00932221"/>
    <w:rsid w:val="00936556"/>
    <w:rsid w:val="009460EF"/>
    <w:rsid w:val="00946124"/>
    <w:rsid w:val="009476DB"/>
    <w:rsid w:val="009508A9"/>
    <w:rsid w:val="009516FC"/>
    <w:rsid w:val="009522A9"/>
    <w:rsid w:val="00995A60"/>
    <w:rsid w:val="009B4872"/>
    <w:rsid w:val="009C3647"/>
    <w:rsid w:val="009C4C7D"/>
    <w:rsid w:val="009C6320"/>
    <w:rsid w:val="009D0AC0"/>
    <w:rsid w:val="009E4321"/>
    <w:rsid w:val="009E46B1"/>
    <w:rsid w:val="009F1815"/>
    <w:rsid w:val="00A00BA6"/>
    <w:rsid w:val="00A05E4E"/>
    <w:rsid w:val="00A060D2"/>
    <w:rsid w:val="00A177F5"/>
    <w:rsid w:val="00A2080B"/>
    <w:rsid w:val="00A27672"/>
    <w:rsid w:val="00A52B7B"/>
    <w:rsid w:val="00A61748"/>
    <w:rsid w:val="00A75EFB"/>
    <w:rsid w:val="00A8192C"/>
    <w:rsid w:val="00A85FD2"/>
    <w:rsid w:val="00AB515B"/>
    <w:rsid w:val="00AB6BC5"/>
    <w:rsid w:val="00AE087E"/>
    <w:rsid w:val="00AF6AF5"/>
    <w:rsid w:val="00B550CE"/>
    <w:rsid w:val="00B62D75"/>
    <w:rsid w:val="00B67C0F"/>
    <w:rsid w:val="00B826F4"/>
    <w:rsid w:val="00B87700"/>
    <w:rsid w:val="00BA3180"/>
    <w:rsid w:val="00BA6F4B"/>
    <w:rsid w:val="00BC1CCF"/>
    <w:rsid w:val="00BC3993"/>
    <w:rsid w:val="00BD3FC3"/>
    <w:rsid w:val="00BF572A"/>
    <w:rsid w:val="00C03ACB"/>
    <w:rsid w:val="00C12841"/>
    <w:rsid w:val="00C13E14"/>
    <w:rsid w:val="00C223CF"/>
    <w:rsid w:val="00C42D33"/>
    <w:rsid w:val="00C50FAF"/>
    <w:rsid w:val="00C571B1"/>
    <w:rsid w:val="00C75778"/>
    <w:rsid w:val="00C80035"/>
    <w:rsid w:val="00C858AA"/>
    <w:rsid w:val="00C93DC4"/>
    <w:rsid w:val="00C962C4"/>
    <w:rsid w:val="00CA63C9"/>
    <w:rsid w:val="00CB43E4"/>
    <w:rsid w:val="00CB49CD"/>
    <w:rsid w:val="00CC1FB1"/>
    <w:rsid w:val="00CD0C1C"/>
    <w:rsid w:val="00CF14FA"/>
    <w:rsid w:val="00CF1A58"/>
    <w:rsid w:val="00D0187A"/>
    <w:rsid w:val="00D022ED"/>
    <w:rsid w:val="00D05951"/>
    <w:rsid w:val="00D14879"/>
    <w:rsid w:val="00D33AEF"/>
    <w:rsid w:val="00D43FAB"/>
    <w:rsid w:val="00D46A1D"/>
    <w:rsid w:val="00D50D47"/>
    <w:rsid w:val="00D5102C"/>
    <w:rsid w:val="00D5750C"/>
    <w:rsid w:val="00D6038E"/>
    <w:rsid w:val="00D63881"/>
    <w:rsid w:val="00D6554F"/>
    <w:rsid w:val="00D70363"/>
    <w:rsid w:val="00DA632A"/>
    <w:rsid w:val="00DC1F6A"/>
    <w:rsid w:val="00DC74D4"/>
    <w:rsid w:val="00DE3B58"/>
    <w:rsid w:val="00E00F0F"/>
    <w:rsid w:val="00E13E9F"/>
    <w:rsid w:val="00E36EE7"/>
    <w:rsid w:val="00E44C6F"/>
    <w:rsid w:val="00E45AB0"/>
    <w:rsid w:val="00E4635F"/>
    <w:rsid w:val="00E50C07"/>
    <w:rsid w:val="00E56E0F"/>
    <w:rsid w:val="00E60D48"/>
    <w:rsid w:val="00E7474B"/>
    <w:rsid w:val="00E92C08"/>
    <w:rsid w:val="00ED2EB1"/>
    <w:rsid w:val="00ED34C4"/>
    <w:rsid w:val="00ED38F5"/>
    <w:rsid w:val="00EF0375"/>
    <w:rsid w:val="00EF6070"/>
    <w:rsid w:val="00F00ABB"/>
    <w:rsid w:val="00F05754"/>
    <w:rsid w:val="00F11017"/>
    <w:rsid w:val="00F27BAB"/>
    <w:rsid w:val="00F30FB8"/>
    <w:rsid w:val="00F35920"/>
    <w:rsid w:val="00F45443"/>
    <w:rsid w:val="00F47626"/>
    <w:rsid w:val="00F6057E"/>
    <w:rsid w:val="00F61460"/>
    <w:rsid w:val="00F727AD"/>
    <w:rsid w:val="00F731A5"/>
    <w:rsid w:val="00F74C64"/>
    <w:rsid w:val="00F765F7"/>
    <w:rsid w:val="00F86353"/>
    <w:rsid w:val="00F94180"/>
    <w:rsid w:val="00F967C9"/>
    <w:rsid w:val="00FA026C"/>
    <w:rsid w:val="00FB099E"/>
    <w:rsid w:val="00FC387A"/>
    <w:rsid w:val="00FC40DD"/>
    <w:rsid w:val="00FF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3FEB"/>
  </w:style>
  <w:style w:type="paragraph" w:styleId="1">
    <w:name w:val="heading 1"/>
    <w:basedOn w:val="a0"/>
    <w:next w:val="a0"/>
    <w:link w:val="10"/>
    <w:uiPriority w:val="99"/>
    <w:qFormat/>
    <w:rsid w:val="00567A16"/>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567A16"/>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567A1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567A16"/>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567A16"/>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67A16"/>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567A16"/>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67A16"/>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567A16"/>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567A16"/>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567A16"/>
    <w:rPr>
      <w:rFonts w:ascii="Cambria" w:eastAsia="Times New Roman" w:hAnsi="Cambria" w:cs="Times New Roman"/>
      <w:color w:val="243F60"/>
    </w:rPr>
  </w:style>
  <w:style w:type="character" w:customStyle="1" w:styleId="60">
    <w:name w:val="Заголовок 6 Знак"/>
    <w:basedOn w:val="a1"/>
    <w:link w:val="6"/>
    <w:uiPriority w:val="99"/>
    <w:rsid w:val="00567A16"/>
    <w:rPr>
      <w:rFonts w:ascii="Calibri" w:eastAsia="Times New Roman" w:hAnsi="Calibri" w:cs="Times New Roman"/>
      <w:b/>
      <w:bCs/>
    </w:rPr>
  </w:style>
  <w:style w:type="character" w:customStyle="1" w:styleId="70">
    <w:name w:val="Заголовок 7 Знак"/>
    <w:basedOn w:val="a1"/>
    <w:link w:val="7"/>
    <w:uiPriority w:val="99"/>
    <w:rsid w:val="00567A16"/>
    <w:rPr>
      <w:rFonts w:ascii="Calibri" w:eastAsia="Times New Roman" w:hAnsi="Calibri" w:cs="Times New Roman"/>
      <w:sz w:val="24"/>
      <w:szCs w:val="24"/>
    </w:rPr>
  </w:style>
  <w:style w:type="character" w:customStyle="1" w:styleId="80">
    <w:name w:val="Заголовок 8 Знак"/>
    <w:basedOn w:val="a1"/>
    <w:link w:val="8"/>
    <w:rsid w:val="00567A16"/>
    <w:rPr>
      <w:rFonts w:ascii="Calibri" w:eastAsia="Times New Roman" w:hAnsi="Calibri" w:cs="Times New Roman"/>
      <w:i/>
      <w:iCs/>
      <w:sz w:val="24"/>
      <w:szCs w:val="24"/>
    </w:rPr>
  </w:style>
  <w:style w:type="paragraph" w:styleId="a4">
    <w:name w:val="Balloon Text"/>
    <w:basedOn w:val="a0"/>
    <w:link w:val="a5"/>
    <w:uiPriority w:val="99"/>
    <w:unhideWhenUsed/>
    <w:rsid w:val="00567A16"/>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67A16"/>
    <w:rPr>
      <w:rFonts w:ascii="Tahoma" w:hAnsi="Tahoma" w:cs="Tahoma"/>
      <w:sz w:val="16"/>
      <w:szCs w:val="16"/>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567A16"/>
    <w:pPr>
      <w:ind w:left="720"/>
      <w:contextualSpacing/>
    </w:pPr>
    <w:rPr>
      <w:rFonts w:ascii="Calibri" w:eastAsia="Calibri" w:hAnsi="Calibri" w:cs="Times New Roman"/>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567A16"/>
    <w:rPr>
      <w:rFonts w:ascii="Calibri" w:eastAsia="Calibri" w:hAnsi="Calibri" w:cs="Times New Roman"/>
      <w:lang w:eastAsia="en-US"/>
    </w:rPr>
  </w:style>
  <w:style w:type="paragraph" w:styleId="31">
    <w:name w:val="Body Text 3"/>
    <w:basedOn w:val="a0"/>
    <w:link w:val="32"/>
    <w:uiPriority w:val="99"/>
    <w:rsid w:val="00567A16"/>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1"/>
    <w:link w:val="31"/>
    <w:uiPriority w:val="99"/>
    <w:rsid w:val="00567A16"/>
    <w:rPr>
      <w:rFonts w:ascii="Times New Roman" w:eastAsia="Times New Roman" w:hAnsi="Times New Roman" w:cs="Times New Roman"/>
      <w:sz w:val="28"/>
      <w:szCs w:val="24"/>
    </w:rPr>
  </w:style>
  <w:style w:type="paragraph" w:customStyle="1" w:styleId="ConsPlusNormal">
    <w:name w:val="ConsPlusNormal"/>
    <w:link w:val="ConsPlusNormal0"/>
    <w:rsid w:val="00567A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7A16"/>
    <w:rPr>
      <w:rFonts w:ascii="Arial" w:eastAsia="Times New Roman" w:hAnsi="Arial" w:cs="Arial"/>
      <w:sz w:val="20"/>
      <w:szCs w:val="20"/>
    </w:rPr>
  </w:style>
  <w:style w:type="paragraph" w:customStyle="1" w:styleId="ConsPlusNonformat">
    <w:name w:val="ConsPlusNonformat"/>
    <w:uiPriority w:val="99"/>
    <w:rsid w:val="00567A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67A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567A16"/>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567A16"/>
    <w:pPr>
      <w:widowControl w:val="0"/>
      <w:spacing w:after="0" w:line="240" w:lineRule="auto"/>
      <w:ind w:right="19772"/>
    </w:pPr>
    <w:rPr>
      <w:rFonts w:ascii="Courier New" w:eastAsia="Times New Roman" w:hAnsi="Courier New" w:cs="Times New Roman"/>
      <w:snapToGrid w:val="0"/>
      <w:sz w:val="20"/>
      <w:szCs w:val="20"/>
    </w:rPr>
  </w:style>
  <w:style w:type="paragraph" w:styleId="a8">
    <w:name w:val="No Spacing"/>
    <w:link w:val="a9"/>
    <w:uiPriority w:val="1"/>
    <w:qFormat/>
    <w:rsid w:val="00567A16"/>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67A16"/>
    <w:rPr>
      <w:rFonts w:ascii="Calibri" w:eastAsia="Calibri" w:hAnsi="Calibri" w:cs="Times New Roman"/>
      <w:lang w:eastAsia="en-US"/>
    </w:rPr>
  </w:style>
  <w:style w:type="paragraph" w:styleId="aa">
    <w:name w:val="Body Text"/>
    <w:basedOn w:val="a0"/>
    <w:link w:val="ab"/>
    <w:uiPriority w:val="99"/>
    <w:rsid w:val="00567A16"/>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1"/>
    <w:link w:val="aa"/>
    <w:uiPriority w:val="99"/>
    <w:rsid w:val="00567A16"/>
    <w:rPr>
      <w:rFonts w:ascii="Times New Roman" w:eastAsia="Times New Roman" w:hAnsi="Times New Roman" w:cs="Times New Roman"/>
      <w:sz w:val="28"/>
      <w:szCs w:val="20"/>
    </w:rPr>
  </w:style>
  <w:style w:type="paragraph" w:customStyle="1" w:styleId="ConsTitle">
    <w:name w:val="ConsTitle"/>
    <w:uiPriority w:val="99"/>
    <w:rsid w:val="00567A16"/>
    <w:pPr>
      <w:widowControl w:val="0"/>
      <w:autoSpaceDE w:val="0"/>
      <w:autoSpaceDN w:val="0"/>
      <w:adjustRightInd w:val="0"/>
      <w:spacing w:after="0" w:line="240" w:lineRule="auto"/>
    </w:pPr>
    <w:rPr>
      <w:rFonts w:ascii="Arial" w:eastAsia="Times New Roman" w:hAnsi="Arial" w:cs="Arial"/>
      <w:b/>
      <w:bCs/>
      <w:sz w:val="20"/>
      <w:szCs w:val="20"/>
    </w:rPr>
  </w:style>
  <w:style w:type="character" w:styleId="ac">
    <w:name w:val="Hyperlink"/>
    <w:rsid w:val="00567A16"/>
    <w:rPr>
      <w:color w:val="0000FF"/>
      <w:u w:val="single"/>
    </w:rPr>
  </w:style>
  <w:style w:type="paragraph" w:customStyle="1" w:styleId="s1">
    <w:name w:val="s_1"/>
    <w:basedOn w:val="a0"/>
    <w:rsid w:val="00567A16"/>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567A16"/>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567A1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567A16"/>
    <w:rPr>
      <w:rFonts w:ascii="Times New Roman" w:eastAsia="Times New Roman" w:hAnsi="Times New Roman" w:cs="Times New Roman"/>
      <w:sz w:val="24"/>
      <w:szCs w:val="24"/>
    </w:rPr>
  </w:style>
  <w:style w:type="paragraph" w:customStyle="1" w:styleId="ad">
    <w:name w:val="Стандартный"/>
    <w:basedOn w:val="a0"/>
    <w:rsid w:val="00567A16"/>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567A16"/>
    <w:pPr>
      <w:ind w:left="567" w:firstLine="0"/>
      <w:jc w:val="center"/>
    </w:pPr>
  </w:style>
  <w:style w:type="paragraph" w:customStyle="1" w:styleId="a">
    <w:name w:val="Осн_СПД"/>
    <w:basedOn w:val="a0"/>
    <w:qFormat/>
    <w:rsid w:val="00567A16"/>
    <w:pPr>
      <w:numPr>
        <w:ilvl w:val="3"/>
        <w:numId w:val="16"/>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567A16"/>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567A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567A16"/>
    <w:rPr>
      <w:rFonts w:ascii="Times New Roman" w:eastAsia="Times New Roman" w:hAnsi="Times New Roman" w:cs="Times New Roman"/>
      <w:sz w:val="24"/>
      <w:szCs w:val="24"/>
    </w:rPr>
  </w:style>
  <w:style w:type="paragraph" w:styleId="af2">
    <w:name w:val="footer"/>
    <w:basedOn w:val="a0"/>
    <w:link w:val="af3"/>
    <w:uiPriority w:val="99"/>
    <w:unhideWhenUsed/>
    <w:rsid w:val="00567A1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7A16"/>
  </w:style>
  <w:style w:type="paragraph" w:customStyle="1" w:styleId="23">
    <w:name w:val="2"/>
    <w:basedOn w:val="a0"/>
    <w:next w:val="af4"/>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567A16"/>
    <w:rPr>
      <w:rFonts w:ascii="Times New Roman" w:hAnsi="Times New Roman" w:cs="Times New Roman"/>
      <w:sz w:val="24"/>
      <w:szCs w:val="24"/>
    </w:rPr>
  </w:style>
  <w:style w:type="character" w:styleId="af5">
    <w:name w:val="page number"/>
    <w:basedOn w:val="a1"/>
    <w:uiPriority w:val="99"/>
    <w:rsid w:val="00567A16"/>
  </w:style>
  <w:style w:type="paragraph" w:styleId="af6">
    <w:name w:val="footnote text"/>
    <w:basedOn w:val="a0"/>
    <w:link w:val="af7"/>
    <w:rsid w:val="00567A1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567A16"/>
    <w:rPr>
      <w:rFonts w:ascii="Times New Roman" w:eastAsia="Times New Roman" w:hAnsi="Times New Roman" w:cs="Times New Roman"/>
      <w:sz w:val="20"/>
      <w:szCs w:val="20"/>
    </w:rPr>
  </w:style>
  <w:style w:type="character" w:styleId="af8">
    <w:name w:val="footnote reference"/>
    <w:rsid w:val="00567A16"/>
    <w:rPr>
      <w:vertAlign w:val="superscript"/>
    </w:rPr>
  </w:style>
  <w:style w:type="paragraph" w:styleId="12">
    <w:name w:val="toc 1"/>
    <w:basedOn w:val="a0"/>
    <w:next w:val="a0"/>
    <w:autoRedefine/>
    <w:uiPriority w:val="99"/>
    <w:rsid w:val="00567A16"/>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567A16"/>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567A16"/>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uiPriority w:val="22"/>
    <w:qFormat/>
    <w:rsid w:val="00567A16"/>
    <w:rPr>
      <w:b/>
      <w:bCs/>
    </w:rPr>
  </w:style>
  <w:style w:type="paragraph" w:styleId="afb">
    <w:name w:val="Title"/>
    <w:basedOn w:val="a0"/>
    <w:link w:val="afc"/>
    <w:uiPriority w:val="99"/>
    <w:qFormat/>
    <w:rsid w:val="00567A16"/>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567A16"/>
    <w:rPr>
      <w:rFonts w:ascii="Times New Roman" w:eastAsia="Times New Roman" w:hAnsi="Times New Roman" w:cs="Times New Roman"/>
      <w:b/>
      <w:sz w:val="28"/>
      <w:szCs w:val="20"/>
    </w:rPr>
  </w:style>
  <w:style w:type="paragraph" w:customStyle="1" w:styleId="style17">
    <w:name w:val="style17"/>
    <w:basedOn w:val="a0"/>
    <w:rsid w:val="00567A16"/>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567A16"/>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567A16"/>
    <w:rPr>
      <w:rFonts w:ascii="Times New Roman" w:eastAsia="Times New Roman" w:hAnsi="Times New Roman" w:cs="Times New Roman"/>
      <w:sz w:val="24"/>
      <w:szCs w:val="24"/>
    </w:rPr>
  </w:style>
  <w:style w:type="character" w:customStyle="1" w:styleId="33">
    <w:name w:val="Основной текст (3)_"/>
    <w:basedOn w:val="a1"/>
    <w:link w:val="34"/>
    <w:rsid w:val="00567A16"/>
    <w:rPr>
      <w:rFonts w:ascii="Times New Roman" w:eastAsia="Times New Roman" w:hAnsi="Times New Roman"/>
      <w:b/>
      <w:bCs/>
      <w:spacing w:val="-5"/>
      <w:sz w:val="21"/>
      <w:szCs w:val="21"/>
      <w:shd w:val="clear" w:color="auto" w:fill="FFFFFF"/>
    </w:rPr>
  </w:style>
  <w:style w:type="paragraph" w:customStyle="1" w:styleId="34">
    <w:name w:val="Основной текст (3)"/>
    <w:basedOn w:val="a0"/>
    <w:link w:val="33"/>
    <w:rsid w:val="00567A16"/>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3"/>
    <w:rsid w:val="00567A16"/>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567A16"/>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567A16"/>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567A16"/>
    <w:pPr>
      <w:spacing w:after="100"/>
      <w:ind w:left="220"/>
    </w:pPr>
  </w:style>
  <w:style w:type="character" w:customStyle="1" w:styleId="FontStyle13">
    <w:name w:val="Font Style13"/>
    <w:basedOn w:val="a1"/>
    <w:uiPriority w:val="99"/>
    <w:rsid w:val="00567A16"/>
    <w:rPr>
      <w:rFonts w:ascii="Times New Roman" w:hAnsi="Times New Roman" w:cs="Times New Roman"/>
      <w:sz w:val="26"/>
      <w:szCs w:val="26"/>
    </w:rPr>
  </w:style>
  <w:style w:type="paragraph" w:customStyle="1" w:styleId="formattext">
    <w:name w:val="formattext"/>
    <w:basedOn w:val="a0"/>
    <w:uiPriority w:val="99"/>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uiPriority w:val="99"/>
    <w:rsid w:val="00567A16"/>
    <w:pPr>
      <w:ind w:left="720"/>
      <w:contextualSpacing/>
    </w:pPr>
    <w:rPr>
      <w:rFonts w:ascii="Calibri" w:eastAsia="Times New Roman" w:hAnsi="Calibri" w:cs="Times New Roman"/>
    </w:rPr>
  </w:style>
  <w:style w:type="paragraph" w:styleId="aff">
    <w:name w:val="Subtitle"/>
    <w:basedOn w:val="a0"/>
    <w:link w:val="aff0"/>
    <w:uiPriority w:val="99"/>
    <w:qFormat/>
    <w:rsid w:val="00567A16"/>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567A16"/>
    <w:rPr>
      <w:rFonts w:ascii="Times New Roman" w:eastAsia="Times New Roman" w:hAnsi="Times New Roman" w:cs="Times New Roman"/>
      <w:b/>
      <w:bCs/>
      <w:sz w:val="24"/>
      <w:szCs w:val="24"/>
    </w:rPr>
  </w:style>
  <w:style w:type="paragraph" w:customStyle="1" w:styleId="ConsPlusCell">
    <w:name w:val="ConsPlusCell"/>
    <w:uiPriority w:val="99"/>
    <w:rsid w:val="00567A16"/>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567A16"/>
    <w:rPr>
      <w:rFonts w:cs="Times New Roman"/>
      <w:color w:val="800080"/>
      <w:u w:val="single"/>
    </w:rPr>
  </w:style>
  <w:style w:type="paragraph" w:customStyle="1" w:styleId="xl67">
    <w:name w:val="xl67"/>
    <w:basedOn w:val="a0"/>
    <w:uiPriority w:val="99"/>
    <w:rsid w:val="00567A16"/>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567A16"/>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567A1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567A16"/>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567A16"/>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567A16"/>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567A1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567A16"/>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567A16"/>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567A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567A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567A1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567A1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567A1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567A1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567A1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567A16"/>
    <w:rPr>
      <w:rFonts w:ascii="Calibri" w:hAnsi="Calibri" w:cs="Times New Roman"/>
      <w:sz w:val="20"/>
      <w:szCs w:val="20"/>
    </w:rPr>
  </w:style>
  <w:style w:type="paragraph" w:styleId="26">
    <w:name w:val="Body Text Indent 2"/>
    <w:basedOn w:val="a0"/>
    <w:link w:val="25"/>
    <w:uiPriority w:val="99"/>
    <w:rsid w:val="00567A16"/>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uiPriority w:val="99"/>
    <w:semiHidden/>
    <w:rsid w:val="00567A16"/>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567A16"/>
    <w:rPr>
      <w:rFonts w:cs="Times New Roman"/>
    </w:rPr>
  </w:style>
  <w:style w:type="character" w:customStyle="1" w:styleId="apple-converted-space">
    <w:name w:val="apple-converted-space"/>
    <w:basedOn w:val="a1"/>
    <w:uiPriority w:val="99"/>
    <w:rsid w:val="00567A16"/>
    <w:rPr>
      <w:rFonts w:cs="Times New Roman"/>
    </w:rPr>
  </w:style>
  <w:style w:type="character" w:customStyle="1" w:styleId="iceouttxt5">
    <w:name w:val="iceouttxt5"/>
    <w:basedOn w:val="a1"/>
    <w:uiPriority w:val="99"/>
    <w:rsid w:val="00567A16"/>
    <w:rPr>
      <w:rFonts w:ascii="Arial" w:hAnsi="Arial" w:cs="Arial"/>
      <w:color w:val="666666"/>
      <w:sz w:val="14"/>
      <w:szCs w:val="14"/>
    </w:rPr>
  </w:style>
  <w:style w:type="character" w:customStyle="1" w:styleId="aff3">
    <w:name w:val="Схема документа Знак"/>
    <w:basedOn w:val="a1"/>
    <w:link w:val="aff4"/>
    <w:uiPriority w:val="99"/>
    <w:semiHidden/>
    <w:rsid w:val="00567A16"/>
    <w:rPr>
      <w:rFonts w:ascii="Tahoma" w:hAnsi="Tahoma" w:cs="Tahoma"/>
      <w:sz w:val="20"/>
      <w:szCs w:val="20"/>
      <w:shd w:val="clear" w:color="auto" w:fill="000080"/>
      <w:lang w:eastAsia="ar-SA"/>
    </w:rPr>
  </w:style>
  <w:style w:type="paragraph" w:styleId="aff4">
    <w:name w:val="Document Map"/>
    <w:basedOn w:val="a0"/>
    <w:link w:val="aff3"/>
    <w:uiPriority w:val="99"/>
    <w:semiHidden/>
    <w:rsid w:val="00567A16"/>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uiPriority w:val="99"/>
    <w:semiHidden/>
    <w:rsid w:val="00567A16"/>
    <w:rPr>
      <w:rFonts w:ascii="Tahoma" w:hAnsi="Tahoma" w:cs="Tahoma"/>
      <w:sz w:val="16"/>
      <w:szCs w:val="16"/>
    </w:rPr>
  </w:style>
  <w:style w:type="character" w:styleId="aff5">
    <w:name w:val="Emphasis"/>
    <w:basedOn w:val="a1"/>
    <w:uiPriority w:val="99"/>
    <w:qFormat/>
    <w:rsid w:val="00567A16"/>
    <w:rPr>
      <w:rFonts w:cs="Times New Roman"/>
      <w:i/>
    </w:rPr>
  </w:style>
  <w:style w:type="paragraph" w:customStyle="1" w:styleId="130">
    <w:name w:val="Основной 13"/>
    <w:basedOn w:val="a0"/>
    <w:uiPriority w:val="99"/>
    <w:rsid w:val="00567A16"/>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567A16"/>
    <w:rPr>
      <w:color w:val="000000"/>
      <w:sz w:val="24"/>
      <w:lang w:eastAsia="ar-SA"/>
    </w:rPr>
  </w:style>
  <w:style w:type="paragraph" w:customStyle="1" w:styleId="S0">
    <w:name w:val="S_Обычный"/>
    <w:basedOn w:val="a0"/>
    <w:link w:val="S"/>
    <w:uiPriority w:val="99"/>
    <w:rsid w:val="00567A16"/>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567A1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567A16"/>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567A16"/>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567A16"/>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567A16"/>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567A16"/>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567A16"/>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567A16"/>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567A16"/>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567A16"/>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567A1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567A16"/>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567A16"/>
    <w:rPr>
      <w:rFonts w:ascii="Times New Roman" w:hAnsi="Times New Roman" w:cs="Times New Roman" w:hint="default"/>
      <w:sz w:val="26"/>
      <w:szCs w:val="26"/>
    </w:rPr>
  </w:style>
  <w:style w:type="character" w:customStyle="1" w:styleId="FontStyle17">
    <w:name w:val="Font Style17"/>
    <w:rsid w:val="00567A16"/>
    <w:rPr>
      <w:rFonts w:ascii="Times New Roman" w:hAnsi="Times New Roman" w:cs="Times New Roman" w:hint="default"/>
      <w:sz w:val="24"/>
      <w:szCs w:val="24"/>
    </w:rPr>
  </w:style>
  <w:style w:type="character" w:customStyle="1" w:styleId="28">
    <w:name w:val="Гиперссылка2"/>
    <w:uiPriority w:val="99"/>
    <w:rsid w:val="00567A16"/>
    <w:rPr>
      <w:color w:val="0000FF"/>
      <w:u w:val="single"/>
    </w:rPr>
  </w:style>
  <w:style w:type="character" w:customStyle="1" w:styleId="aff7">
    <w:name w:val="Цветовое выделение"/>
    <w:uiPriority w:val="99"/>
    <w:rsid w:val="00567A16"/>
    <w:rPr>
      <w:b/>
      <w:bCs/>
      <w:color w:val="26282F"/>
    </w:rPr>
  </w:style>
  <w:style w:type="character" w:customStyle="1" w:styleId="LineNumber1">
    <w:name w:val="Line Number1"/>
    <w:uiPriority w:val="99"/>
    <w:rsid w:val="00AF6AF5"/>
  </w:style>
  <w:style w:type="character" w:customStyle="1" w:styleId="1b">
    <w:name w:val="Гиперссылка1"/>
    <w:uiPriority w:val="99"/>
    <w:rsid w:val="00AF6AF5"/>
    <w:rPr>
      <w:color w:val="0000FF"/>
      <w:u w:val="single"/>
    </w:rPr>
  </w:style>
  <w:style w:type="character" w:customStyle="1" w:styleId="FontStyle35">
    <w:name w:val="Font Style35"/>
    <w:uiPriority w:val="99"/>
    <w:rsid w:val="00AF6AF5"/>
    <w:rPr>
      <w:rFonts w:ascii="Times New Roman" w:hAnsi="Times New Roman"/>
      <w:sz w:val="22"/>
    </w:rPr>
  </w:style>
  <w:style w:type="character" w:customStyle="1" w:styleId="cs6f99b4a">
    <w:name w:val="cs6f99b4a"/>
    <w:basedOn w:val="a1"/>
    <w:rsid w:val="00AF6AF5"/>
    <w:rPr>
      <w:rFonts w:cs="Times New Roman"/>
    </w:rPr>
  </w:style>
  <w:style w:type="character" w:customStyle="1" w:styleId="cs900c408e">
    <w:name w:val="cs900c408e"/>
    <w:basedOn w:val="a1"/>
    <w:uiPriority w:val="99"/>
    <w:rsid w:val="00AF6AF5"/>
    <w:rPr>
      <w:rFonts w:cs="Times New Roman"/>
    </w:rPr>
  </w:style>
  <w:style w:type="paragraph" w:customStyle="1" w:styleId="csc583d0c8">
    <w:name w:val="csc583d0c8"/>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0"/>
    <w:rsid w:val="00AF6AF5"/>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0"/>
    <w:rsid w:val="00AF6AF5"/>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0"/>
    <w:rsid w:val="00AF6AF5"/>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0"/>
    <w:rsid w:val="00AF6AF5"/>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0"/>
    <w:rsid w:val="00AF6AF5"/>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0"/>
    <w:rsid w:val="00AF6AF5"/>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1"/>
    <w:rsid w:val="00AF6AF5"/>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AF6AF5"/>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AF6AF5"/>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AF6AF5"/>
    <w:pPr>
      <w:spacing w:after="0" w:line="240" w:lineRule="auto"/>
    </w:pPr>
    <w:rPr>
      <w:rFonts w:ascii="Times New Roman" w:eastAsia="Times New Roman" w:hAnsi="Times New Roman" w:cs="Times New Roman"/>
      <w:sz w:val="24"/>
      <w:szCs w:val="24"/>
    </w:rPr>
  </w:style>
  <w:style w:type="paragraph" w:customStyle="1" w:styleId="cs1f603e10">
    <w:name w:val="cs1f603e10"/>
    <w:basedOn w:val="a0"/>
    <w:rsid w:val="00AF6AF5"/>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0"/>
    <w:rsid w:val="00AF6AF5"/>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0"/>
    <w:rsid w:val="00AF6AF5"/>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0"/>
    <w:rsid w:val="00AF6AF5"/>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0"/>
    <w:rsid w:val="00AF6AF5"/>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0"/>
    <w:rsid w:val="00AF6AF5"/>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0"/>
    <w:rsid w:val="00AF6AF5"/>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0"/>
    <w:rsid w:val="00AF6AF5"/>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0"/>
    <w:rsid w:val="00AF6AF5"/>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0"/>
    <w:rsid w:val="00AF6AF5"/>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0"/>
    <w:rsid w:val="00AF6AF5"/>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0"/>
    <w:rsid w:val="00AF6AF5"/>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0"/>
    <w:rsid w:val="00AF6AF5"/>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0"/>
    <w:rsid w:val="00AF6AF5"/>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1"/>
    <w:rsid w:val="00AF6AF5"/>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AF6AF5"/>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AF6AF5"/>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AF6AF5"/>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AF6AF5"/>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AF6AF5"/>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1"/>
    <w:rsid w:val="00AF6AF5"/>
  </w:style>
  <w:style w:type="paragraph" w:customStyle="1" w:styleId="cs5fe9d3be">
    <w:name w:val="cs5fe9d3b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1"/>
    <w:rsid w:val="00AF6AF5"/>
  </w:style>
  <w:style w:type="paragraph" w:customStyle="1" w:styleId="cs810ef838">
    <w:name w:val="cs810ef83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1"/>
    <w:rsid w:val="00AF6AF5"/>
  </w:style>
  <w:style w:type="paragraph" w:customStyle="1" w:styleId="cs9e88db87">
    <w:name w:val="cs9e88db8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1"/>
    <w:rsid w:val="00AF6AF5"/>
  </w:style>
  <w:style w:type="paragraph" w:customStyle="1" w:styleId="cse20e10c4">
    <w:name w:val="cse20e10c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1"/>
    <w:rsid w:val="00AF6AF5"/>
  </w:style>
  <w:style w:type="paragraph" w:customStyle="1" w:styleId="cs50a1639e">
    <w:name w:val="cs50a1639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1"/>
    <w:rsid w:val="00AF6AF5"/>
  </w:style>
  <w:style w:type="paragraph" w:customStyle="1" w:styleId="cs16534bb5">
    <w:name w:val="cs16534bb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1"/>
    <w:rsid w:val="00AF6AF5"/>
  </w:style>
  <w:style w:type="character" w:customStyle="1" w:styleId="cs3a44a687">
    <w:name w:val="cs3a44a687"/>
    <w:basedOn w:val="a1"/>
    <w:rsid w:val="00AF6AF5"/>
  </w:style>
  <w:style w:type="character" w:customStyle="1" w:styleId="csae06bbdb">
    <w:name w:val="csae06bbdb"/>
    <w:basedOn w:val="a1"/>
    <w:rsid w:val="00AF6AF5"/>
  </w:style>
  <w:style w:type="paragraph" w:customStyle="1" w:styleId="cs1846c2e8">
    <w:name w:val="cs1846c2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1"/>
    <w:rsid w:val="00AF6AF5"/>
  </w:style>
  <w:style w:type="paragraph" w:customStyle="1" w:styleId="csfac7f269">
    <w:name w:val="csfac7f26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1"/>
    <w:rsid w:val="00AF6AF5"/>
  </w:style>
  <w:style w:type="character" w:customStyle="1" w:styleId="cs45f25b30">
    <w:name w:val="cs45f25b30"/>
    <w:basedOn w:val="a1"/>
    <w:rsid w:val="00AF6AF5"/>
  </w:style>
  <w:style w:type="paragraph" w:customStyle="1" w:styleId="cs1416eb0b">
    <w:name w:val="cs1416eb0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1"/>
    <w:rsid w:val="00AF6AF5"/>
  </w:style>
  <w:style w:type="paragraph" w:customStyle="1" w:styleId="csde247ff3">
    <w:name w:val="csde247ff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1"/>
    <w:rsid w:val="00AF6AF5"/>
  </w:style>
  <w:style w:type="character" w:customStyle="1" w:styleId="cs9f798961">
    <w:name w:val="cs9f798961"/>
    <w:basedOn w:val="a1"/>
    <w:rsid w:val="00AF6AF5"/>
  </w:style>
  <w:style w:type="paragraph" w:customStyle="1" w:styleId="cs18480ca4">
    <w:name w:val="cs18480ca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1"/>
    <w:rsid w:val="00AF6AF5"/>
  </w:style>
  <w:style w:type="paragraph" w:customStyle="1" w:styleId="cs4682d3a7">
    <w:name w:val="cs4682d3a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1"/>
    <w:rsid w:val="00AF6AF5"/>
  </w:style>
  <w:style w:type="paragraph" w:customStyle="1" w:styleId="cs115b4962">
    <w:name w:val="cs115b496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3ed8dc7">
    <w:name w:val="cse3ed8dc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9551979">
    <w:name w:val="csc955197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0d9435b">
    <w:name w:val="cs80d9435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dfe4100">
    <w:name w:val="cs8dfe4100"/>
    <w:basedOn w:val="a1"/>
    <w:rsid w:val="00AF6AF5"/>
  </w:style>
  <w:style w:type="paragraph" w:customStyle="1" w:styleId="cs7878575c">
    <w:name w:val="cs7878575c"/>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4a9e4e2">
    <w:name w:val="cs54a9e4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a65ad24">
    <w:name w:val="cs7a65ad24"/>
    <w:basedOn w:val="a1"/>
    <w:rsid w:val="00AF6AF5"/>
  </w:style>
  <w:style w:type="paragraph" w:customStyle="1" w:styleId="cs2a6ff71e">
    <w:name w:val="cs2a6ff71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5bf8147">
    <w:name w:val="cs95bf8147"/>
    <w:basedOn w:val="a1"/>
    <w:rsid w:val="00AF6AF5"/>
  </w:style>
  <w:style w:type="character" w:customStyle="1" w:styleId="csd26b8138">
    <w:name w:val="csd26b8138"/>
    <w:basedOn w:val="a1"/>
    <w:rsid w:val="00AF6AF5"/>
  </w:style>
  <w:style w:type="paragraph" w:customStyle="1" w:styleId="cs9ac413aa">
    <w:name w:val="cs9ac413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7c0daeb">
    <w:name w:val="cse7c0daeb"/>
    <w:basedOn w:val="a1"/>
    <w:rsid w:val="00AF6AF5"/>
  </w:style>
  <w:style w:type="paragraph" w:customStyle="1" w:styleId="csf48c023f">
    <w:name w:val="csf48c023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1e2ad77">
    <w:name w:val="cs11e2ad77"/>
    <w:basedOn w:val="a1"/>
    <w:rsid w:val="00AF6AF5"/>
  </w:style>
  <w:style w:type="paragraph" w:customStyle="1" w:styleId="cs1e398cba">
    <w:name w:val="cs1e398c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a9996d5">
    <w:name w:val="cs9a9996d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0dfb930">
    <w:name w:val="cs60dfb93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f76171d">
    <w:name w:val="csff76171d"/>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92ff500">
    <w:name w:val="csc92ff500"/>
    <w:basedOn w:val="a1"/>
    <w:rsid w:val="00AF6AF5"/>
  </w:style>
  <w:style w:type="paragraph" w:customStyle="1" w:styleId="cs65c4e3a6">
    <w:name w:val="cs65c4e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f4206c0">
    <w:name w:val="csff4206c0"/>
    <w:basedOn w:val="a1"/>
    <w:rsid w:val="00AF6AF5"/>
  </w:style>
  <w:style w:type="character" w:customStyle="1" w:styleId="cs57cf9b5e">
    <w:name w:val="cs57cf9b5e"/>
    <w:basedOn w:val="a1"/>
    <w:rsid w:val="00AF6AF5"/>
  </w:style>
  <w:style w:type="paragraph" w:customStyle="1" w:styleId="cs2e86d3a6">
    <w:name w:val="cs2e86d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4cc5a59">
    <w:name w:val="cs14cc5a5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fbb6b">
    <w:name w:val="csab0fbb6b"/>
    <w:basedOn w:val="a1"/>
    <w:rsid w:val="00AF6AF5"/>
  </w:style>
  <w:style w:type="character" w:customStyle="1" w:styleId="cs3e231116">
    <w:name w:val="cs3e231116"/>
    <w:basedOn w:val="a1"/>
    <w:rsid w:val="00AF6AF5"/>
  </w:style>
  <w:style w:type="character" w:customStyle="1" w:styleId="cs32df8b03">
    <w:name w:val="cs32df8b03"/>
    <w:basedOn w:val="a1"/>
    <w:rsid w:val="00AF6AF5"/>
  </w:style>
  <w:style w:type="character" w:customStyle="1" w:styleId="cs6623742c">
    <w:name w:val="cs6623742c"/>
    <w:basedOn w:val="a1"/>
    <w:rsid w:val="00AF6AF5"/>
  </w:style>
  <w:style w:type="character" w:customStyle="1" w:styleId="cs7eccb784">
    <w:name w:val="cs7eccb784"/>
    <w:basedOn w:val="a1"/>
    <w:rsid w:val="00AF6AF5"/>
  </w:style>
  <w:style w:type="paragraph" w:customStyle="1" w:styleId="consplusnormal1">
    <w:name w:val="consplusnormal"/>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Гиперссылка3"/>
    <w:rsid w:val="00AF6AF5"/>
    <w:rPr>
      <w:color w:val="0000FF"/>
      <w:u w:val="single"/>
    </w:rPr>
  </w:style>
  <w:style w:type="character" w:customStyle="1" w:styleId="40">
    <w:name w:val="Гиперссылка4"/>
    <w:rsid w:val="00AF6AF5"/>
    <w:rPr>
      <w:color w:val="0000FF"/>
      <w:u w:val="single"/>
    </w:rPr>
  </w:style>
  <w:style w:type="table" w:customStyle="1" w:styleId="1c">
    <w:name w:val="Обычная таблица1"/>
    <w:rsid w:val="00A61748"/>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2DED2BD9CD760E57AC5848CBC00695CEC0505DBDA88DB3EF8E7E33957373087D6F734F604757514F727D29DAA53BEC1B5CAC7ED622E583o40AM" TargetMode="External"/><Relationship Id="rId5" Type="http://schemas.openxmlformats.org/officeDocument/2006/relationships/settings" Target="settings.xml"/><Relationship Id="rId10" Type="http://schemas.openxmlformats.org/officeDocument/2006/relationships/hyperlink" Target="consultantplus://offline/ref=D22DED2BD9CD760E57AC5848CBC00695CEC0505DBDA88DB3EF8E7E33957373087D6F734F604757514F727D29DAA53BEC1B5CAC7ED622E583o40AM" TargetMode="External"/><Relationship Id="rId4" Type="http://schemas.microsoft.com/office/2007/relationships/stylesWithEffects" Target="stylesWithEffects.xml"/><Relationship Id="rId9" Type="http://schemas.openxmlformats.org/officeDocument/2006/relationships/hyperlink" Target="consultantplus://offline/main?base=LAW;n=10204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72D6B-8FC5-4835-960A-E72D3F4F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57</Pages>
  <Words>19545</Words>
  <Characters>111413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Юшарский Сельсовет</cp:lastModifiedBy>
  <cp:revision>48</cp:revision>
  <cp:lastPrinted>2022-01-18T11:21:00Z</cp:lastPrinted>
  <dcterms:created xsi:type="dcterms:W3CDTF">2023-03-21T08:10:00Z</dcterms:created>
  <dcterms:modified xsi:type="dcterms:W3CDTF">2024-05-03T13:05:00Z</dcterms:modified>
</cp:coreProperties>
</file>