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70" w:rsidRPr="00100670" w:rsidRDefault="00100670" w:rsidP="00771EE5">
      <w:pPr>
        <w:pStyle w:val="ConsPlusNormal"/>
        <w:ind w:firstLine="0"/>
        <w:jc w:val="right"/>
        <w:outlineLvl w:val="0"/>
        <w:rPr>
          <w:rFonts w:ascii="Times New Roman" w:hAnsi="Times New Roman" w:cs="Times New Roman"/>
          <w:b/>
          <w:sz w:val="24"/>
          <w:szCs w:val="24"/>
        </w:rPr>
      </w:pPr>
    </w:p>
    <w:p w:rsidR="00100670" w:rsidRDefault="00100670" w:rsidP="00100670">
      <w:pPr>
        <w:tabs>
          <w:tab w:val="left" w:pos="8627"/>
        </w:tabs>
        <w:jc w:val="center"/>
        <w:rPr>
          <w:rFonts w:ascii="Times New Roman" w:hAnsi="Times New Roman"/>
          <w:b/>
          <w:sz w:val="24"/>
          <w:szCs w:val="24"/>
        </w:rPr>
      </w:pPr>
      <w:r>
        <w:rPr>
          <w:rFonts w:ascii="Times New Roman" w:hAnsi="Times New Roman"/>
          <w:b/>
          <w:noProof/>
          <w:sz w:val="32"/>
          <w:szCs w:val="32"/>
        </w:rPr>
        <w:drawing>
          <wp:inline distT="0" distB="0" distL="0" distR="0">
            <wp:extent cx="604520" cy="739775"/>
            <wp:effectExtent l="19050" t="0" r="5080" b="0"/>
            <wp:docPr id="1"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8" cstate="print"/>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100670" w:rsidRDefault="00100670" w:rsidP="00100670">
      <w:pPr>
        <w:pStyle w:val="ConsTitle"/>
        <w:widowControl/>
        <w:ind w:right="0"/>
        <w:jc w:val="center"/>
        <w:rPr>
          <w:rFonts w:ascii="Times New Roman" w:hAnsi="Times New Roman" w:cs="Times New Roman"/>
        </w:rPr>
      </w:pPr>
    </w:p>
    <w:p w:rsidR="00100670" w:rsidRPr="00314E93" w:rsidRDefault="00100670" w:rsidP="00100670">
      <w:pPr>
        <w:pStyle w:val="ConsTitle"/>
        <w:widowControl/>
        <w:ind w:right="0"/>
        <w:jc w:val="center"/>
        <w:rPr>
          <w:rFonts w:ascii="Times New Roman" w:hAnsi="Times New Roman" w:cs="Times New Roman"/>
          <w:sz w:val="28"/>
          <w:szCs w:val="28"/>
        </w:rPr>
      </w:pPr>
      <w:r w:rsidRPr="00314E93">
        <w:rPr>
          <w:rFonts w:ascii="Times New Roman" w:hAnsi="Times New Roman" w:cs="Times New Roman"/>
          <w:sz w:val="28"/>
          <w:szCs w:val="28"/>
        </w:rPr>
        <w:t>СОВЕТ ДЕПУТАТОВ</w:t>
      </w:r>
    </w:p>
    <w:p w:rsidR="00100670" w:rsidRPr="00314E93" w:rsidRDefault="00100670" w:rsidP="00100670">
      <w:pPr>
        <w:pStyle w:val="ConsTitle"/>
        <w:widowControl/>
        <w:ind w:right="0"/>
        <w:jc w:val="center"/>
        <w:rPr>
          <w:rFonts w:ascii="Times New Roman" w:hAnsi="Times New Roman" w:cs="Times New Roman"/>
          <w:sz w:val="28"/>
          <w:szCs w:val="28"/>
        </w:rPr>
      </w:pPr>
      <w:r w:rsidRPr="00314E93">
        <w:rPr>
          <w:rFonts w:ascii="Times New Roman" w:hAnsi="Times New Roman" w:cs="Times New Roman"/>
          <w:sz w:val="28"/>
          <w:szCs w:val="28"/>
        </w:rPr>
        <w:t>СЕЛЬСКОГО ПОСЕЛЕНИЯ «ЮШАРСКИЙ СЕЛЬСОВЕТ»</w:t>
      </w:r>
    </w:p>
    <w:p w:rsidR="00100670" w:rsidRPr="00314E93" w:rsidRDefault="00100670" w:rsidP="00100670">
      <w:pPr>
        <w:pStyle w:val="ConsTitle"/>
        <w:widowControl/>
        <w:ind w:right="0"/>
        <w:jc w:val="center"/>
        <w:rPr>
          <w:rFonts w:ascii="Times New Roman" w:hAnsi="Times New Roman" w:cs="Times New Roman"/>
          <w:sz w:val="28"/>
          <w:szCs w:val="28"/>
        </w:rPr>
      </w:pPr>
      <w:r w:rsidRPr="00314E93">
        <w:rPr>
          <w:rFonts w:ascii="Times New Roman" w:hAnsi="Times New Roman" w:cs="Times New Roman"/>
          <w:sz w:val="28"/>
          <w:szCs w:val="28"/>
        </w:rPr>
        <w:t>ЗАПОЛЯРНОГО РАЙОНА НЕНЕЦКОГО АВТОНОМНОГО ОКРУГА</w:t>
      </w:r>
    </w:p>
    <w:p w:rsidR="00100670" w:rsidRPr="00EC2BB2" w:rsidRDefault="00100670" w:rsidP="00100670">
      <w:pPr>
        <w:pStyle w:val="ConsTitle"/>
        <w:widowControl/>
        <w:ind w:right="0"/>
        <w:jc w:val="center"/>
        <w:rPr>
          <w:rFonts w:ascii="Times New Roman" w:hAnsi="Times New Roman" w:cs="Times New Roman"/>
          <w:b w:val="0"/>
          <w:bCs w:val="0"/>
          <w:sz w:val="22"/>
          <w:szCs w:val="22"/>
        </w:rPr>
      </w:pPr>
    </w:p>
    <w:p w:rsidR="00100670" w:rsidRPr="006B38BC" w:rsidRDefault="00AE4C7F" w:rsidP="00100670">
      <w:pPr>
        <w:pStyle w:val="ConsTitle"/>
        <w:widowControl/>
        <w:ind w:right="0"/>
        <w:jc w:val="center"/>
        <w:rPr>
          <w:rFonts w:ascii="Times New Roman" w:hAnsi="Times New Roman" w:cs="Times New Roman"/>
          <w:sz w:val="28"/>
          <w:szCs w:val="28"/>
        </w:rPr>
      </w:pPr>
      <w:r>
        <w:rPr>
          <w:rFonts w:ascii="Times New Roman" w:hAnsi="Times New Roman" w:cs="Times New Roman"/>
          <w:sz w:val="24"/>
        </w:rPr>
        <w:t>5-е</w:t>
      </w:r>
      <w:r w:rsidR="00487941">
        <w:rPr>
          <w:rFonts w:ascii="Times New Roman" w:hAnsi="Times New Roman" w:cs="Times New Roman"/>
          <w:sz w:val="24"/>
        </w:rPr>
        <w:t xml:space="preserve"> заседание  </w:t>
      </w:r>
      <w:r>
        <w:rPr>
          <w:rFonts w:ascii="Times New Roman" w:hAnsi="Times New Roman" w:cs="Times New Roman"/>
          <w:sz w:val="24"/>
        </w:rPr>
        <w:t>7-го</w:t>
      </w:r>
      <w:r w:rsidR="00100670" w:rsidRPr="006B38BC">
        <w:rPr>
          <w:rFonts w:ascii="Times New Roman" w:hAnsi="Times New Roman" w:cs="Times New Roman"/>
          <w:sz w:val="24"/>
        </w:rPr>
        <w:t xml:space="preserve"> созыва</w:t>
      </w:r>
    </w:p>
    <w:p w:rsidR="00100670" w:rsidRPr="006B38BC" w:rsidRDefault="00100670" w:rsidP="00100670">
      <w:pPr>
        <w:pStyle w:val="ConsTitle"/>
        <w:widowControl/>
        <w:ind w:right="0"/>
        <w:jc w:val="center"/>
        <w:rPr>
          <w:rFonts w:ascii="Times New Roman" w:hAnsi="Times New Roman" w:cs="Times New Roman"/>
        </w:rPr>
      </w:pPr>
    </w:p>
    <w:p w:rsidR="00100670" w:rsidRPr="00EC2BB2" w:rsidRDefault="00100670" w:rsidP="00100670">
      <w:pPr>
        <w:pStyle w:val="aa"/>
        <w:jc w:val="center"/>
        <w:rPr>
          <w:rFonts w:ascii="Times New Roman" w:hAnsi="Times New Roman"/>
          <w:b/>
          <w:sz w:val="24"/>
          <w:szCs w:val="24"/>
        </w:rPr>
      </w:pPr>
      <w:r w:rsidRPr="00EC2BB2">
        <w:rPr>
          <w:rFonts w:ascii="Times New Roman" w:hAnsi="Times New Roman"/>
          <w:b/>
          <w:sz w:val="24"/>
          <w:szCs w:val="24"/>
        </w:rPr>
        <w:t>РЕШЕНИЕ</w:t>
      </w:r>
      <w:r w:rsidR="00E9311E">
        <w:rPr>
          <w:rFonts w:ascii="Times New Roman" w:hAnsi="Times New Roman"/>
          <w:b/>
          <w:sz w:val="24"/>
          <w:szCs w:val="24"/>
        </w:rPr>
        <w:t xml:space="preserve"> </w:t>
      </w:r>
    </w:p>
    <w:p w:rsidR="00AB3487" w:rsidRDefault="00AB3487" w:rsidP="00100670">
      <w:pPr>
        <w:pStyle w:val="aa"/>
        <w:jc w:val="center"/>
        <w:rPr>
          <w:rFonts w:ascii="Times New Roman" w:hAnsi="Times New Roman"/>
          <w:b/>
          <w:sz w:val="24"/>
          <w:szCs w:val="24"/>
        </w:rPr>
      </w:pPr>
    </w:p>
    <w:p w:rsidR="00100670" w:rsidRPr="006B38BC" w:rsidRDefault="00487941" w:rsidP="00100670">
      <w:pPr>
        <w:pStyle w:val="aa"/>
        <w:jc w:val="center"/>
        <w:rPr>
          <w:rFonts w:ascii="Times New Roman" w:hAnsi="Times New Roman"/>
          <w:b/>
          <w:sz w:val="24"/>
          <w:szCs w:val="24"/>
        </w:rPr>
      </w:pPr>
      <w:r>
        <w:rPr>
          <w:rFonts w:ascii="Times New Roman" w:hAnsi="Times New Roman"/>
          <w:b/>
          <w:sz w:val="24"/>
          <w:szCs w:val="24"/>
        </w:rPr>
        <w:t xml:space="preserve">от </w:t>
      </w:r>
      <w:r w:rsidR="00FA4C02">
        <w:rPr>
          <w:rFonts w:ascii="Times New Roman" w:hAnsi="Times New Roman"/>
          <w:b/>
          <w:sz w:val="24"/>
          <w:szCs w:val="24"/>
        </w:rPr>
        <w:t>12.03.</w:t>
      </w:r>
      <w:r>
        <w:rPr>
          <w:rFonts w:ascii="Times New Roman" w:hAnsi="Times New Roman"/>
          <w:b/>
          <w:sz w:val="24"/>
          <w:szCs w:val="24"/>
        </w:rPr>
        <w:t>2024</w:t>
      </w:r>
      <w:r w:rsidR="00100670" w:rsidRPr="006B38BC">
        <w:rPr>
          <w:rFonts w:ascii="Times New Roman" w:hAnsi="Times New Roman"/>
          <w:b/>
          <w:sz w:val="24"/>
          <w:szCs w:val="24"/>
        </w:rPr>
        <w:t xml:space="preserve"> </w:t>
      </w:r>
      <w:r>
        <w:rPr>
          <w:rFonts w:ascii="Times New Roman" w:hAnsi="Times New Roman"/>
          <w:b/>
          <w:sz w:val="24"/>
          <w:szCs w:val="24"/>
        </w:rPr>
        <w:t xml:space="preserve">года № </w:t>
      </w:r>
      <w:r w:rsidR="00357982">
        <w:rPr>
          <w:rFonts w:ascii="Times New Roman" w:hAnsi="Times New Roman"/>
          <w:b/>
          <w:sz w:val="24"/>
          <w:szCs w:val="24"/>
        </w:rPr>
        <w:t>11</w:t>
      </w:r>
    </w:p>
    <w:p w:rsidR="00100670" w:rsidRDefault="00100670" w:rsidP="00100670">
      <w:pPr>
        <w:pStyle w:val="ConsPlusNormal"/>
        <w:ind w:firstLine="0"/>
        <w:jc w:val="center"/>
        <w:outlineLvl w:val="0"/>
        <w:rPr>
          <w:rFonts w:ascii="Times New Roman" w:hAnsi="Times New Roman" w:cs="Times New Roman"/>
          <w:sz w:val="24"/>
          <w:szCs w:val="24"/>
        </w:rPr>
      </w:pPr>
    </w:p>
    <w:p w:rsidR="00100670" w:rsidRDefault="00100670" w:rsidP="00100670">
      <w:pPr>
        <w:pStyle w:val="ConsPlusTitle"/>
        <w:jc w:val="center"/>
        <w:rPr>
          <w:rStyle w:val="a9"/>
          <w:rFonts w:ascii="Times New Roman" w:hAnsi="Times New Roman" w:cs="Times New Roman"/>
          <w:b/>
          <w:color w:val="000000"/>
          <w:sz w:val="24"/>
          <w:szCs w:val="24"/>
          <w:shd w:val="clear" w:color="auto" w:fill="FFFFFF"/>
        </w:rPr>
      </w:pPr>
      <w:r>
        <w:rPr>
          <w:rFonts w:ascii="Times New Roman" w:hAnsi="Times New Roman" w:cs="Times New Roman"/>
          <w:sz w:val="24"/>
          <w:szCs w:val="24"/>
        </w:rPr>
        <w:tab/>
      </w:r>
      <w:r w:rsidRPr="00011FA5">
        <w:rPr>
          <w:rStyle w:val="a9"/>
          <w:rFonts w:ascii="Times New Roman" w:hAnsi="Times New Roman" w:cs="Times New Roman"/>
          <w:b/>
          <w:color w:val="000000"/>
          <w:sz w:val="24"/>
          <w:szCs w:val="24"/>
          <w:shd w:val="clear" w:color="auto" w:fill="FFFFFF"/>
        </w:rPr>
        <w:t xml:space="preserve">О ежегодном отчете главы </w:t>
      </w:r>
      <w:r>
        <w:rPr>
          <w:rStyle w:val="a9"/>
          <w:rFonts w:ascii="Times New Roman" w:hAnsi="Times New Roman" w:cs="Times New Roman"/>
          <w:b/>
          <w:color w:val="000000"/>
          <w:sz w:val="24"/>
          <w:szCs w:val="24"/>
          <w:shd w:val="clear" w:color="auto" w:fill="FFFFFF"/>
        </w:rPr>
        <w:t>Сельского поселения</w:t>
      </w:r>
    </w:p>
    <w:p w:rsidR="00100670" w:rsidRDefault="00100670" w:rsidP="00100670">
      <w:pPr>
        <w:pStyle w:val="ConsPlusTitle"/>
        <w:jc w:val="center"/>
        <w:rPr>
          <w:rStyle w:val="a9"/>
          <w:rFonts w:ascii="Times New Roman" w:hAnsi="Times New Roman" w:cs="Times New Roman"/>
          <w:b/>
          <w:color w:val="000000"/>
          <w:sz w:val="24"/>
          <w:szCs w:val="24"/>
          <w:shd w:val="clear" w:color="auto" w:fill="FFFFFF"/>
        </w:rPr>
      </w:pPr>
      <w:r>
        <w:rPr>
          <w:rStyle w:val="a9"/>
          <w:rFonts w:ascii="Times New Roman" w:hAnsi="Times New Roman" w:cs="Times New Roman"/>
          <w:b/>
          <w:color w:val="000000"/>
          <w:sz w:val="24"/>
          <w:szCs w:val="24"/>
          <w:shd w:val="clear" w:color="auto" w:fill="FFFFFF"/>
        </w:rPr>
        <w:t xml:space="preserve"> «Юшар</w:t>
      </w:r>
      <w:r w:rsidRPr="00011FA5">
        <w:rPr>
          <w:rStyle w:val="a9"/>
          <w:rFonts w:ascii="Times New Roman" w:hAnsi="Times New Roman" w:cs="Times New Roman"/>
          <w:b/>
          <w:color w:val="000000"/>
          <w:sz w:val="24"/>
          <w:szCs w:val="24"/>
          <w:shd w:val="clear" w:color="auto" w:fill="FFFFFF"/>
        </w:rPr>
        <w:t xml:space="preserve">ский сельсовет» </w:t>
      </w:r>
      <w:r>
        <w:rPr>
          <w:rStyle w:val="a9"/>
          <w:rFonts w:ascii="Times New Roman" w:hAnsi="Times New Roman" w:cs="Times New Roman"/>
          <w:b/>
          <w:color w:val="000000"/>
          <w:sz w:val="24"/>
          <w:szCs w:val="24"/>
          <w:shd w:val="clear" w:color="auto" w:fill="FFFFFF"/>
        </w:rPr>
        <w:t xml:space="preserve">Заполярного района </w:t>
      </w:r>
    </w:p>
    <w:p w:rsidR="00100670" w:rsidRPr="00011FA5" w:rsidRDefault="00100670" w:rsidP="00100670">
      <w:pPr>
        <w:pStyle w:val="ConsPlusTitle"/>
        <w:jc w:val="center"/>
        <w:rPr>
          <w:rStyle w:val="a9"/>
          <w:rFonts w:ascii="Times New Roman" w:hAnsi="Times New Roman" w:cs="Times New Roman"/>
          <w:b/>
          <w:color w:val="000000"/>
          <w:sz w:val="24"/>
          <w:szCs w:val="24"/>
          <w:shd w:val="clear" w:color="auto" w:fill="FFFFFF"/>
        </w:rPr>
      </w:pPr>
      <w:r w:rsidRPr="00011FA5">
        <w:rPr>
          <w:rStyle w:val="a9"/>
          <w:rFonts w:ascii="Times New Roman" w:hAnsi="Times New Roman" w:cs="Times New Roman"/>
          <w:b/>
          <w:color w:val="000000"/>
          <w:sz w:val="24"/>
          <w:szCs w:val="24"/>
          <w:shd w:val="clear" w:color="auto" w:fill="FFFFFF"/>
        </w:rPr>
        <w:t>Ненецкого автономного округа, о результатах деятельности</w:t>
      </w:r>
    </w:p>
    <w:p w:rsidR="00100670" w:rsidRPr="00011FA5" w:rsidRDefault="00100670" w:rsidP="00100670">
      <w:pPr>
        <w:pStyle w:val="ConsPlusTitle"/>
        <w:jc w:val="center"/>
        <w:rPr>
          <w:rStyle w:val="a9"/>
          <w:rFonts w:ascii="Times New Roman" w:hAnsi="Times New Roman" w:cs="Times New Roman"/>
          <w:b/>
          <w:color w:val="000000"/>
          <w:sz w:val="24"/>
          <w:szCs w:val="24"/>
          <w:shd w:val="clear" w:color="auto" w:fill="FFFFFF"/>
        </w:rPr>
      </w:pPr>
      <w:r w:rsidRPr="00011FA5">
        <w:rPr>
          <w:rFonts w:ascii="Times New Roman" w:eastAsia="Times New Roman" w:hAnsi="Times New Roman" w:cs="Times New Roman"/>
          <w:color w:val="000000"/>
          <w:sz w:val="24"/>
          <w:szCs w:val="24"/>
          <w:lang w:eastAsia="ru-RU"/>
        </w:rPr>
        <w:t xml:space="preserve">Администрации и Совета депутатов </w:t>
      </w:r>
      <w:r w:rsidRPr="00011FA5">
        <w:rPr>
          <w:rStyle w:val="a9"/>
          <w:rFonts w:ascii="Times New Roman" w:hAnsi="Times New Roman" w:cs="Times New Roman"/>
          <w:b/>
          <w:color w:val="000000"/>
          <w:sz w:val="24"/>
          <w:szCs w:val="24"/>
          <w:shd w:val="clear" w:color="auto" w:fill="FFFFFF"/>
        </w:rPr>
        <w:t>Сельского поселения</w:t>
      </w:r>
    </w:p>
    <w:p w:rsidR="00100670" w:rsidRPr="00011FA5" w:rsidRDefault="00100670" w:rsidP="00100670">
      <w:pPr>
        <w:pStyle w:val="ConsPlusTitle"/>
        <w:jc w:val="center"/>
        <w:rPr>
          <w:rStyle w:val="a9"/>
          <w:rFonts w:ascii="Times New Roman" w:hAnsi="Times New Roman" w:cs="Times New Roman"/>
          <w:b/>
          <w:color w:val="000000"/>
          <w:sz w:val="24"/>
          <w:szCs w:val="24"/>
          <w:shd w:val="clear" w:color="auto" w:fill="FFFFFF"/>
        </w:rPr>
      </w:pPr>
      <w:r>
        <w:rPr>
          <w:rStyle w:val="a9"/>
          <w:rFonts w:ascii="Times New Roman" w:hAnsi="Times New Roman" w:cs="Times New Roman"/>
          <w:b/>
          <w:color w:val="000000"/>
          <w:sz w:val="24"/>
          <w:szCs w:val="24"/>
          <w:shd w:val="clear" w:color="auto" w:fill="FFFFFF"/>
        </w:rPr>
        <w:t xml:space="preserve"> «Юшар</w:t>
      </w:r>
      <w:r w:rsidRPr="00011FA5">
        <w:rPr>
          <w:rStyle w:val="a9"/>
          <w:rFonts w:ascii="Times New Roman" w:hAnsi="Times New Roman" w:cs="Times New Roman"/>
          <w:b/>
          <w:color w:val="000000"/>
          <w:sz w:val="24"/>
          <w:szCs w:val="24"/>
          <w:shd w:val="clear" w:color="auto" w:fill="FFFFFF"/>
        </w:rPr>
        <w:t xml:space="preserve">ский сельсовет» Заполярного района </w:t>
      </w:r>
    </w:p>
    <w:p w:rsidR="00100670" w:rsidRPr="00011FA5" w:rsidRDefault="00100670" w:rsidP="00100670">
      <w:pPr>
        <w:spacing w:after="180" w:line="240" w:lineRule="auto"/>
        <w:ind w:firstLine="708"/>
        <w:jc w:val="center"/>
        <w:rPr>
          <w:rFonts w:ascii="Times New Roman" w:hAnsi="Times New Roman"/>
          <w:b/>
          <w:color w:val="000000"/>
          <w:sz w:val="24"/>
          <w:szCs w:val="24"/>
        </w:rPr>
      </w:pPr>
      <w:r w:rsidRPr="00011FA5">
        <w:rPr>
          <w:rStyle w:val="a9"/>
          <w:rFonts w:ascii="Times New Roman" w:hAnsi="Times New Roman"/>
          <w:color w:val="000000"/>
          <w:sz w:val="24"/>
          <w:szCs w:val="24"/>
          <w:shd w:val="clear" w:color="auto" w:fill="FFFFFF"/>
        </w:rPr>
        <w:t>Ненецкого автономного округа</w:t>
      </w:r>
    </w:p>
    <w:p w:rsidR="00100670" w:rsidRDefault="00100670" w:rsidP="00100670">
      <w:pPr>
        <w:spacing w:after="180" w:line="240" w:lineRule="auto"/>
        <w:ind w:firstLine="708"/>
        <w:jc w:val="both"/>
        <w:rPr>
          <w:rFonts w:ascii="Times New Roman" w:hAnsi="Times New Roman"/>
          <w:color w:val="000000"/>
          <w:sz w:val="24"/>
          <w:szCs w:val="24"/>
        </w:rPr>
      </w:pPr>
    </w:p>
    <w:p w:rsidR="00100670" w:rsidRPr="00011FA5" w:rsidRDefault="00100670" w:rsidP="00100670">
      <w:pPr>
        <w:spacing w:after="180" w:line="240" w:lineRule="auto"/>
        <w:ind w:firstLine="708"/>
        <w:jc w:val="both"/>
        <w:rPr>
          <w:rFonts w:ascii="Times New Roman" w:hAnsi="Times New Roman"/>
          <w:color w:val="000000"/>
          <w:sz w:val="24"/>
          <w:szCs w:val="24"/>
        </w:rPr>
      </w:pPr>
      <w:r w:rsidRPr="00011FA5">
        <w:rPr>
          <w:rFonts w:ascii="Times New Roman" w:hAnsi="Times New Roman"/>
          <w:color w:val="000000"/>
          <w:sz w:val="24"/>
          <w:szCs w:val="24"/>
        </w:rPr>
        <w:t xml:space="preserve">Руководствуясь частью 11.1. статьи 35, частью 5.1. статьи 35 Федерального закона от 06.10.2003 № 131-ФЗ «Об общих принципах организации местного самоуправления в Российской Федерации», статьей 38 Устава </w:t>
      </w:r>
      <w:r>
        <w:rPr>
          <w:rFonts w:ascii="Times New Roman" w:hAnsi="Times New Roman"/>
          <w:color w:val="000000"/>
          <w:sz w:val="24"/>
          <w:szCs w:val="24"/>
        </w:rPr>
        <w:t>Сельского поселения «Юшар</w:t>
      </w:r>
      <w:r w:rsidRPr="00011FA5">
        <w:rPr>
          <w:rFonts w:ascii="Times New Roman" w:hAnsi="Times New Roman"/>
          <w:color w:val="000000"/>
          <w:sz w:val="24"/>
          <w:szCs w:val="24"/>
        </w:rPr>
        <w:t xml:space="preserve">ский сельсовет» </w:t>
      </w:r>
      <w:r>
        <w:rPr>
          <w:rFonts w:ascii="Times New Roman" w:hAnsi="Times New Roman"/>
          <w:color w:val="000000"/>
          <w:sz w:val="24"/>
          <w:szCs w:val="24"/>
        </w:rPr>
        <w:t xml:space="preserve">Заполярного района </w:t>
      </w:r>
      <w:r w:rsidRPr="00011FA5">
        <w:rPr>
          <w:rFonts w:ascii="Times New Roman" w:hAnsi="Times New Roman"/>
          <w:color w:val="000000"/>
          <w:sz w:val="24"/>
          <w:szCs w:val="24"/>
        </w:rPr>
        <w:t xml:space="preserve">Ненецкого автономного округа, Совет депутатов </w:t>
      </w:r>
      <w:r>
        <w:rPr>
          <w:rFonts w:ascii="Times New Roman" w:hAnsi="Times New Roman"/>
          <w:color w:val="000000"/>
          <w:sz w:val="24"/>
          <w:szCs w:val="24"/>
        </w:rPr>
        <w:t>Сельского поселения «Юшар</w:t>
      </w:r>
      <w:r w:rsidRPr="00011FA5">
        <w:rPr>
          <w:rFonts w:ascii="Times New Roman" w:hAnsi="Times New Roman"/>
          <w:color w:val="000000"/>
          <w:sz w:val="24"/>
          <w:szCs w:val="24"/>
        </w:rPr>
        <w:t xml:space="preserve">ский сельсовет» </w:t>
      </w:r>
      <w:r>
        <w:rPr>
          <w:rFonts w:ascii="Times New Roman" w:hAnsi="Times New Roman"/>
          <w:color w:val="000000"/>
          <w:sz w:val="24"/>
          <w:szCs w:val="24"/>
        </w:rPr>
        <w:t xml:space="preserve">Заполярного района </w:t>
      </w:r>
      <w:r w:rsidRPr="00011FA5">
        <w:rPr>
          <w:rFonts w:ascii="Times New Roman" w:hAnsi="Times New Roman"/>
          <w:color w:val="000000"/>
          <w:sz w:val="24"/>
          <w:szCs w:val="24"/>
        </w:rPr>
        <w:t>Ненецкого автономного округа НАО РЕШИЛ:</w:t>
      </w:r>
    </w:p>
    <w:p w:rsidR="00100670" w:rsidRPr="00011FA5" w:rsidRDefault="00100670" w:rsidP="00100670">
      <w:pPr>
        <w:spacing w:after="180" w:line="240" w:lineRule="auto"/>
        <w:ind w:firstLine="708"/>
        <w:jc w:val="both"/>
        <w:rPr>
          <w:rFonts w:ascii="Times New Roman" w:hAnsi="Times New Roman"/>
          <w:color w:val="000000"/>
          <w:sz w:val="24"/>
          <w:szCs w:val="24"/>
        </w:rPr>
      </w:pPr>
      <w:r w:rsidRPr="00011FA5">
        <w:rPr>
          <w:rFonts w:ascii="Times New Roman" w:hAnsi="Times New Roman"/>
          <w:color w:val="000000"/>
          <w:sz w:val="24"/>
          <w:szCs w:val="24"/>
        </w:rPr>
        <w:t xml:space="preserve">1. Принять к сведению прилагаемый отчет главы </w:t>
      </w:r>
      <w:r>
        <w:rPr>
          <w:rFonts w:ascii="Times New Roman" w:hAnsi="Times New Roman"/>
          <w:color w:val="000000"/>
          <w:sz w:val="24"/>
          <w:szCs w:val="24"/>
        </w:rPr>
        <w:t>Сельского поселения «Юшар</w:t>
      </w:r>
      <w:r w:rsidRPr="00011FA5">
        <w:rPr>
          <w:rFonts w:ascii="Times New Roman" w:hAnsi="Times New Roman"/>
          <w:color w:val="000000"/>
          <w:sz w:val="24"/>
          <w:szCs w:val="24"/>
        </w:rPr>
        <w:t xml:space="preserve">ский сельсовет» </w:t>
      </w:r>
      <w:r>
        <w:rPr>
          <w:rFonts w:ascii="Times New Roman" w:hAnsi="Times New Roman"/>
          <w:color w:val="000000"/>
          <w:sz w:val="24"/>
          <w:szCs w:val="24"/>
        </w:rPr>
        <w:t xml:space="preserve">Заполярного района </w:t>
      </w:r>
      <w:r w:rsidRPr="00011FA5">
        <w:rPr>
          <w:rFonts w:ascii="Times New Roman" w:hAnsi="Times New Roman"/>
          <w:color w:val="000000"/>
          <w:sz w:val="24"/>
          <w:szCs w:val="24"/>
        </w:rPr>
        <w:t>Ненецкого автономного округа о результатах деятельности Администрации и Совета депутат</w:t>
      </w:r>
      <w:r>
        <w:rPr>
          <w:rFonts w:ascii="Times New Roman" w:hAnsi="Times New Roman"/>
          <w:color w:val="000000"/>
          <w:sz w:val="24"/>
          <w:szCs w:val="24"/>
        </w:rPr>
        <w:t>ов Сельского поселения «Юшар</w:t>
      </w:r>
      <w:r w:rsidRPr="00011FA5">
        <w:rPr>
          <w:rFonts w:ascii="Times New Roman" w:hAnsi="Times New Roman"/>
          <w:color w:val="000000"/>
          <w:sz w:val="24"/>
          <w:szCs w:val="24"/>
        </w:rPr>
        <w:t xml:space="preserve">ский сельсовет» </w:t>
      </w:r>
      <w:r>
        <w:rPr>
          <w:rFonts w:ascii="Times New Roman" w:hAnsi="Times New Roman"/>
          <w:color w:val="000000"/>
          <w:sz w:val="24"/>
          <w:szCs w:val="24"/>
        </w:rPr>
        <w:t xml:space="preserve">Заполярного района </w:t>
      </w:r>
      <w:r w:rsidRPr="00011FA5">
        <w:rPr>
          <w:rFonts w:ascii="Times New Roman" w:hAnsi="Times New Roman"/>
          <w:color w:val="000000"/>
          <w:sz w:val="24"/>
          <w:szCs w:val="24"/>
        </w:rPr>
        <w:t>Ненецкого автономного округа</w:t>
      </w:r>
      <w:r w:rsidR="00487941">
        <w:rPr>
          <w:rFonts w:ascii="Times New Roman" w:hAnsi="Times New Roman"/>
          <w:color w:val="000000"/>
          <w:sz w:val="24"/>
          <w:szCs w:val="24"/>
        </w:rPr>
        <w:t xml:space="preserve"> за 2023</w:t>
      </w:r>
      <w:r w:rsidRPr="00011FA5">
        <w:rPr>
          <w:rFonts w:ascii="Times New Roman" w:hAnsi="Times New Roman"/>
          <w:color w:val="000000"/>
          <w:sz w:val="24"/>
          <w:szCs w:val="24"/>
        </w:rPr>
        <w:t xml:space="preserve"> год.</w:t>
      </w:r>
    </w:p>
    <w:p w:rsidR="00100670" w:rsidRPr="00011FA5" w:rsidRDefault="00100670" w:rsidP="00100670">
      <w:pPr>
        <w:spacing w:after="180" w:line="240" w:lineRule="auto"/>
        <w:ind w:firstLine="708"/>
        <w:jc w:val="both"/>
        <w:rPr>
          <w:rFonts w:ascii="Times New Roman" w:hAnsi="Times New Roman"/>
          <w:color w:val="000000"/>
          <w:sz w:val="24"/>
          <w:szCs w:val="24"/>
        </w:rPr>
      </w:pPr>
      <w:r w:rsidRPr="00011FA5">
        <w:rPr>
          <w:rFonts w:ascii="Times New Roman" w:hAnsi="Times New Roman"/>
          <w:color w:val="000000"/>
          <w:sz w:val="24"/>
          <w:szCs w:val="24"/>
        </w:rPr>
        <w:t>2. Настоящее решение вступает в силу с момента его подписания и подлежит официальному опубликованию (обнародованию).</w:t>
      </w:r>
    </w:p>
    <w:p w:rsidR="00100670" w:rsidRDefault="00100670" w:rsidP="00100670">
      <w:pPr>
        <w:spacing w:after="0" w:line="240" w:lineRule="auto"/>
        <w:rPr>
          <w:rFonts w:ascii="Times New Roman" w:hAnsi="Times New Roman"/>
          <w:sz w:val="24"/>
          <w:szCs w:val="24"/>
        </w:rPr>
      </w:pPr>
    </w:p>
    <w:p w:rsidR="00100670" w:rsidRDefault="00100670" w:rsidP="00100670">
      <w:pPr>
        <w:spacing w:after="0" w:line="240" w:lineRule="auto"/>
        <w:rPr>
          <w:rFonts w:ascii="Times New Roman" w:hAnsi="Times New Roman"/>
          <w:sz w:val="24"/>
          <w:szCs w:val="24"/>
        </w:rPr>
      </w:pPr>
    </w:p>
    <w:p w:rsidR="00100670" w:rsidRDefault="00487941" w:rsidP="00100670">
      <w:pPr>
        <w:spacing w:after="0" w:line="240" w:lineRule="auto"/>
        <w:rPr>
          <w:rFonts w:ascii="Times New Roman" w:hAnsi="Times New Roman"/>
          <w:sz w:val="24"/>
          <w:szCs w:val="24"/>
        </w:rPr>
      </w:pPr>
      <w:r>
        <w:rPr>
          <w:rFonts w:ascii="Times New Roman" w:hAnsi="Times New Roman"/>
          <w:sz w:val="24"/>
          <w:szCs w:val="24"/>
        </w:rPr>
        <w:t>Глава</w:t>
      </w:r>
      <w:r w:rsidR="00100670">
        <w:rPr>
          <w:rFonts w:ascii="Times New Roman" w:hAnsi="Times New Roman"/>
          <w:sz w:val="24"/>
          <w:szCs w:val="24"/>
        </w:rPr>
        <w:t xml:space="preserve"> Сельского поселения </w:t>
      </w:r>
    </w:p>
    <w:p w:rsidR="00100670" w:rsidRDefault="00100670" w:rsidP="00100670">
      <w:pPr>
        <w:spacing w:after="0" w:line="240" w:lineRule="auto"/>
        <w:rPr>
          <w:rFonts w:ascii="Times New Roman" w:hAnsi="Times New Roman"/>
          <w:sz w:val="24"/>
          <w:szCs w:val="24"/>
        </w:rPr>
      </w:pPr>
      <w:r>
        <w:rPr>
          <w:rFonts w:ascii="Times New Roman" w:hAnsi="Times New Roman"/>
          <w:sz w:val="24"/>
          <w:szCs w:val="24"/>
        </w:rPr>
        <w:t>«Юшарский сельсовет» ЗР</w:t>
      </w:r>
      <w:r w:rsidR="00487941">
        <w:rPr>
          <w:rFonts w:ascii="Times New Roman" w:hAnsi="Times New Roman"/>
          <w:sz w:val="24"/>
          <w:szCs w:val="24"/>
        </w:rPr>
        <w:t xml:space="preserve"> НАО</w:t>
      </w:r>
      <w:r w:rsidR="00487941">
        <w:rPr>
          <w:rFonts w:ascii="Times New Roman" w:hAnsi="Times New Roman"/>
          <w:sz w:val="24"/>
          <w:szCs w:val="24"/>
        </w:rPr>
        <w:tab/>
      </w:r>
      <w:r w:rsidR="00487941">
        <w:rPr>
          <w:rFonts w:ascii="Times New Roman" w:hAnsi="Times New Roman"/>
          <w:sz w:val="24"/>
          <w:szCs w:val="24"/>
        </w:rPr>
        <w:tab/>
      </w:r>
      <w:r w:rsidR="00487941">
        <w:rPr>
          <w:rFonts w:ascii="Times New Roman" w:hAnsi="Times New Roman"/>
          <w:sz w:val="24"/>
          <w:szCs w:val="24"/>
        </w:rPr>
        <w:tab/>
        <w:t xml:space="preserve">                      </w:t>
      </w:r>
      <w:r w:rsidR="00487941">
        <w:rPr>
          <w:rFonts w:ascii="Times New Roman" w:hAnsi="Times New Roman"/>
          <w:sz w:val="24"/>
          <w:szCs w:val="24"/>
        </w:rPr>
        <w:tab/>
      </w:r>
      <w:r w:rsidR="00487941">
        <w:rPr>
          <w:rFonts w:ascii="Times New Roman" w:hAnsi="Times New Roman"/>
          <w:sz w:val="24"/>
          <w:szCs w:val="24"/>
        </w:rPr>
        <w:tab/>
        <w:t>Я.А. Усачев</w:t>
      </w:r>
    </w:p>
    <w:p w:rsidR="00100670" w:rsidRDefault="00100670" w:rsidP="00100670">
      <w:pPr>
        <w:pStyle w:val="ConsPlusTitle"/>
        <w:jc w:val="center"/>
        <w:rPr>
          <w:rFonts w:ascii="Times New Roman" w:hAnsi="Times New Roman" w:cs="Times New Roman"/>
          <w:sz w:val="24"/>
          <w:szCs w:val="24"/>
        </w:rPr>
      </w:pPr>
    </w:p>
    <w:p w:rsidR="00100670" w:rsidRDefault="00100670" w:rsidP="00100670">
      <w:pPr>
        <w:pStyle w:val="ConsPlusTitle"/>
        <w:rPr>
          <w:rFonts w:ascii="Times New Roman" w:hAnsi="Times New Roman" w:cs="Times New Roman"/>
          <w:sz w:val="24"/>
          <w:szCs w:val="24"/>
        </w:rPr>
      </w:pPr>
    </w:p>
    <w:p w:rsidR="00100670" w:rsidRDefault="00100670" w:rsidP="00100670">
      <w:pPr>
        <w:pStyle w:val="ConsPlusNormal"/>
        <w:tabs>
          <w:tab w:val="left" w:pos="4145"/>
        </w:tabs>
        <w:ind w:firstLine="0"/>
        <w:outlineLvl w:val="0"/>
        <w:rPr>
          <w:rFonts w:ascii="Times New Roman" w:hAnsi="Times New Roman" w:cs="Times New Roman"/>
          <w:sz w:val="24"/>
          <w:szCs w:val="24"/>
        </w:rPr>
      </w:pPr>
    </w:p>
    <w:p w:rsidR="00100670" w:rsidRDefault="00100670" w:rsidP="00771EE5">
      <w:pPr>
        <w:pStyle w:val="ConsPlusNormal"/>
        <w:ind w:firstLine="0"/>
        <w:jc w:val="right"/>
        <w:outlineLvl w:val="0"/>
        <w:rPr>
          <w:rFonts w:ascii="Times New Roman" w:hAnsi="Times New Roman" w:cs="Times New Roman"/>
          <w:sz w:val="24"/>
          <w:szCs w:val="24"/>
        </w:rPr>
      </w:pPr>
    </w:p>
    <w:p w:rsidR="00100670" w:rsidRDefault="00100670" w:rsidP="00771EE5">
      <w:pPr>
        <w:pStyle w:val="ConsPlusNormal"/>
        <w:ind w:firstLine="0"/>
        <w:jc w:val="right"/>
        <w:outlineLvl w:val="0"/>
        <w:rPr>
          <w:rFonts w:ascii="Times New Roman" w:hAnsi="Times New Roman" w:cs="Times New Roman"/>
          <w:sz w:val="24"/>
          <w:szCs w:val="24"/>
        </w:rPr>
      </w:pPr>
    </w:p>
    <w:p w:rsidR="00100670" w:rsidRDefault="00100670" w:rsidP="00771EE5">
      <w:pPr>
        <w:pStyle w:val="ConsPlusNormal"/>
        <w:ind w:firstLine="0"/>
        <w:jc w:val="right"/>
        <w:outlineLvl w:val="0"/>
        <w:rPr>
          <w:rFonts w:ascii="Times New Roman" w:hAnsi="Times New Roman" w:cs="Times New Roman"/>
          <w:sz w:val="24"/>
          <w:szCs w:val="24"/>
        </w:rPr>
      </w:pPr>
    </w:p>
    <w:p w:rsidR="00100670" w:rsidRDefault="00100670" w:rsidP="00771EE5">
      <w:pPr>
        <w:pStyle w:val="ConsPlusNormal"/>
        <w:ind w:firstLine="0"/>
        <w:jc w:val="right"/>
        <w:outlineLvl w:val="0"/>
        <w:rPr>
          <w:rFonts w:ascii="Times New Roman" w:hAnsi="Times New Roman" w:cs="Times New Roman"/>
          <w:sz w:val="24"/>
          <w:szCs w:val="24"/>
        </w:rPr>
      </w:pPr>
    </w:p>
    <w:p w:rsidR="00100670" w:rsidRPr="0024733B" w:rsidRDefault="0024733B" w:rsidP="0024733B">
      <w:pPr>
        <w:pStyle w:val="ConsPlusNormal"/>
        <w:ind w:firstLine="0"/>
        <w:outlineLvl w:val="0"/>
        <w:rPr>
          <w:rFonts w:ascii="Times New Roman" w:hAnsi="Times New Roman" w:cs="Times New Roman"/>
          <w:sz w:val="24"/>
          <w:szCs w:val="24"/>
        </w:rPr>
      </w:pPr>
      <w:proofErr w:type="spellStart"/>
      <w:r w:rsidRPr="0024733B">
        <w:rPr>
          <w:rFonts w:ascii="Times New Roman" w:hAnsi="Times New Roman" w:cs="Times New Roman"/>
        </w:rPr>
        <w:t>п</w:t>
      </w:r>
      <w:proofErr w:type="gramStart"/>
      <w:r w:rsidRPr="0024733B">
        <w:rPr>
          <w:rFonts w:ascii="Times New Roman" w:hAnsi="Times New Roman" w:cs="Times New Roman"/>
        </w:rPr>
        <w:t>.К</w:t>
      </w:r>
      <w:proofErr w:type="gramEnd"/>
      <w:r w:rsidRPr="0024733B">
        <w:rPr>
          <w:rFonts w:ascii="Times New Roman" w:hAnsi="Times New Roman" w:cs="Times New Roman"/>
        </w:rPr>
        <w:t>аратайка</w:t>
      </w:r>
      <w:proofErr w:type="spellEnd"/>
      <w:r>
        <w:rPr>
          <w:rFonts w:ascii="Times New Roman" w:hAnsi="Times New Roman" w:cs="Times New Roman"/>
          <w:sz w:val="24"/>
          <w:szCs w:val="24"/>
        </w:rPr>
        <w:t xml:space="preserve">, </w:t>
      </w:r>
      <w:r w:rsidRPr="0024733B">
        <w:rPr>
          <w:rFonts w:ascii="Times New Roman" w:hAnsi="Times New Roman" w:cs="Times New Roman"/>
        </w:rPr>
        <w:t>НАО</w:t>
      </w:r>
      <w:r w:rsidRPr="0024733B">
        <w:rPr>
          <w:rFonts w:ascii="Times New Roman" w:hAnsi="Times New Roman" w:cs="Times New Roman"/>
          <w:sz w:val="24"/>
          <w:szCs w:val="24"/>
        </w:rPr>
        <w:t xml:space="preserve"> </w:t>
      </w:r>
    </w:p>
    <w:p w:rsidR="00100670" w:rsidRDefault="00100670" w:rsidP="00771EE5">
      <w:pPr>
        <w:pStyle w:val="ConsPlusNormal"/>
        <w:ind w:firstLine="0"/>
        <w:jc w:val="right"/>
        <w:outlineLvl w:val="0"/>
        <w:rPr>
          <w:rFonts w:ascii="Times New Roman" w:hAnsi="Times New Roman" w:cs="Times New Roman"/>
          <w:sz w:val="24"/>
          <w:szCs w:val="24"/>
        </w:rPr>
      </w:pPr>
    </w:p>
    <w:p w:rsidR="00100670" w:rsidRDefault="00100670" w:rsidP="00AF2F16">
      <w:pPr>
        <w:pStyle w:val="ConsPlusNormal"/>
        <w:ind w:firstLine="0"/>
        <w:outlineLvl w:val="0"/>
        <w:rPr>
          <w:rFonts w:ascii="Times New Roman" w:hAnsi="Times New Roman" w:cs="Times New Roman"/>
          <w:sz w:val="24"/>
          <w:szCs w:val="24"/>
        </w:rPr>
      </w:pPr>
    </w:p>
    <w:p w:rsidR="00771EE5" w:rsidRDefault="00771EE5" w:rsidP="00771EE5">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w:t>
      </w:r>
    </w:p>
    <w:p w:rsidR="00771EE5" w:rsidRDefault="00771EE5" w:rsidP="00771EE5">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к Решению Совета депутатов</w:t>
      </w:r>
    </w:p>
    <w:p w:rsidR="00771EE5" w:rsidRDefault="00771EE5" w:rsidP="00771EE5">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Сельского поселения  «Юшарский сельсовет» ЗР НАО</w:t>
      </w:r>
    </w:p>
    <w:p w:rsidR="00771EE5" w:rsidRDefault="00771EE5" w:rsidP="00771EE5">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от</w:t>
      </w:r>
      <w:r w:rsidR="00487941">
        <w:rPr>
          <w:rFonts w:ascii="Times New Roman" w:hAnsi="Times New Roman" w:cs="Times New Roman"/>
          <w:sz w:val="24"/>
          <w:szCs w:val="24"/>
        </w:rPr>
        <w:t xml:space="preserve"> </w:t>
      </w:r>
      <w:r w:rsidR="00FA4C02">
        <w:rPr>
          <w:rFonts w:ascii="Times New Roman" w:hAnsi="Times New Roman" w:cs="Times New Roman"/>
          <w:sz w:val="24"/>
          <w:szCs w:val="24"/>
        </w:rPr>
        <w:t>12.03.2024</w:t>
      </w:r>
      <w:r w:rsidR="00487941">
        <w:rPr>
          <w:rFonts w:ascii="Times New Roman" w:hAnsi="Times New Roman" w:cs="Times New Roman"/>
          <w:sz w:val="24"/>
          <w:szCs w:val="24"/>
        </w:rPr>
        <w:t xml:space="preserve"> № </w:t>
      </w:r>
      <w:r w:rsidR="00FA4C02">
        <w:rPr>
          <w:rFonts w:ascii="Times New Roman" w:hAnsi="Times New Roman" w:cs="Times New Roman"/>
          <w:sz w:val="24"/>
          <w:szCs w:val="24"/>
        </w:rPr>
        <w:t>11</w:t>
      </w:r>
    </w:p>
    <w:p w:rsidR="00771EE5" w:rsidRPr="002C2AF8" w:rsidRDefault="00771EE5" w:rsidP="00771EE5">
      <w:pPr>
        <w:widowControl w:val="0"/>
        <w:autoSpaceDE w:val="0"/>
        <w:autoSpaceDN w:val="0"/>
        <w:spacing w:after="0" w:line="240" w:lineRule="auto"/>
        <w:outlineLvl w:val="0"/>
        <w:rPr>
          <w:rFonts w:ascii="Times New Roman" w:hAnsi="Times New Roman"/>
          <w:sz w:val="24"/>
          <w:szCs w:val="24"/>
        </w:rPr>
      </w:pPr>
    </w:p>
    <w:p w:rsidR="00771EE5" w:rsidRPr="00AF2F16" w:rsidRDefault="00771EE5" w:rsidP="00AF2F16">
      <w:pPr>
        <w:spacing w:after="0" w:line="240" w:lineRule="auto"/>
        <w:jc w:val="both"/>
        <w:rPr>
          <w:rFonts w:ascii="Times New Roman" w:hAnsi="Times New Roman"/>
          <w:b/>
          <w:sz w:val="24"/>
          <w:szCs w:val="24"/>
        </w:rPr>
      </w:pPr>
      <w:r w:rsidRPr="00AF2F16">
        <w:rPr>
          <w:rFonts w:ascii="Times New Roman" w:hAnsi="Times New Roman"/>
          <w:b/>
          <w:sz w:val="24"/>
          <w:szCs w:val="24"/>
        </w:rPr>
        <w:t>Отчет главы Сельского поселения «</w:t>
      </w:r>
      <w:r w:rsidRPr="00AF2F16">
        <w:rPr>
          <w:rFonts w:ascii="Times New Roman" w:hAnsi="Times New Roman"/>
          <w:b/>
          <w:bCs/>
          <w:sz w:val="24"/>
          <w:szCs w:val="24"/>
        </w:rPr>
        <w:t>Юшарский сельсовет</w:t>
      </w:r>
      <w:r w:rsidRPr="00AF2F16">
        <w:rPr>
          <w:rFonts w:ascii="Times New Roman" w:hAnsi="Times New Roman"/>
          <w:b/>
          <w:sz w:val="24"/>
          <w:szCs w:val="24"/>
        </w:rPr>
        <w:t xml:space="preserve">» Заполярного района Ненецкого автономного округа, о результатах деятельности Администрации Сельского поселения «Юшарский сельсовет» Заполярного района Ненецкого </w:t>
      </w:r>
      <w:r w:rsidR="00487941">
        <w:rPr>
          <w:rFonts w:ascii="Times New Roman" w:hAnsi="Times New Roman"/>
          <w:b/>
          <w:sz w:val="24"/>
          <w:szCs w:val="24"/>
        </w:rPr>
        <w:t>автономного округа за 2023</w:t>
      </w:r>
      <w:r w:rsidR="005978CB">
        <w:rPr>
          <w:rFonts w:ascii="Times New Roman" w:hAnsi="Times New Roman"/>
          <w:b/>
          <w:sz w:val="24"/>
          <w:szCs w:val="24"/>
        </w:rPr>
        <w:t xml:space="preserve"> год, в том числе в</w:t>
      </w:r>
      <w:r w:rsidRPr="00AF2F16">
        <w:rPr>
          <w:rFonts w:ascii="Times New Roman" w:hAnsi="Times New Roman"/>
          <w:b/>
          <w:sz w:val="24"/>
          <w:szCs w:val="24"/>
        </w:rPr>
        <w:t xml:space="preserve"> решении вопросов, поставленных Советом депутатов Сельского поселения «Юшарский сельсовет» Заполярного района Ненецкого автономного округа</w:t>
      </w:r>
    </w:p>
    <w:p w:rsidR="00771EE5" w:rsidRPr="002C2AF8" w:rsidRDefault="00771EE5" w:rsidP="00771EE5">
      <w:pPr>
        <w:spacing w:after="0" w:line="240" w:lineRule="auto"/>
        <w:jc w:val="center"/>
        <w:rPr>
          <w:rFonts w:ascii="Times New Roman" w:hAnsi="Times New Roman"/>
          <w:sz w:val="26"/>
          <w:szCs w:val="26"/>
        </w:rPr>
      </w:pPr>
    </w:p>
    <w:p w:rsidR="00771EE5" w:rsidRPr="000C6898" w:rsidRDefault="00771EE5" w:rsidP="00771EE5">
      <w:pPr>
        <w:spacing w:after="0" w:line="240" w:lineRule="auto"/>
        <w:rPr>
          <w:rFonts w:ascii="Times New Roman" w:hAnsi="Times New Roman"/>
          <w:b/>
          <w:sz w:val="24"/>
          <w:szCs w:val="24"/>
        </w:rPr>
      </w:pPr>
    </w:p>
    <w:p w:rsidR="00771EE5" w:rsidRPr="000C6898" w:rsidRDefault="00771EE5" w:rsidP="00771EE5">
      <w:pPr>
        <w:ind w:firstLine="567"/>
        <w:jc w:val="center"/>
        <w:rPr>
          <w:rFonts w:ascii="Times New Roman" w:hAnsi="Times New Roman"/>
          <w:b/>
          <w:bCs/>
          <w:sz w:val="24"/>
          <w:szCs w:val="24"/>
        </w:rPr>
      </w:pPr>
      <w:r>
        <w:rPr>
          <w:rFonts w:ascii="Times New Roman" w:hAnsi="Times New Roman"/>
          <w:b/>
          <w:bCs/>
          <w:sz w:val="24"/>
          <w:szCs w:val="24"/>
        </w:rPr>
        <w:t>Уважаемые депутаты</w:t>
      </w:r>
      <w:r w:rsidRPr="000C6898">
        <w:rPr>
          <w:rFonts w:ascii="Times New Roman" w:hAnsi="Times New Roman"/>
          <w:b/>
          <w:bCs/>
          <w:sz w:val="24"/>
          <w:szCs w:val="24"/>
        </w:rPr>
        <w:t>!</w:t>
      </w:r>
    </w:p>
    <w:p w:rsidR="00771EE5" w:rsidRDefault="00771EE5" w:rsidP="00771EE5">
      <w:pPr>
        <w:autoSpaceDE w:val="0"/>
        <w:autoSpaceDN w:val="0"/>
        <w:spacing w:after="0" w:line="240" w:lineRule="auto"/>
        <w:ind w:firstLine="540"/>
        <w:jc w:val="both"/>
        <w:rPr>
          <w:rFonts w:ascii="Times New Roman" w:hAnsi="Times New Roman"/>
          <w:sz w:val="24"/>
          <w:szCs w:val="24"/>
        </w:rPr>
      </w:pPr>
      <w:proofErr w:type="gramStart"/>
      <w:r w:rsidRPr="000C6898">
        <w:rPr>
          <w:rFonts w:ascii="Times New Roman" w:hAnsi="Times New Roman"/>
          <w:sz w:val="24"/>
          <w:szCs w:val="24"/>
        </w:rPr>
        <w:t>В соответствии со ст. 36 Фед</w:t>
      </w:r>
      <w:r>
        <w:rPr>
          <w:rFonts w:ascii="Times New Roman" w:hAnsi="Times New Roman"/>
          <w:sz w:val="24"/>
          <w:szCs w:val="24"/>
        </w:rPr>
        <w:t>ерального закона от 06.10.2003</w:t>
      </w:r>
      <w:r w:rsidRPr="000C6898">
        <w:rPr>
          <w:rFonts w:ascii="Times New Roman" w:hAnsi="Times New Roman"/>
          <w:sz w:val="24"/>
          <w:szCs w:val="24"/>
        </w:rPr>
        <w:t xml:space="preserve"> №</w:t>
      </w:r>
      <w:r>
        <w:rPr>
          <w:rFonts w:ascii="Times New Roman" w:hAnsi="Times New Roman"/>
          <w:sz w:val="24"/>
          <w:szCs w:val="24"/>
        </w:rPr>
        <w:t xml:space="preserve"> </w:t>
      </w:r>
      <w:r w:rsidRPr="000C6898">
        <w:rPr>
          <w:rFonts w:ascii="Times New Roman" w:hAnsi="Times New Roman"/>
          <w:sz w:val="24"/>
          <w:szCs w:val="24"/>
        </w:rPr>
        <w:t>131-ФЗ «Об общих принципах организации местного самоуправления в Росси</w:t>
      </w:r>
      <w:r>
        <w:rPr>
          <w:rFonts w:ascii="Times New Roman" w:hAnsi="Times New Roman"/>
          <w:sz w:val="24"/>
          <w:szCs w:val="24"/>
        </w:rPr>
        <w:t xml:space="preserve">йской Федерации» и Уставом Сельского поселения «Юшарский </w:t>
      </w:r>
      <w:r w:rsidRPr="000C6898">
        <w:rPr>
          <w:rFonts w:ascii="Times New Roman" w:hAnsi="Times New Roman"/>
          <w:sz w:val="24"/>
          <w:szCs w:val="24"/>
        </w:rPr>
        <w:t>сельсовет»</w:t>
      </w:r>
      <w:r>
        <w:rPr>
          <w:rFonts w:ascii="Times New Roman" w:hAnsi="Times New Roman"/>
          <w:sz w:val="24"/>
          <w:szCs w:val="24"/>
        </w:rPr>
        <w:t xml:space="preserve"> Заполярного района</w:t>
      </w:r>
      <w:r w:rsidRPr="000C6898">
        <w:rPr>
          <w:rFonts w:ascii="Times New Roman" w:hAnsi="Times New Roman"/>
          <w:sz w:val="24"/>
          <w:szCs w:val="24"/>
        </w:rPr>
        <w:t xml:space="preserve"> Ненецкого автономного округа, представляю Вам ежегодный отчет о результатах д</w:t>
      </w:r>
      <w:r>
        <w:rPr>
          <w:rFonts w:ascii="Times New Roman" w:hAnsi="Times New Roman"/>
          <w:sz w:val="24"/>
          <w:szCs w:val="24"/>
        </w:rPr>
        <w:t>еятельности Ад</w:t>
      </w:r>
      <w:r w:rsidR="00EA127C">
        <w:rPr>
          <w:rFonts w:ascii="Times New Roman" w:hAnsi="Times New Roman"/>
          <w:sz w:val="24"/>
          <w:szCs w:val="24"/>
        </w:rPr>
        <w:t>министрации Сельского поселения</w:t>
      </w:r>
      <w:r>
        <w:rPr>
          <w:rFonts w:ascii="Times New Roman" w:hAnsi="Times New Roman"/>
          <w:sz w:val="24"/>
          <w:szCs w:val="24"/>
        </w:rPr>
        <w:t xml:space="preserve"> «Юшар</w:t>
      </w:r>
      <w:r w:rsidRPr="000C6898">
        <w:rPr>
          <w:rFonts w:ascii="Times New Roman" w:hAnsi="Times New Roman"/>
          <w:sz w:val="24"/>
          <w:szCs w:val="24"/>
        </w:rPr>
        <w:t>ский сельсовет»</w:t>
      </w:r>
      <w:r>
        <w:rPr>
          <w:rFonts w:ascii="Times New Roman" w:hAnsi="Times New Roman"/>
          <w:sz w:val="24"/>
          <w:szCs w:val="24"/>
        </w:rPr>
        <w:t xml:space="preserve"> Заполярного района </w:t>
      </w:r>
      <w:r w:rsidRPr="000C6898">
        <w:rPr>
          <w:rFonts w:ascii="Times New Roman" w:hAnsi="Times New Roman"/>
          <w:sz w:val="24"/>
          <w:szCs w:val="24"/>
        </w:rPr>
        <w:t xml:space="preserve"> Ненец</w:t>
      </w:r>
      <w:r w:rsidR="00487941">
        <w:rPr>
          <w:rFonts w:ascii="Times New Roman" w:hAnsi="Times New Roman"/>
          <w:sz w:val="24"/>
          <w:szCs w:val="24"/>
        </w:rPr>
        <w:t>кого автономного округа за 2023</w:t>
      </w:r>
      <w:r>
        <w:rPr>
          <w:rFonts w:ascii="Times New Roman" w:hAnsi="Times New Roman"/>
          <w:sz w:val="24"/>
          <w:szCs w:val="24"/>
        </w:rPr>
        <w:t xml:space="preserve"> </w:t>
      </w:r>
      <w:r w:rsidRPr="000C6898">
        <w:rPr>
          <w:rFonts w:ascii="Times New Roman" w:hAnsi="Times New Roman"/>
          <w:sz w:val="24"/>
          <w:szCs w:val="24"/>
        </w:rPr>
        <w:t>год,  в том числе о решении вопросов, поставленных Советом депу</w:t>
      </w:r>
      <w:r>
        <w:rPr>
          <w:rFonts w:ascii="Times New Roman" w:hAnsi="Times New Roman"/>
          <w:sz w:val="24"/>
          <w:szCs w:val="24"/>
        </w:rPr>
        <w:t>татов Сельского</w:t>
      </w:r>
      <w:proofErr w:type="gramEnd"/>
      <w:r>
        <w:rPr>
          <w:rFonts w:ascii="Times New Roman" w:hAnsi="Times New Roman"/>
          <w:sz w:val="24"/>
          <w:szCs w:val="24"/>
        </w:rPr>
        <w:t xml:space="preserve"> поселения «Юшарский сельсовет» Заполярного района</w:t>
      </w:r>
      <w:r w:rsidRPr="000C6898">
        <w:rPr>
          <w:rFonts w:ascii="Times New Roman" w:hAnsi="Times New Roman"/>
          <w:sz w:val="24"/>
          <w:szCs w:val="24"/>
        </w:rPr>
        <w:t xml:space="preserve"> Ненецкого автономного округа.</w:t>
      </w:r>
    </w:p>
    <w:p w:rsidR="00771EE5" w:rsidRPr="00D72EB3" w:rsidRDefault="00771EE5" w:rsidP="00771EE5">
      <w:pPr>
        <w:autoSpaceDE w:val="0"/>
        <w:autoSpaceDN w:val="0"/>
        <w:spacing w:after="0" w:line="240" w:lineRule="auto"/>
        <w:ind w:firstLine="540"/>
        <w:jc w:val="both"/>
        <w:rPr>
          <w:rFonts w:ascii="Times New Roman" w:hAnsi="Times New Roman"/>
          <w:sz w:val="24"/>
          <w:szCs w:val="24"/>
        </w:rPr>
      </w:pPr>
    </w:p>
    <w:p w:rsidR="00E84713" w:rsidRDefault="00E84713" w:rsidP="00E84713">
      <w:pPr>
        <w:spacing w:after="0" w:line="240" w:lineRule="auto"/>
        <w:rPr>
          <w:rFonts w:ascii="Times New Roman" w:hAnsi="Times New Roman"/>
          <w:b/>
          <w:color w:val="000000"/>
          <w:sz w:val="24"/>
        </w:rPr>
      </w:pPr>
      <w:r>
        <w:rPr>
          <w:rFonts w:ascii="Times New Roman" w:hAnsi="Times New Roman"/>
          <w:b/>
          <w:color w:val="000000"/>
          <w:sz w:val="24"/>
        </w:rPr>
        <w:t>Организационная структура субъекта бюджетной отчетности</w:t>
      </w:r>
    </w:p>
    <w:p w:rsidR="00487941" w:rsidRDefault="00487941" w:rsidP="00E84713">
      <w:pPr>
        <w:spacing w:after="0" w:line="240" w:lineRule="auto"/>
      </w:pPr>
    </w:p>
    <w:p w:rsidR="00E84713" w:rsidRDefault="00E84713" w:rsidP="00E84713">
      <w:pPr>
        <w:spacing w:after="0" w:line="240" w:lineRule="auto"/>
        <w:jc w:val="both"/>
      </w:pPr>
      <w:r>
        <w:rPr>
          <w:rFonts w:ascii="Times New Roman" w:hAnsi="Times New Roman"/>
          <w:b/>
          <w:color w:val="000000"/>
          <w:sz w:val="24"/>
        </w:rPr>
        <w:t>1. Сельское поселение</w:t>
      </w:r>
      <w:r>
        <w:rPr>
          <w:rFonts w:ascii="Times New Roman" w:hAnsi="Times New Roman"/>
          <w:color w:val="000000"/>
          <w:sz w:val="24"/>
        </w:rPr>
        <w:t> «Юшарский сельсовет» Заполярного района Ненецкого автономного округа  является административно-территориальной единицей Ненецкого автономного округа, образовано и наделено статусом муниципального образования законом Ненецкого автономного округа от 24 февраля 2005 г. № 557-ОЗ «О статусе, административных центрах и границах муниципальных образований Ненецкого автономного округа».</w:t>
      </w:r>
    </w:p>
    <w:p w:rsidR="00E84713" w:rsidRDefault="00E84713" w:rsidP="00E84713">
      <w:pPr>
        <w:spacing w:after="0" w:line="240" w:lineRule="auto"/>
        <w:jc w:val="both"/>
      </w:pPr>
      <w:r>
        <w:rPr>
          <w:rFonts w:ascii="Times New Roman" w:hAnsi="Times New Roman"/>
          <w:color w:val="000000"/>
          <w:sz w:val="24"/>
        </w:rPr>
        <w:t>Полное официальное наименование муниципального образования – Администрация Сельского поселения «Юшарский сельсовет» Заполярного района Ненецкого автономного округа</w:t>
      </w:r>
    </w:p>
    <w:p w:rsidR="00E84713" w:rsidRDefault="00E84713" w:rsidP="00E84713">
      <w:pPr>
        <w:spacing w:after="0" w:line="240" w:lineRule="auto"/>
        <w:jc w:val="both"/>
      </w:pPr>
      <w:r>
        <w:rPr>
          <w:rFonts w:ascii="Times New Roman" w:hAnsi="Times New Roman"/>
          <w:color w:val="000000"/>
          <w:sz w:val="24"/>
        </w:rPr>
        <w:t>Сокращенное официальное наименование муниципального образования – Администрация Сельского поселения «Юшарский сельсовет» ЗР НАО</w:t>
      </w:r>
    </w:p>
    <w:p w:rsidR="00E84713" w:rsidRDefault="00E84713" w:rsidP="00E84713">
      <w:pPr>
        <w:spacing w:after="0" w:line="240" w:lineRule="auto"/>
        <w:jc w:val="both"/>
      </w:pPr>
      <w:r>
        <w:rPr>
          <w:rFonts w:ascii="Times New Roman" w:hAnsi="Times New Roman"/>
          <w:color w:val="000000"/>
          <w:sz w:val="24"/>
        </w:rPr>
        <w:t> Административным центром сельского поселения является  посёлок Каратайка</w:t>
      </w:r>
    </w:p>
    <w:p w:rsidR="00E84713" w:rsidRDefault="00E84713" w:rsidP="00E84713">
      <w:pPr>
        <w:spacing w:after="0" w:line="240" w:lineRule="auto"/>
        <w:jc w:val="both"/>
      </w:pPr>
      <w:r>
        <w:rPr>
          <w:rFonts w:ascii="Times New Roman" w:hAnsi="Times New Roman"/>
          <w:color w:val="000000"/>
          <w:sz w:val="24"/>
        </w:rPr>
        <w:t>На терри</w:t>
      </w:r>
      <w:r w:rsidR="004077AA">
        <w:rPr>
          <w:rFonts w:ascii="Times New Roman" w:hAnsi="Times New Roman"/>
          <w:color w:val="000000"/>
          <w:sz w:val="24"/>
        </w:rPr>
        <w:t xml:space="preserve">тории Сельского поселения </w:t>
      </w:r>
      <w:r>
        <w:rPr>
          <w:rFonts w:ascii="Times New Roman" w:hAnsi="Times New Roman"/>
          <w:color w:val="000000"/>
          <w:sz w:val="24"/>
        </w:rPr>
        <w:t xml:space="preserve"> расположены следующие населенные пункты:</w:t>
      </w:r>
    </w:p>
    <w:p w:rsidR="00E84713" w:rsidRDefault="00E84713" w:rsidP="00E84713">
      <w:pPr>
        <w:spacing w:after="0" w:line="240" w:lineRule="auto"/>
        <w:ind w:firstLine="540"/>
        <w:jc w:val="both"/>
      </w:pPr>
      <w:r>
        <w:rPr>
          <w:rFonts w:ascii="Times New Roman" w:hAnsi="Times New Roman"/>
          <w:color w:val="000000"/>
          <w:sz w:val="24"/>
        </w:rPr>
        <w:t xml:space="preserve">- Сельское поселение «Юшарский сельсовет» ЗР НАО (поселки Каратайка, </w:t>
      </w:r>
      <w:proofErr w:type="spellStart"/>
      <w:r>
        <w:rPr>
          <w:rFonts w:ascii="Times New Roman" w:hAnsi="Times New Roman"/>
          <w:color w:val="000000"/>
          <w:sz w:val="24"/>
        </w:rPr>
        <w:t>Варнек</w:t>
      </w:r>
      <w:proofErr w:type="spellEnd"/>
      <w:r>
        <w:rPr>
          <w:rFonts w:ascii="Times New Roman" w:hAnsi="Times New Roman"/>
          <w:color w:val="000000"/>
          <w:sz w:val="24"/>
        </w:rPr>
        <w:t>);</w:t>
      </w:r>
    </w:p>
    <w:p w:rsidR="00E84713" w:rsidRDefault="00E84713" w:rsidP="00E84713">
      <w:pPr>
        <w:spacing w:after="0" w:line="240" w:lineRule="auto"/>
        <w:ind w:firstLine="700"/>
        <w:jc w:val="both"/>
      </w:pPr>
      <w:r>
        <w:rPr>
          <w:rFonts w:ascii="Times New Roman" w:hAnsi="Times New Roman"/>
          <w:color w:val="000000"/>
          <w:sz w:val="24"/>
        </w:rPr>
        <w:t>На территории сельского поселения осуществляется местное самоуправление в полном объеме, предусмотренном </w:t>
      </w:r>
      <w:hyperlink r:id="rId9" w:history="1">
        <w:r>
          <w:rPr>
            <w:rStyle w:val="3"/>
            <w:rFonts w:ascii="Times New Roman" w:hAnsi="Times New Roman"/>
            <w:sz w:val="24"/>
          </w:rPr>
          <w:t>Конституцией</w:t>
        </w:r>
      </w:hyperlink>
      <w:r>
        <w:rPr>
          <w:rFonts w:ascii="Times New Roman" w:hAnsi="Times New Roman"/>
          <w:color w:val="000000"/>
          <w:sz w:val="24"/>
        </w:rPr>
        <w:t> Российской Федерации, Федеральным </w:t>
      </w:r>
      <w:hyperlink r:id="rId10" w:history="1">
        <w:r>
          <w:rPr>
            <w:rStyle w:val="3"/>
            <w:rFonts w:ascii="Times New Roman" w:hAnsi="Times New Roman"/>
            <w:sz w:val="24"/>
          </w:rPr>
          <w:t>законом</w:t>
        </w:r>
      </w:hyperlink>
      <w:r>
        <w:rPr>
          <w:rFonts w:ascii="Times New Roman" w:hAnsi="Times New Roman"/>
          <w:color w:val="000000"/>
          <w:sz w:val="24"/>
        </w:rPr>
        <w:t>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p>
    <w:p w:rsidR="00E84713" w:rsidRDefault="00E84713" w:rsidP="00E84713">
      <w:pPr>
        <w:spacing w:after="0" w:line="240" w:lineRule="auto"/>
      </w:pPr>
      <w:r>
        <w:rPr>
          <w:rFonts w:ascii="Times New Roman" w:hAnsi="Times New Roman"/>
          <w:b/>
          <w:color w:val="000000"/>
          <w:sz w:val="24"/>
        </w:rPr>
        <w:t>2. Вопросы местного значения поселения</w:t>
      </w:r>
    </w:p>
    <w:p w:rsidR="00E84713" w:rsidRDefault="00E84713" w:rsidP="00E84713">
      <w:pPr>
        <w:spacing w:after="0" w:line="240" w:lineRule="auto"/>
        <w:ind w:firstLine="700"/>
        <w:jc w:val="both"/>
        <w:rPr>
          <w:rFonts w:ascii="Times New Roman" w:hAnsi="Times New Roman"/>
          <w:color w:val="000000"/>
          <w:sz w:val="24"/>
        </w:rPr>
      </w:pPr>
      <w:r>
        <w:rPr>
          <w:rFonts w:ascii="Times New Roman" w:hAnsi="Times New Roman"/>
          <w:color w:val="000000"/>
          <w:sz w:val="24"/>
        </w:rPr>
        <w:t>Вопросы местного значения поселения определены в статье 14 Федерального закона от 06 октября 2003 года № 131-ФЗ «Об общих принципах организации местного самоуправления в Российской Федерации», Уставе МО «Юшарский сельсовет» с учетом перераспределения полномочий законами Ненецкого автономного округа от 17.02.2010 № 8-оз, от 19.09.2014 № 95-оз.</w:t>
      </w:r>
    </w:p>
    <w:p w:rsidR="00771EE5" w:rsidRDefault="00771EE5" w:rsidP="00AF2F16">
      <w:pPr>
        <w:spacing w:after="0" w:line="240" w:lineRule="auto"/>
        <w:ind w:firstLine="860"/>
        <w:jc w:val="both"/>
        <w:outlineLvl w:val="1"/>
        <w:rPr>
          <w:b/>
          <w:sz w:val="36"/>
        </w:rPr>
      </w:pPr>
      <w:r>
        <w:rPr>
          <w:rFonts w:ascii="Times New Roman" w:hAnsi="Times New Roman"/>
          <w:b/>
          <w:color w:val="000000"/>
          <w:sz w:val="36"/>
        </w:rPr>
        <w:lastRenderedPageBreak/>
        <w:t> </w:t>
      </w:r>
      <w:r>
        <w:rPr>
          <w:rFonts w:ascii="Times New Roman" w:hAnsi="Times New Roman"/>
          <w:b/>
          <w:color w:val="000000"/>
          <w:sz w:val="24"/>
        </w:rPr>
        <w:t>К вопросам местного значения поселения относятся:</w:t>
      </w:r>
    </w:p>
    <w:p w:rsidR="00771EE5" w:rsidRDefault="00771EE5" w:rsidP="00AF2F16">
      <w:pPr>
        <w:autoSpaceDE w:val="0"/>
        <w:autoSpaceDN w:val="0"/>
        <w:adjustRightInd w:val="0"/>
        <w:spacing w:after="0" w:line="240" w:lineRule="auto"/>
        <w:ind w:firstLine="540"/>
        <w:jc w:val="both"/>
        <w:rPr>
          <w:rFonts w:ascii="Times New Roman" w:hAnsi="Times New Roman"/>
          <w:sz w:val="24"/>
          <w:szCs w:val="24"/>
        </w:rPr>
      </w:pPr>
      <w:r w:rsidRPr="000B0225">
        <w:rPr>
          <w:rFonts w:ascii="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B0225">
        <w:rPr>
          <w:rFonts w:ascii="Times New Roman" w:hAnsi="Times New Roman"/>
          <w:sz w:val="24"/>
          <w:szCs w:val="24"/>
        </w:rPr>
        <w:t>контроля за</w:t>
      </w:r>
      <w:proofErr w:type="gramEnd"/>
      <w:r w:rsidRPr="000B0225">
        <w:rPr>
          <w:rFonts w:ascii="Times New Roman" w:hAnsi="Times New Roman"/>
          <w:sz w:val="24"/>
          <w:szCs w:val="24"/>
        </w:rPr>
        <w:t xml:space="preserve"> его исполнением, составление и утверждение отчета </w:t>
      </w:r>
      <w:r>
        <w:rPr>
          <w:rFonts w:ascii="Times New Roman" w:hAnsi="Times New Roman"/>
          <w:sz w:val="24"/>
          <w:szCs w:val="24"/>
        </w:rPr>
        <w:t>об исполнении бюджета поселения;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2) установление, изменение и отмена местных налогов и сборов поселения;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4) обеспечение первичных мер пожарной безопасности в границах населенных пунктов поселения;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6) создание условий для организации досуга и обеспечения жителей поселения услугами организаций культуры;</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8) формирование архивных фондов поселения;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 xml:space="preserve">9) утверждение правил благоустройства территории поселения, осуществление </w:t>
      </w:r>
      <w:proofErr w:type="gramStart"/>
      <w:r w:rsidRPr="000B0225">
        <w:rPr>
          <w:rFonts w:ascii="Times New Roman" w:hAnsi="Times New Roman"/>
          <w:sz w:val="24"/>
          <w:szCs w:val="24"/>
        </w:rPr>
        <w:t>контроля за</w:t>
      </w:r>
      <w:proofErr w:type="gramEnd"/>
      <w:r w:rsidRPr="000B0225">
        <w:rPr>
          <w:rFonts w:ascii="Times New Roman" w:hAnsi="Times New Roman"/>
          <w:sz w:val="24"/>
          <w:szCs w:val="24"/>
        </w:rPr>
        <w:t xml:space="preserve"> их соблюдением, организация благоустройства территории поселения в соответствии с указанными правилами;</w:t>
      </w:r>
    </w:p>
    <w:p w:rsidR="00771EE5" w:rsidRPr="000B0225" w:rsidRDefault="00771EE5" w:rsidP="00771EE5">
      <w:pPr>
        <w:pStyle w:val="ConsPlusNormal"/>
        <w:ind w:firstLine="540"/>
        <w:jc w:val="both"/>
        <w:rPr>
          <w:rFonts w:ascii="Times New Roman" w:hAnsi="Times New Roman" w:cs="Times New Roman"/>
          <w:sz w:val="24"/>
          <w:szCs w:val="24"/>
        </w:rPr>
      </w:pPr>
      <w:r w:rsidRPr="000B0225">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12) организация и осуществление мероприятий по работе с детьми и молодежью в поселении;</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sidRPr="000B0225">
        <w:rPr>
          <w:rFonts w:ascii="Times New Roman" w:hAnsi="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proofErr w:type="gramStart"/>
      <w:r>
        <w:rPr>
          <w:rFonts w:ascii="Times New Roman" w:hAnsi="Times New Roman"/>
          <w:sz w:val="24"/>
          <w:szCs w:val="24"/>
        </w:rPr>
        <w:t>16</w:t>
      </w:r>
      <w:r w:rsidRPr="000B0225">
        <w:rPr>
          <w:rFonts w:ascii="Times New Roman" w:hAnsi="Times New Roman"/>
          <w:sz w:val="24"/>
          <w:szCs w:val="24"/>
        </w:rPr>
        <w:t xml:space="preserve">)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11" w:history="1">
        <w:r w:rsidRPr="00E711D5">
          <w:rPr>
            <w:rStyle w:val="a7"/>
            <w:rFonts w:ascii="Times New Roman" w:hAnsi="Times New Roman"/>
            <w:color w:val="000000"/>
            <w:sz w:val="24"/>
            <w:szCs w:val="24"/>
          </w:rPr>
          <w:t>кодексом</w:t>
        </w:r>
      </w:hyperlink>
      <w:r w:rsidRPr="000B0225">
        <w:rPr>
          <w:rFonts w:ascii="Times New Roman" w:hAnsi="Times New Roman"/>
          <w:color w:val="000000"/>
          <w:sz w:val="24"/>
          <w:szCs w:val="24"/>
        </w:rPr>
        <w:t xml:space="preserve"> Российской Федерации, иными </w:t>
      </w:r>
      <w:r w:rsidRPr="000B0225">
        <w:rPr>
          <w:rFonts w:ascii="Times New Roman" w:hAnsi="Times New Roman"/>
          <w:color w:val="000000"/>
          <w:sz w:val="24"/>
          <w:szCs w:val="24"/>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w:t>
      </w:r>
      <w:proofErr w:type="gramEnd"/>
      <w:r w:rsidRPr="000B0225">
        <w:rPr>
          <w:rFonts w:ascii="Times New Roman" w:hAnsi="Times New Roman"/>
          <w:color w:val="000000"/>
          <w:sz w:val="24"/>
          <w:szCs w:val="24"/>
        </w:rPr>
        <w:t xml:space="preserve">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0B0225">
          <w:rPr>
            <w:rStyle w:val="a7"/>
            <w:rFonts w:ascii="Times New Roman" w:hAnsi="Times New Roman"/>
            <w:color w:val="000000"/>
            <w:sz w:val="24"/>
            <w:szCs w:val="24"/>
          </w:rPr>
          <w:t>кодексом</w:t>
        </w:r>
      </w:hyperlink>
      <w:r w:rsidRPr="000B0225">
        <w:rPr>
          <w:rFonts w:ascii="Times New Roman" w:hAnsi="Times New Roman"/>
          <w:color w:val="000000"/>
          <w:sz w:val="24"/>
          <w:szCs w:val="24"/>
        </w:rPr>
        <w:t xml:space="preserve"> Российской </w:t>
      </w:r>
      <w:r w:rsidRPr="000B0225">
        <w:rPr>
          <w:rFonts w:ascii="Times New Roman" w:hAnsi="Times New Roman"/>
          <w:sz w:val="24"/>
          <w:szCs w:val="24"/>
        </w:rPr>
        <w:t>Федерации, осмотров зданий, сооружений и выдача рекомендаций об устранении выявленных в ходе таких осмотров нарушений;</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17</w:t>
      </w:r>
      <w:r w:rsidRPr="000B0225">
        <w:rPr>
          <w:rFonts w:ascii="Times New Roman" w:hAnsi="Times New Roman"/>
          <w:sz w:val="24"/>
          <w:szCs w:val="24"/>
        </w:rPr>
        <w:t>) организация ритуальных услуг и содержание мест захоронения;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18</w:t>
      </w:r>
      <w:r w:rsidRPr="000B0225">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19</w:t>
      </w:r>
      <w:r w:rsidRPr="000B0225">
        <w:rPr>
          <w:rFonts w:ascii="Times New Roman" w:hAnsi="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20</w:t>
      </w:r>
      <w:r w:rsidRPr="000B0225">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21</w:t>
      </w:r>
      <w:r w:rsidRPr="000B0225">
        <w:rPr>
          <w:rFonts w:ascii="Times New Roman" w:hAnsi="Times New Roman"/>
          <w:sz w:val="24"/>
          <w:szCs w:val="24"/>
        </w:rPr>
        <w:t>) участие в предупреждении и ликвидации последствий чрезвычайных ситуаций в границах поселения;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22</w:t>
      </w:r>
      <w:r w:rsidRPr="000B0225">
        <w:rPr>
          <w:rFonts w:ascii="Times New Roman" w:hAnsi="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1EE5" w:rsidRPr="000B0225" w:rsidRDefault="00771EE5" w:rsidP="00771EE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23</w:t>
      </w:r>
      <w:r w:rsidRPr="000B0225">
        <w:rPr>
          <w:rFonts w:ascii="Times New Roman" w:hAnsi="Times New Roman"/>
          <w:sz w:val="24"/>
          <w:szCs w:val="24"/>
        </w:rPr>
        <w:t>) осуществление мер по противодействию коррупции в границах поселения;</w:t>
      </w:r>
    </w:p>
    <w:p w:rsidR="00771EE5" w:rsidRPr="000B0225" w:rsidRDefault="00771EE5" w:rsidP="00771EE5">
      <w:pPr>
        <w:autoSpaceDE w:val="0"/>
        <w:autoSpaceDN w:val="0"/>
        <w:adjustRightInd w:val="0"/>
        <w:ind w:firstLine="567"/>
        <w:jc w:val="both"/>
        <w:rPr>
          <w:rFonts w:ascii="Times New Roman" w:hAnsi="Times New Roman"/>
          <w:sz w:val="24"/>
          <w:szCs w:val="24"/>
        </w:rPr>
      </w:pPr>
      <w:proofErr w:type="gramStart"/>
      <w:r>
        <w:rPr>
          <w:rFonts w:ascii="Times New Roman" w:hAnsi="Times New Roman"/>
          <w:color w:val="000000"/>
          <w:sz w:val="24"/>
          <w:szCs w:val="24"/>
        </w:rPr>
        <w:t>24</w:t>
      </w:r>
      <w:r w:rsidRPr="000B0225">
        <w:rPr>
          <w:rFonts w:ascii="Times New Roman" w:hAnsi="Times New Roman"/>
          <w:color w:val="000000"/>
          <w:sz w:val="24"/>
          <w:szCs w:val="24"/>
        </w:rPr>
        <w:t>) дорожная</w:t>
      </w:r>
      <w:r w:rsidRPr="000B0225">
        <w:rPr>
          <w:rFonts w:ascii="Times New Roman" w:hAnsi="Times New Roman"/>
          <w:sz w:val="24"/>
          <w:szCs w:val="24"/>
        </w:rPr>
        <w:t xml:space="preserve">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w:t>
      </w:r>
      <w:proofErr w:type="gramEnd"/>
      <w:r w:rsidRPr="000B0225">
        <w:rPr>
          <w:rFonts w:ascii="Times New Roman" w:hAnsi="Times New Roman"/>
          <w:sz w:val="24"/>
          <w:szCs w:val="24"/>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71EE5" w:rsidRPr="00604AEA" w:rsidRDefault="00771EE5" w:rsidP="00771EE5">
      <w:pPr>
        <w:autoSpaceDE w:val="0"/>
        <w:autoSpaceDN w:val="0"/>
        <w:adjustRightInd w:val="0"/>
        <w:spacing w:after="0"/>
        <w:ind w:firstLine="540"/>
        <w:jc w:val="both"/>
        <w:rPr>
          <w:rFonts w:ascii="Times New Roman" w:hAnsi="Times New Roman"/>
          <w:b/>
          <w:sz w:val="24"/>
          <w:szCs w:val="24"/>
        </w:rPr>
      </w:pPr>
      <w:r>
        <w:rPr>
          <w:rFonts w:ascii="Times New Roman" w:hAnsi="Times New Roman"/>
          <w:b/>
          <w:sz w:val="24"/>
          <w:szCs w:val="24"/>
        </w:rPr>
        <w:t>с</w:t>
      </w:r>
      <w:r w:rsidRPr="000B0225">
        <w:rPr>
          <w:rFonts w:ascii="Times New Roman" w:hAnsi="Times New Roman"/>
          <w:b/>
          <w:sz w:val="24"/>
          <w:szCs w:val="24"/>
        </w:rPr>
        <w:t xml:space="preserve">оставление и рассмотрение проекта бюджета поселения, утверждение и исполнение бюджета поселения, осуществление </w:t>
      </w:r>
      <w:proofErr w:type="gramStart"/>
      <w:r w:rsidRPr="000B0225">
        <w:rPr>
          <w:rFonts w:ascii="Times New Roman" w:hAnsi="Times New Roman"/>
          <w:b/>
          <w:sz w:val="24"/>
          <w:szCs w:val="24"/>
        </w:rPr>
        <w:t>контроля за</w:t>
      </w:r>
      <w:proofErr w:type="gramEnd"/>
      <w:r w:rsidRPr="000B0225">
        <w:rPr>
          <w:rFonts w:ascii="Times New Roman" w:hAnsi="Times New Roman"/>
          <w:b/>
          <w:sz w:val="24"/>
          <w:szCs w:val="24"/>
        </w:rPr>
        <w:t xml:space="preserve"> его исполнением, составление и утверждение отчета об исполнении бюджета поселения;</w:t>
      </w:r>
    </w:p>
    <w:p w:rsidR="00771EE5" w:rsidRDefault="00771EE5" w:rsidP="00E84713">
      <w:pPr>
        <w:spacing w:after="0" w:line="240" w:lineRule="auto"/>
        <w:ind w:firstLine="700"/>
        <w:jc w:val="both"/>
      </w:pPr>
    </w:p>
    <w:p w:rsidR="00E84713" w:rsidRDefault="00E84713" w:rsidP="00E84713">
      <w:pPr>
        <w:spacing w:after="0" w:line="240" w:lineRule="auto"/>
        <w:jc w:val="both"/>
      </w:pPr>
      <w:r>
        <w:rPr>
          <w:rFonts w:ascii="Times New Roman" w:hAnsi="Times New Roman"/>
          <w:b/>
          <w:color w:val="000000"/>
          <w:sz w:val="24"/>
        </w:rPr>
        <w:t>3. Структура органов местного самоуправления поселения</w:t>
      </w:r>
    </w:p>
    <w:p w:rsidR="00E84713" w:rsidRDefault="00E84713" w:rsidP="00E84713">
      <w:pPr>
        <w:spacing w:after="0" w:line="240" w:lineRule="auto"/>
        <w:jc w:val="both"/>
      </w:pPr>
      <w:r>
        <w:rPr>
          <w:rFonts w:ascii="Times New Roman" w:hAnsi="Times New Roman"/>
          <w:color w:val="000000"/>
          <w:sz w:val="24"/>
        </w:rPr>
        <w:t>Представительный орган Сельского поселения «Юшарский сельсовет» Заполярного района Ненецкого автономного округа - Совет депутатов;</w:t>
      </w:r>
    </w:p>
    <w:p w:rsidR="00E84713" w:rsidRDefault="00E84713" w:rsidP="00E84713">
      <w:pPr>
        <w:spacing w:after="0" w:line="240" w:lineRule="auto"/>
        <w:jc w:val="both"/>
      </w:pPr>
      <w:r>
        <w:rPr>
          <w:rFonts w:ascii="Times New Roman" w:hAnsi="Times New Roman"/>
          <w:color w:val="000000"/>
          <w:sz w:val="24"/>
        </w:rPr>
        <w:t>Глава Сельского поселения «Юшарский сельсовет» Заполярного района Ненецкого автономного округа - Глава Сельского поселения "Юшарский сельсовет" ЗР НАО</w:t>
      </w:r>
    </w:p>
    <w:p w:rsidR="00E84713" w:rsidRDefault="00E84713" w:rsidP="00AF2F16">
      <w:pPr>
        <w:spacing w:after="0" w:line="240" w:lineRule="auto"/>
        <w:jc w:val="both"/>
      </w:pPr>
      <w:r>
        <w:rPr>
          <w:rFonts w:ascii="Times New Roman" w:hAnsi="Times New Roman"/>
          <w:color w:val="000000"/>
          <w:sz w:val="24"/>
        </w:rPr>
        <w:t>Исполнительно-распорядительный орган Сельского поселения «Юшарский сельсовет» ЗР НАО – местная администрация;</w:t>
      </w:r>
    </w:p>
    <w:p w:rsidR="00E84713" w:rsidRDefault="00E84713" w:rsidP="00AF2F16">
      <w:pPr>
        <w:spacing w:after="0"/>
        <w:jc w:val="both"/>
      </w:pPr>
      <w:r>
        <w:rPr>
          <w:rFonts w:ascii="Times New Roman" w:hAnsi="Times New Roman"/>
          <w:color w:val="000000"/>
          <w:sz w:val="24"/>
        </w:rPr>
        <w:t xml:space="preserve">Контрольно-счетный орган Сельского поселения "Юшарский сельсовет» ЗР НАО – не сформирован. Исполнение полномочий контрольно-счетного органа муниципального </w:t>
      </w:r>
      <w:r>
        <w:rPr>
          <w:rFonts w:ascii="Times New Roman" w:hAnsi="Times New Roman"/>
          <w:color w:val="000000"/>
          <w:sz w:val="24"/>
        </w:rPr>
        <w:lastRenderedPageBreak/>
        <w:t>образования по осуществлению внешнего муниципального финансового контроля переданы Контрольно-счетной палате Заполярного района.</w:t>
      </w:r>
    </w:p>
    <w:p w:rsidR="00E84713" w:rsidRDefault="00E84713" w:rsidP="00AF2F16">
      <w:pPr>
        <w:spacing w:after="0" w:line="240" w:lineRule="auto"/>
        <w:jc w:val="both"/>
      </w:pPr>
      <w:r>
        <w:rPr>
          <w:rFonts w:ascii="Times New Roman" w:hAnsi="Times New Roman"/>
          <w:b/>
          <w:color w:val="000000"/>
          <w:sz w:val="24"/>
        </w:rPr>
        <w:t>4. Местная администрация поселения</w:t>
      </w:r>
    </w:p>
    <w:p w:rsidR="00E84713" w:rsidRDefault="00E84713" w:rsidP="00AF2F16">
      <w:pPr>
        <w:spacing w:after="0" w:line="240" w:lineRule="auto"/>
        <w:jc w:val="both"/>
      </w:pPr>
      <w:r>
        <w:rPr>
          <w:rFonts w:ascii="Times New Roman" w:hAnsi="Times New Roman"/>
          <w:color w:val="000000"/>
          <w:sz w:val="24"/>
        </w:rPr>
        <w:t>Официальное наименование местной администрации – Администрация Сельского поселения "Юшарский сельсовет" Заполярного района Ненецкого автономного округа</w:t>
      </w:r>
    </w:p>
    <w:p w:rsidR="00E84713" w:rsidRDefault="00E84713" w:rsidP="00AF2F16">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Сокращенное наименование местной администрации – Администрация Сельского поселения «Юшарский сельсовет» ЗР НАО</w:t>
      </w:r>
    </w:p>
    <w:p w:rsidR="00E84713" w:rsidRDefault="00E84713" w:rsidP="00AF2F16">
      <w:pPr>
        <w:shd w:val="clear" w:color="auto" w:fill="FFFFFF"/>
        <w:spacing w:after="0" w:line="240" w:lineRule="auto"/>
        <w:jc w:val="both"/>
        <w:rPr>
          <w:shd w:val="clear" w:color="auto" w:fill="FFFFFF"/>
        </w:rPr>
      </w:pPr>
      <w:r>
        <w:rPr>
          <w:rFonts w:ascii="Times New Roman" w:hAnsi="Times New Roman"/>
          <w:color w:val="000000"/>
          <w:sz w:val="24"/>
          <w:shd w:val="clear" w:color="auto" w:fill="FFFFFF"/>
        </w:rPr>
        <w:t>Администрация Сельского поселения "Юшарский сельсовет" ЗР НАО обладает правами юридического лица.</w:t>
      </w:r>
    </w:p>
    <w:p w:rsidR="00E84713" w:rsidRDefault="00E84713" w:rsidP="00E84713">
      <w:pPr>
        <w:spacing w:after="0" w:line="240" w:lineRule="auto"/>
        <w:jc w:val="both"/>
      </w:pPr>
      <w:r>
        <w:rPr>
          <w:rFonts w:ascii="Times New Roman" w:hAnsi="Times New Roman"/>
          <w:b/>
          <w:color w:val="000000"/>
          <w:sz w:val="24"/>
        </w:rPr>
        <w:t>Сведения об исполнении бюджета поселения</w:t>
      </w:r>
    </w:p>
    <w:p w:rsidR="001B6EA9" w:rsidRPr="001B6EA9" w:rsidRDefault="001B6EA9" w:rsidP="001B6EA9">
      <w:pPr>
        <w:spacing w:after="0" w:line="240" w:lineRule="auto"/>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Бюджет Сельского поселения «Юшарский сельсовет» ЗР НАО на 2023 год сформирован в соответствии со статьей 35 Федерального закона от 06.10.2003г. № 131-ФЗ «Об общих принципах местного самоуправления в Российской Федерации», на основании Устава и Положения о Бюджетном процессе в Сельском поселении «Юшарский сельсовет» ЗР НАО.</w:t>
      </w:r>
    </w:p>
    <w:p w:rsidR="001B6EA9" w:rsidRPr="001B6EA9" w:rsidRDefault="001B6EA9" w:rsidP="001B6EA9">
      <w:pPr>
        <w:spacing w:after="0" w:line="240" w:lineRule="auto"/>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Бюджет Сельского поселения «Юшарский сельсовет» ЗР НАО исполнен за 202</w:t>
      </w:r>
      <w:r w:rsidR="00245016" w:rsidRPr="00245016">
        <w:rPr>
          <w:rFonts w:ascii="Times New Roman" w:eastAsiaTheme="minorEastAsia" w:hAnsi="Times New Roman"/>
          <w:color w:val="000000"/>
          <w:sz w:val="24"/>
          <w:szCs w:val="24"/>
        </w:rPr>
        <w:t>3</w:t>
      </w:r>
      <w:r w:rsidRPr="001B6EA9">
        <w:rPr>
          <w:rFonts w:ascii="Times New Roman" w:eastAsiaTheme="minorEastAsia" w:hAnsi="Times New Roman"/>
          <w:color w:val="000000"/>
          <w:sz w:val="24"/>
          <w:szCs w:val="24"/>
        </w:rPr>
        <w:t xml:space="preserve"> год:</w:t>
      </w:r>
    </w:p>
    <w:p w:rsidR="001B6EA9" w:rsidRPr="001B6EA9" w:rsidRDefault="001B6EA9" w:rsidP="001B6EA9">
      <w:pPr>
        <w:spacing w:after="0" w:line="240" w:lineRule="auto"/>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xml:space="preserve">·по доходам в целом на сумму </w:t>
      </w:r>
      <w:r w:rsidRPr="001B6EA9">
        <w:rPr>
          <w:rFonts w:ascii="Times New Roman" w:eastAsiaTheme="minorEastAsia" w:hAnsi="Times New Roman"/>
          <w:b/>
          <w:color w:val="000000"/>
          <w:sz w:val="24"/>
          <w:szCs w:val="24"/>
        </w:rPr>
        <w:t xml:space="preserve">30 807,0 </w:t>
      </w:r>
      <w:proofErr w:type="spellStart"/>
      <w:r w:rsidRPr="001B6EA9">
        <w:rPr>
          <w:rFonts w:ascii="Times New Roman" w:eastAsiaTheme="minorEastAsia" w:hAnsi="Times New Roman"/>
          <w:b/>
          <w:color w:val="000000"/>
          <w:sz w:val="24"/>
          <w:szCs w:val="24"/>
        </w:rPr>
        <w:t>т.р</w:t>
      </w:r>
      <w:proofErr w:type="spellEnd"/>
      <w:r w:rsidRPr="001B6EA9">
        <w:rPr>
          <w:rFonts w:ascii="Times New Roman" w:eastAsiaTheme="minorEastAsia" w:hAnsi="Times New Roman"/>
          <w:color w:val="000000"/>
          <w:sz w:val="24"/>
          <w:szCs w:val="24"/>
        </w:rPr>
        <w:t xml:space="preserve">. при уточненных плановых назначениях          </w:t>
      </w:r>
      <w:r w:rsidRPr="001B6EA9">
        <w:rPr>
          <w:rFonts w:ascii="Times New Roman" w:eastAsiaTheme="minorEastAsia" w:hAnsi="Times New Roman"/>
          <w:b/>
          <w:color w:val="000000"/>
          <w:sz w:val="24"/>
          <w:szCs w:val="24"/>
        </w:rPr>
        <w:t>31 829,3</w:t>
      </w:r>
      <w:r w:rsidRPr="001B6EA9">
        <w:rPr>
          <w:rFonts w:ascii="Times New Roman" w:eastAsiaTheme="minorEastAsia" w:hAnsi="Times New Roman"/>
          <w:color w:val="000000"/>
          <w:sz w:val="24"/>
          <w:szCs w:val="24"/>
        </w:rPr>
        <w:t xml:space="preserve"> </w:t>
      </w:r>
      <w:proofErr w:type="spellStart"/>
      <w:r w:rsidRPr="001B6EA9">
        <w:rPr>
          <w:rFonts w:ascii="Times New Roman" w:eastAsiaTheme="minorEastAsia" w:hAnsi="Times New Roman"/>
          <w:b/>
          <w:color w:val="000000"/>
          <w:sz w:val="24"/>
          <w:szCs w:val="24"/>
        </w:rPr>
        <w:t>т.р</w:t>
      </w:r>
      <w:proofErr w:type="spellEnd"/>
      <w:r w:rsidRPr="001B6EA9">
        <w:rPr>
          <w:rFonts w:ascii="Times New Roman" w:eastAsiaTheme="minorEastAsia" w:hAnsi="Times New Roman"/>
          <w:b/>
          <w:color w:val="000000"/>
          <w:sz w:val="24"/>
          <w:szCs w:val="24"/>
        </w:rPr>
        <w:t>.</w:t>
      </w:r>
      <w:r w:rsidRPr="001B6EA9">
        <w:rPr>
          <w:rFonts w:ascii="Times New Roman" w:eastAsiaTheme="minorEastAsia" w:hAnsi="Times New Roman"/>
          <w:color w:val="000000"/>
          <w:sz w:val="24"/>
          <w:szCs w:val="24"/>
        </w:rPr>
        <w:t xml:space="preserve"> или на </w:t>
      </w:r>
      <w:r w:rsidRPr="001B6EA9">
        <w:rPr>
          <w:rFonts w:ascii="Times New Roman" w:eastAsiaTheme="minorEastAsia" w:hAnsi="Times New Roman"/>
          <w:b/>
          <w:color w:val="000000"/>
          <w:sz w:val="24"/>
          <w:szCs w:val="24"/>
        </w:rPr>
        <w:t>96,8 %</w:t>
      </w:r>
      <w:r w:rsidRPr="001B6EA9">
        <w:rPr>
          <w:rFonts w:ascii="Times New Roman" w:eastAsiaTheme="minorEastAsia" w:hAnsi="Times New Roman"/>
          <w:color w:val="000000"/>
          <w:sz w:val="24"/>
          <w:szCs w:val="24"/>
        </w:rPr>
        <w:t xml:space="preserve"> по отношению к плану за отчетный период.</w:t>
      </w:r>
    </w:p>
    <w:p w:rsidR="001B6EA9" w:rsidRPr="001B6EA9" w:rsidRDefault="001B6EA9" w:rsidP="001B6EA9">
      <w:pPr>
        <w:spacing w:after="0" w:line="240" w:lineRule="auto"/>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xml:space="preserve">·по расходам в целом в сумме 29 259,3 </w:t>
      </w:r>
      <w:proofErr w:type="spellStart"/>
      <w:r w:rsidRPr="001B6EA9">
        <w:rPr>
          <w:rFonts w:ascii="Times New Roman" w:eastAsiaTheme="minorEastAsia" w:hAnsi="Times New Roman"/>
          <w:color w:val="000000"/>
          <w:sz w:val="24"/>
          <w:szCs w:val="24"/>
        </w:rPr>
        <w:t>т.р</w:t>
      </w:r>
      <w:proofErr w:type="spellEnd"/>
      <w:r w:rsidRPr="001B6EA9">
        <w:rPr>
          <w:rFonts w:ascii="Times New Roman" w:eastAsiaTheme="minorEastAsia" w:hAnsi="Times New Roman"/>
          <w:color w:val="000000"/>
          <w:sz w:val="24"/>
          <w:szCs w:val="24"/>
        </w:rPr>
        <w:t>. при уточненных плановых назначениях</w:t>
      </w:r>
    </w:p>
    <w:p w:rsidR="001B6EA9" w:rsidRPr="001B6EA9" w:rsidRDefault="001B6EA9" w:rsidP="001B6EA9">
      <w:pPr>
        <w:spacing w:after="0" w:line="240" w:lineRule="auto"/>
        <w:jc w:val="both"/>
        <w:rPr>
          <w:rFonts w:ascii="Times New Roman" w:eastAsiaTheme="minorEastAsia" w:hAnsi="Times New Roman"/>
          <w:color w:val="000000"/>
          <w:sz w:val="24"/>
          <w:szCs w:val="24"/>
        </w:rPr>
      </w:pPr>
      <w:r w:rsidRPr="001B6EA9">
        <w:rPr>
          <w:rFonts w:ascii="Times New Roman" w:eastAsiaTheme="minorEastAsia" w:hAnsi="Times New Roman"/>
          <w:b/>
          <w:color w:val="000000"/>
          <w:sz w:val="24"/>
          <w:szCs w:val="24"/>
        </w:rPr>
        <w:t xml:space="preserve">32 193,9 </w:t>
      </w:r>
      <w:proofErr w:type="spellStart"/>
      <w:r w:rsidRPr="001B6EA9">
        <w:rPr>
          <w:rFonts w:ascii="Times New Roman" w:eastAsiaTheme="minorEastAsia" w:hAnsi="Times New Roman"/>
          <w:b/>
          <w:color w:val="000000"/>
          <w:sz w:val="24"/>
          <w:szCs w:val="24"/>
        </w:rPr>
        <w:t>т.р</w:t>
      </w:r>
      <w:proofErr w:type="spellEnd"/>
      <w:r w:rsidRPr="001B6EA9">
        <w:rPr>
          <w:rFonts w:ascii="Times New Roman" w:eastAsiaTheme="minorEastAsia" w:hAnsi="Times New Roman"/>
          <w:color w:val="000000"/>
          <w:sz w:val="24"/>
          <w:szCs w:val="24"/>
        </w:rPr>
        <w:t xml:space="preserve">. или </w:t>
      </w:r>
      <w:r w:rsidRPr="001B6EA9">
        <w:rPr>
          <w:rFonts w:ascii="Times New Roman" w:eastAsiaTheme="minorEastAsia" w:hAnsi="Times New Roman"/>
          <w:b/>
          <w:color w:val="000000"/>
          <w:sz w:val="24"/>
          <w:szCs w:val="24"/>
        </w:rPr>
        <w:t>90,9%</w:t>
      </w:r>
      <w:r w:rsidRPr="001B6EA9">
        <w:rPr>
          <w:rFonts w:ascii="Times New Roman" w:eastAsiaTheme="minorEastAsia" w:hAnsi="Times New Roman"/>
          <w:color w:val="000000"/>
          <w:sz w:val="24"/>
          <w:szCs w:val="24"/>
        </w:rPr>
        <w:t xml:space="preserve"> по отношению к плану за отчетный период.</w:t>
      </w:r>
    </w:p>
    <w:p w:rsidR="001B6EA9" w:rsidRPr="001B6EA9" w:rsidRDefault="001B6EA9" w:rsidP="001B6EA9">
      <w:pPr>
        <w:spacing w:after="0" w:line="240" w:lineRule="auto"/>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xml:space="preserve">превышение доходов над расходами  бюджета поселения по итогам исполнения бюджета за  2023 года составляет  </w:t>
      </w:r>
      <w:r w:rsidRPr="001B6EA9">
        <w:rPr>
          <w:rFonts w:ascii="Times New Roman" w:eastAsiaTheme="minorEastAsia" w:hAnsi="Times New Roman"/>
          <w:b/>
          <w:color w:val="000000"/>
          <w:sz w:val="24"/>
          <w:szCs w:val="24"/>
        </w:rPr>
        <w:t xml:space="preserve">1 547,7 </w:t>
      </w:r>
      <w:proofErr w:type="spellStart"/>
      <w:r w:rsidRPr="001B6EA9">
        <w:rPr>
          <w:rFonts w:ascii="Times New Roman" w:eastAsiaTheme="minorEastAsia" w:hAnsi="Times New Roman"/>
          <w:b/>
          <w:color w:val="000000"/>
          <w:sz w:val="24"/>
          <w:szCs w:val="24"/>
        </w:rPr>
        <w:t>т.р</w:t>
      </w:r>
      <w:proofErr w:type="spellEnd"/>
      <w:r w:rsidRPr="001B6EA9">
        <w:rPr>
          <w:rFonts w:ascii="Times New Roman" w:eastAsiaTheme="minorEastAsia" w:hAnsi="Times New Roman"/>
          <w:b/>
          <w:color w:val="000000"/>
          <w:sz w:val="24"/>
          <w:szCs w:val="24"/>
        </w:rPr>
        <w:t>.</w:t>
      </w:r>
    </w:p>
    <w:p w:rsidR="001B6EA9" w:rsidRPr="001B6EA9" w:rsidRDefault="001B6EA9" w:rsidP="001B6EA9">
      <w:pPr>
        <w:spacing w:after="0" w:line="240" w:lineRule="auto"/>
        <w:jc w:val="both"/>
        <w:rPr>
          <w:rFonts w:ascii="Times New Roman" w:eastAsiaTheme="minorEastAsia" w:hAnsi="Times New Roman"/>
          <w:color w:val="000000"/>
          <w:sz w:val="24"/>
          <w:szCs w:val="24"/>
        </w:rPr>
      </w:pPr>
    </w:p>
    <w:tbl>
      <w:tblPr>
        <w:tblW w:w="9855" w:type="dxa"/>
        <w:tblCellMar>
          <w:left w:w="0" w:type="dxa"/>
          <w:right w:w="0" w:type="dxa"/>
        </w:tblCellMar>
        <w:tblLook w:val="04A0" w:firstRow="1" w:lastRow="0" w:firstColumn="1" w:lastColumn="0" w:noHBand="0" w:noVBand="1"/>
      </w:tblPr>
      <w:tblGrid>
        <w:gridCol w:w="1756"/>
        <w:gridCol w:w="1513"/>
        <w:gridCol w:w="1514"/>
        <w:gridCol w:w="1493"/>
        <w:gridCol w:w="1840"/>
        <w:gridCol w:w="1739"/>
      </w:tblGrid>
      <w:tr w:rsidR="001B6EA9" w:rsidRPr="001B6EA9" w:rsidTr="001B6EA9">
        <w:trPr>
          <w:trHeight w:val="748"/>
        </w:trPr>
        <w:tc>
          <w:tcPr>
            <w:tcW w:w="1756"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ind w:right="-108"/>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Наименование</w:t>
            </w:r>
          </w:p>
        </w:tc>
        <w:tc>
          <w:tcPr>
            <w:tcW w:w="1513" w:type="dxa"/>
            <w:tcBorders>
              <w:top w:val="single" w:sz="4" w:space="0" w:color="auto"/>
              <w:left w:val="single" w:sz="4" w:space="0" w:color="auto"/>
              <w:bottom w:val="single" w:sz="4" w:space="0" w:color="auto"/>
              <w:right w:val="single" w:sz="4" w:space="0" w:color="auto"/>
            </w:tcBorders>
          </w:tcPr>
          <w:p w:rsidR="001B6EA9" w:rsidRPr="001B6EA9" w:rsidRDefault="001B6EA9" w:rsidP="001B6EA9">
            <w:pPr>
              <w:spacing w:before="100" w:beforeAutospacing="1" w:after="100" w:afterAutospacing="1"/>
              <w:jc w:val="center"/>
              <w:rPr>
                <w:rFonts w:ascii="Times New Roman" w:eastAsiaTheme="minorEastAsia" w:hAnsi="Times New Roman"/>
                <w:sz w:val="24"/>
                <w:szCs w:val="24"/>
              </w:rPr>
            </w:pPr>
            <w:r w:rsidRPr="001B6EA9">
              <w:rPr>
                <w:rFonts w:ascii="Times New Roman" w:eastAsiaTheme="minorEastAsia" w:hAnsi="Times New Roman"/>
                <w:sz w:val="24"/>
                <w:szCs w:val="24"/>
              </w:rPr>
              <w:t>План на 2023 год</w:t>
            </w:r>
          </w:p>
        </w:tc>
        <w:tc>
          <w:tcPr>
            <w:tcW w:w="1514" w:type="dxa"/>
            <w:tcBorders>
              <w:top w:val="single" w:sz="8" w:space="0" w:color="000000"/>
              <w:left w:val="single" w:sz="4" w:space="0" w:color="auto"/>
              <w:bottom w:val="single" w:sz="8" w:space="0" w:color="000000"/>
              <w:right w:val="single" w:sz="8"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center"/>
              <w:rPr>
                <w:rFonts w:ascii="Times New Roman" w:eastAsiaTheme="minorEastAsia" w:hAnsi="Times New Roman"/>
                <w:sz w:val="24"/>
                <w:szCs w:val="24"/>
              </w:rPr>
            </w:pPr>
            <w:r w:rsidRPr="001B6EA9">
              <w:rPr>
                <w:rFonts w:ascii="Times New Roman" w:eastAsiaTheme="minorEastAsia" w:hAnsi="Times New Roman"/>
                <w:sz w:val="24"/>
                <w:szCs w:val="24"/>
              </w:rPr>
              <w:t>Уточненный план на отчетный период</w:t>
            </w:r>
          </w:p>
        </w:tc>
        <w:tc>
          <w:tcPr>
            <w:tcW w:w="14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Кассовое исполнение за 2023 год</w:t>
            </w:r>
          </w:p>
        </w:tc>
        <w:tc>
          <w:tcPr>
            <w:tcW w:w="18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Отклонение</w:t>
            </w:r>
          </w:p>
        </w:tc>
        <w:tc>
          <w:tcPr>
            <w:tcW w:w="17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исполнения</w:t>
            </w:r>
          </w:p>
        </w:tc>
      </w:tr>
      <w:tr w:rsidR="001B6EA9" w:rsidRPr="001B6EA9" w:rsidTr="001B6EA9">
        <w:trPr>
          <w:trHeight w:val="494"/>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Остаток средств по состоянию на 01.01.2023</w:t>
            </w:r>
          </w:p>
        </w:tc>
        <w:tc>
          <w:tcPr>
            <w:tcW w:w="1513" w:type="dxa"/>
            <w:tcBorders>
              <w:top w:val="single" w:sz="4" w:space="0" w:color="auto"/>
              <w:left w:val="single" w:sz="4" w:space="0" w:color="auto"/>
              <w:bottom w:val="single" w:sz="4" w:space="0" w:color="auto"/>
              <w:right w:val="single" w:sz="4" w:space="0" w:color="auto"/>
            </w:tcBorders>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lang w:val="en-US"/>
              </w:rPr>
            </w:pPr>
            <w:r w:rsidRPr="001B6EA9">
              <w:rPr>
                <w:rFonts w:ascii="Times New Roman" w:eastAsiaTheme="minorEastAsia" w:hAnsi="Times New Roman"/>
                <w:color w:val="000000"/>
                <w:sz w:val="24"/>
                <w:szCs w:val="24"/>
                <w:lang w:val="en-US"/>
              </w:rPr>
              <w:t>x</w:t>
            </w: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х </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sz w:val="24"/>
                <w:szCs w:val="24"/>
              </w:rPr>
            </w:pPr>
            <w:r w:rsidRPr="001B6EA9">
              <w:rPr>
                <w:rFonts w:ascii="Times New Roman" w:eastAsiaTheme="minorEastAsia" w:hAnsi="Times New Roman"/>
                <w:sz w:val="24"/>
                <w:szCs w:val="24"/>
              </w:rPr>
              <w:t>364,6</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х</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w:t>
            </w:r>
          </w:p>
        </w:tc>
      </w:tr>
      <w:tr w:rsidR="001B6EA9" w:rsidRPr="001B6EA9" w:rsidTr="001B6EA9">
        <w:trPr>
          <w:trHeight w:val="583"/>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Доходы – всего</w:t>
            </w:r>
          </w:p>
          <w:p w:rsidR="001B6EA9" w:rsidRPr="001B6EA9" w:rsidRDefault="001B6EA9" w:rsidP="001B6EA9">
            <w:pPr>
              <w:spacing w:before="100" w:beforeAutospacing="1" w:after="100" w:afterAutospacing="1"/>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w:t>
            </w:r>
          </w:p>
        </w:tc>
        <w:tc>
          <w:tcPr>
            <w:tcW w:w="1513" w:type="dxa"/>
            <w:tcBorders>
              <w:top w:val="single" w:sz="4" w:space="0" w:color="auto"/>
              <w:left w:val="single" w:sz="4" w:space="0" w:color="auto"/>
              <w:bottom w:val="single" w:sz="4" w:space="0" w:color="auto"/>
              <w:right w:val="single" w:sz="4" w:space="0" w:color="auto"/>
            </w:tcBorders>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p>
          <w:p w:rsidR="001B6EA9" w:rsidRPr="001B6EA9" w:rsidRDefault="001B6EA9" w:rsidP="001B6EA9">
            <w:pPr>
              <w:jc w:val="center"/>
              <w:rPr>
                <w:rFonts w:ascii="Times New Roman" w:eastAsiaTheme="minorEastAsia" w:hAnsi="Times New Roman"/>
                <w:sz w:val="24"/>
                <w:szCs w:val="24"/>
                <w:lang w:val="en-US"/>
              </w:rPr>
            </w:pPr>
            <w:r w:rsidRPr="001B6EA9">
              <w:rPr>
                <w:rFonts w:ascii="Times New Roman" w:eastAsiaTheme="minorEastAsia" w:hAnsi="Times New Roman"/>
                <w:sz w:val="24"/>
                <w:szCs w:val="24"/>
                <w:lang w:val="en-US"/>
              </w:rPr>
              <w:t>26 225</w:t>
            </w:r>
            <w:r w:rsidRPr="001B6EA9">
              <w:rPr>
                <w:rFonts w:ascii="Times New Roman" w:eastAsiaTheme="minorEastAsia" w:hAnsi="Times New Roman"/>
                <w:sz w:val="24"/>
                <w:szCs w:val="24"/>
              </w:rPr>
              <w:t>,</w:t>
            </w:r>
            <w:r w:rsidRPr="001B6EA9">
              <w:rPr>
                <w:rFonts w:ascii="Times New Roman" w:eastAsiaTheme="minorEastAsia" w:hAnsi="Times New Roman"/>
                <w:sz w:val="24"/>
                <w:szCs w:val="24"/>
                <w:lang w:val="en-US"/>
              </w:rPr>
              <w:t>0</w:t>
            </w: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p>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31 829,3</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rPr>
                <w:rFonts w:ascii="Times New Roman" w:eastAsiaTheme="minorEastAsia" w:hAnsi="Times New Roman"/>
                <w:sz w:val="24"/>
                <w:szCs w:val="24"/>
              </w:rPr>
            </w:pPr>
            <w:r w:rsidRPr="001B6EA9">
              <w:rPr>
                <w:rFonts w:ascii="Times New Roman" w:eastAsiaTheme="minorEastAsia" w:hAnsi="Times New Roman"/>
                <w:sz w:val="24"/>
                <w:szCs w:val="24"/>
              </w:rPr>
              <w:t xml:space="preserve"> 30 807,0</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-1 022,3</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96,8%</w:t>
            </w:r>
          </w:p>
        </w:tc>
      </w:tr>
      <w:tr w:rsidR="001B6EA9" w:rsidRPr="001B6EA9" w:rsidTr="001B6EA9">
        <w:trPr>
          <w:trHeight w:val="239"/>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Расходы – всего</w:t>
            </w:r>
          </w:p>
        </w:tc>
        <w:tc>
          <w:tcPr>
            <w:tcW w:w="1513" w:type="dxa"/>
            <w:tcBorders>
              <w:top w:val="single" w:sz="4" w:space="0" w:color="auto"/>
              <w:left w:val="single" w:sz="4" w:space="0" w:color="auto"/>
              <w:bottom w:val="single" w:sz="4" w:space="0" w:color="auto"/>
              <w:right w:val="single" w:sz="4" w:space="0" w:color="auto"/>
            </w:tcBorders>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26 225,0</w:t>
            </w: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32 193,9</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sz w:val="24"/>
                <w:szCs w:val="24"/>
              </w:rPr>
            </w:pPr>
            <w:r w:rsidRPr="001B6EA9">
              <w:rPr>
                <w:rFonts w:ascii="Times New Roman" w:eastAsiaTheme="minorEastAsia" w:hAnsi="Times New Roman"/>
                <w:sz w:val="24"/>
                <w:szCs w:val="24"/>
              </w:rPr>
              <w:t>29 259,3</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-2 934,46</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90,9%</w:t>
            </w:r>
          </w:p>
        </w:tc>
      </w:tr>
      <w:tr w:rsidR="001B6EA9" w:rsidRPr="001B6EA9" w:rsidTr="001B6EA9">
        <w:trPr>
          <w:trHeight w:val="862"/>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Дефицит</w:t>
            </w:r>
            <w:proofErr w:type="gramStart"/>
            <w:r w:rsidRPr="001B6EA9">
              <w:rPr>
                <w:rFonts w:ascii="Times New Roman" w:eastAsiaTheme="minorEastAsia" w:hAnsi="Times New Roman"/>
                <w:color w:val="000000"/>
                <w:sz w:val="24"/>
                <w:szCs w:val="24"/>
              </w:rPr>
              <w:t xml:space="preserve"> (-), </w:t>
            </w:r>
            <w:proofErr w:type="gramEnd"/>
            <w:r w:rsidRPr="001B6EA9">
              <w:rPr>
                <w:rFonts w:ascii="Times New Roman" w:eastAsiaTheme="minorEastAsia" w:hAnsi="Times New Roman"/>
                <w:color w:val="000000"/>
                <w:sz w:val="24"/>
                <w:szCs w:val="24"/>
              </w:rPr>
              <w:t>профицит (+)</w:t>
            </w:r>
          </w:p>
        </w:tc>
        <w:tc>
          <w:tcPr>
            <w:tcW w:w="1513" w:type="dxa"/>
            <w:tcBorders>
              <w:top w:val="single" w:sz="4" w:space="0" w:color="auto"/>
              <w:left w:val="single" w:sz="4" w:space="0" w:color="auto"/>
              <w:bottom w:val="single" w:sz="4" w:space="0" w:color="auto"/>
              <w:right w:val="single" w:sz="4" w:space="0" w:color="auto"/>
            </w:tcBorders>
          </w:tcPr>
          <w:p w:rsidR="001B6EA9" w:rsidRPr="001B6EA9" w:rsidRDefault="001B6EA9" w:rsidP="001B6EA9">
            <w:pPr>
              <w:tabs>
                <w:tab w:val="center" w:pos="649"/>
              </w:tabs>
              <w:spacing w:before="100" w:beforeAutospacing="1" w:after="100" w:afterAutospacing="1"/>
              <w:rPr>
                <w:rFonts w:ascii="Times New Roman" w:eastAsiaTheme="minorEastAsia" w:hAnsi="Times New Roman"/>
                <w:color w:val="000000"/>
                <w:sz w:val="24"/>
                <w:szCs w:val="24"/>
              </w:rPr>
            </w:pP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1B6EA9" w:rsidRPr="001B6EA9" w:rsidRDefault="001B6EA9" w:rsidP="001B6EA9">
            <w:pPr>
              <w:tabs>
                <w:tab w:val="center" w:pos="649"/>
              </w:tabs>
              <w:spacing w:before="100" w:beforeAutospacing="1" w:after="100" w:afterAutospacing="1"/>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w:t>
            </w:r>
            <w:r w:rsidRPr="001B6EA9">
              <w:rPr>
                <w:rFonts w:ascii="Times New Roman" w:eastAsiaTheme="minorEastAsia" w:hAnsi="Times New Roman"/>
                <w:color w:val="000000"/>
                <w:sz w:val="24"/>
                <w:szCs w:val="24"/>
              </w:rPr>
              <w:tab/>
              <w:t>-364,6</w:t>
            </w:r>
          </w:p>
          <w:p w:rsidR="001B6EA9" w:rsidRPr="001B6EA9" w:rsidRDefault="001B6EA9" w:rsidP="001B6EA9">
            <w:pPr>
              <w:jc w:val="center"/>
              <w:rPr>
                <w:rFonts w:ascii="Times New Roman" w:eastAsiaTheme="minorEastAsia" w:hAnsi="Times New Roman"/>
                <w:sz w:val="24"/>
                <w:szCs w:val="24"/>
              </w:rPr>
            </w:pP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sz w:val="24"/>
                <w:szCs w:val="24"/>
              </w:rPr>
            </w:pPr>
            <w:r w:rsidRPr="001B6EA9">
              <w:rPr>
                <w:rFonts w:ascii="Times New Roman" w:eastAsiaTheme="minorEastAsia" w:hAnsi="Times New Roman"/>
                <w:sz w:val="24"/>
                <w:szCs w:val="24"/>
              </w:rPr>
              <w:t>1 547,7</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1 912,3</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B6EA9" w:rsidRPr="001B6EA9" w:rsidRDefault="001B6EA9" w:rsidP="001B6EA9">
            <w:pPr>
              <w:spacing w:before="100" w:beforeAutospacing="1" w:after="100" w:afterAutospacing="1"/>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w:t>
            </w:r>
          </w:p>
        </w:tc>
      </w:tr>
      <w:tr w:rsidR="001B6EA9" w:rsidRPr="001B6EA9" w:rsidTr="001B6EA9">
        <w:trPr>
          <w:trHeight w:val="509"/>
        </w:trPr>
        <w:tc>
          <w:tcPr>
            <w:tcW w:w="175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both"/>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Остаток средств по состоянию на 01.01.2024г.</w:t>
            </w:r>
          </w:p>
        </w:tc>
        <w:tc>
          <w:tcPr>
            <w:tcW w:w="1513" w:type="dxa"/>
            <w:tcBorders>
              <w:top w:val="single" w:sz="4" w:space="0" w:color="auto"/>
              <w:left w:val="single" w:sz="4" w:space="0" w:color="auto"/>
              <w:bottom w:val="single" w:sz="4" w:space="0" w:color="auto"/>
              <w:right w:val="single" w:sz="4" w:space="0" w:color="auto"/>
            </w:tcBorders>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p>
        </w:tc>
        <w:tc>
          <w:tcPr>
            <w:tcW w:w="1514" w:type="dxa"/>
            <w:tcBorders>
              <w:top w:val="nil"/>
              <w:left w:val="single" w:sz="4" w:space="0" w:color="auto"/>
              <w:bottom w:val="single" w:sz="8" w:space="0" w:color="000000"/>
              <w:right w:val="single" w:sz="8" w:space="0" w:color="auto"/>
            </w:tcBorders>
            <w:tcMar>
              <w:top w:w="0" w:type="dxa"/>
              <w:left w:w="108" w:type="dxa"/>
              <w:bottom w:w="0" w:type="dxa"/>
              <w:right w:w="108" w:type="dxa"/>
            </w:tcMa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w:t>
            </w:r>
          </w:p>
        </w:tc>
        <w:tc>
          <w:tcPr>
            <w:tcW w:w="14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sz w:val="24"/>
                <w:szCs w:val="24"/>
              </w:rPr>
            </w:pPr>
            <w:r w:rsidRPr="001B6EA9">
              <w:rPr>
                <w:rFonts w:ascii="Times New Roman" w:eastAsiaTheme="minorEastAsia" w:hAnsi="Times New Roman"/>
                <w:sz w:val="24"/>
                <w:szCs w:val="24"/>
              </w:rPr>
              <w:t>1 912,3</w:t>
            </w:r>
          </w:p>
        </w:tc>
        <w:tc>
          <w:tcPr>
            <w:tcW w:w="184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B6EA9" w:rsidRPr="001B6EA9" w:rsidRDefault="001B6EA9" w:rsidP="001B6EA9">
            <w:pPr>
              <w:spacing w:before="100" w:beforeAutospacing="1" w:after="100" w:afterAutospacing="1"/>
              <w:jc w:val="center"/>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х</w:t>
            </w:r>
          </w:p>
        </w:tc>
        <w:tc>
          <w:tcPr>
            <w:tcW w:w="173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B6EA9" w:rsidRPr="001B6EA9" w:rsidRDefault="001B6EA9" w:rsidP="001B6EA9">
            <w:pPr>
              <w:spacing w:before="100" w:beforeAutospacing="1" w:after="100" w:afterAutospacing="1"/>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w:t>
            </w:r>
          </w:p>
        </w:tc>
      </w:tr>
    </w:tbl>
    <w:p w:rsidR="001B6EA9" w:rsidRPr="001B6EA9" w:rsidRDefault="001B6EA9" w:rsidP="001B6EA9">
      <w:pPr>
        <w:spacing w:after="0" w:line="240" w:lineRule="auto"/>
        <w:rPr>
          <w:rFonts w:ascii="Times New Roman" w:eastAsiaTheme="minorEastAsia" w:hAnsi="Times New Roman"/>
          <w:color w:val="000000"/>
          <w:sz w:val="24"/>
          <w:szCs w:val="24"/>
        </w:rPr>
      </w:pPr>
      <w:r w:rsidRPr="001B6EA9">
        <w:rPr>
          <w:rFonts w:ascii="Times New Roman" w:eastAsiaTheme="minorEastAsia" w:hAnsi="Times New Roman"/>
          <w:b/>
          <w:bCs/>
          <w:color w:val="000000"/>
          <w:sz w:val="24"/>
          <w:szCs w:val="24"/>
        </w:rPr>
        <w:t>2. Остаток средств бюджета на конец отчетного периода</w:t>
      </w:r>
    </w:p>
    <w:p w:rsidR="001B6EA9" w:rsidRPr="001B6EA9" w:rsidRDefault="001B6EA9" w:rsidP="001B6EA9">
      <w:pPr>
        <w:spacing w:after="0" w:line="240" w:lineRule="auto"/>
        <w:jc w:val="both"/>
        <w:rPr>
          <w:rFonts w:ascii="Times New Roman" w:eastAsia="Calibri" w:hAnsi="Times New Roman"/>
          <w:color w:val="000000"/>
          <w:sz w:val="24"/>
          <w:szCs w:val="24"/>
        </w:rPr>
      </w:pPr>
      <w:r w:rsidRPr="001B6EA9">
        <w:rPr>
          <w:rFonts w:ascii="Times New Roman" w:eastAsia="Calibri" w:hAnsi="Times New Roman"/>
          <w:color w:val="000000"/>
          <w:sz w:val="24"/>
          <w:szCs w:val="24"/>
        </w:rPr>
        <w:t>Остаток средств по состоянию на 01.01.2024 года на счёте бюджета поселения составил         1 912,3т.р., в том числе:</w:t>
      </w:r>
    </w:p>
    <w:p w:rsidR="001B6EA9" w:rsidRPr="001B6EA9" w:rsidRDefault="001B6EA9" w:rsidP="001B6EA9">
      <w:pPr>
        <w:spacing w:after="0" w:line="240" w:lineRule="auto"/>
        <w:rPr>
          <w:rFonts w:ascii="Times New Roman" w:eastAsia="Calibri" w:hAnsi="Times New Roman"/>
          <w:color w:val="000000"/>
          <w:sz w:val="24"/>
          <w:szCs w:val="24"/>
        </w:rPr>
      </w:pPr>
      <w:r w:rsidRPr="001B6EA9">
        <w:rPr>
          <w:rFonts w:ascii="Times New Roman" w:eastAsia="Calibri" w:hAnsi="Times New Roman"/>
          <w:color w:val="000000"/>
          <w:sz w:val="24"/>
          <w:szCs w:val="24"/>
        </w:rPr>
        <w:t xml:space="preserve">- собственные средства – </w:t>
      </w:r>
      <w:r w:rsidRPr="001B6EA9">
        <w:rPr>
          <w:rFonts w:ascii="Times New Roman" w:eastAsia="Calibri" w:hAnsi="Times New Roman"/>
          <w:sz w:val="24"/>
          <w:szCs w:val="24"/>
        </w:rPr>
        <w:t xml:space="preserve">1 912,63 </w:t>
      </w:r>
      <w:proofErr w:type="spellStart"/>
      <w:r w:rsidRPr="001B6EA9">
        <w:rPr>
          <w:rFonts w:ascii="Times New Roman" w:eastAsia="Calibri" w:hAnsi="Times New Roman"/>
          <w:sz w:val="24"/>
          <w:szCs w:val="24"/>
        </w:rPr>
        <w:t>т</w:t>
      </w:r>
      <w:r w:rsidRPr="001B6EA9">
        <w:rPr>
          <w:rFonts w:ascii="Times New Roman" w:eastAsia="Calibri" w:hAnsi="Times New Roman"/>
          <w:color w:val="000000"/>
          <w:sz w:val="24"/>
          <w:szCs w:val="24"/>
        </w:rPr>
        <w:t>.р</w:t>
      </w:r>
      <w:proofErr w:type="spellEnd"/>
      <w:r w:rsidRPr="001B6EA9">
        <w:rPr>
          <w:rFonts w:ascii="Times New Roman" w:eastAsia="Calibri" w:hAnsi="Times New Roman"/>
          <w:color w:val="000000"/>
          <w:sz w:val="24"/>
          <w:szCs w:val="24"/>
        </w:rPr>
        <w:t>.;</w:t>
      </w:r>
    </w:p>
    <w:p w:rsidR="001B6EA9" w:rsidRPr="001B6EA9" w:rsidRDefault="001B6EA9" w:rsidP="001B6EA9">
      <w:pPr>
        <w:spacing w:after="0" w:line="240" w:lineRule="auto"/>
        <w:rPr>
          <w:rFonts w:ascii="Times New Roman" w:eastAsiaTheme="minorEastAsia" w:hAnsi="Times New Roman"/>
          <w:color w:val="000000"/>
          <w:sz w:val="24"/>
          <w:szCs w:val="24"/>
        </w:rPr>
      </w:pPr>
      <w:r w:rsidRPr="001B6EA9">
        <w:rPr>
          <w:rFonts w:ascii="Times New Roman" w:eastAsiaTheme="minorEastAsia" w:hAnsi="Times New Roman"/>
          <w:b/>
          <w:bCs/>
          <w:color w:val="000000"/>
          <w:sz w:val="24"/>
          <w:szCs w:val="24"/>
        </w:rPr>
        <w:lastRenderedPageBreak/>
        <w:t>3. Сведения об изменениях бюджетной росписи</w:t>
      </w:r>
    </w:p>
    <w:p w:rsidR="001B6EA9" w:rsidRPr="001B6EA9" w:rsidRDefault="001B6EA9" w:rsidP="001B6EA9">
      <w:pPr>
        <w:spacing w:after="0" w:line="240" w:lineRule="auto"/>
        <w:rPr>
          <w:rFonts w:ascii="Times New Roman" w:eastAsiaTheme="minorEastAsia" w:hAnsi="Times New Roman"/>
          <w:bCs/>
          <w:color w:val="000000"/>
          <w:sz w:val="24"/>
          <w:szCs w:val="24"/>
        </w:rPr>
      </w:pPr>
      <w:r w:rsidRPr="001B6EA9">
        <w:rPr>
          <w:rFonts w:ascii="Times New Roman" w:eastAsiaTheme="minorEastAsia" w:hAnsi="Times New Roman"/>
          <w:bCs/>
          <w:color w:val="000000"/>
          <w:sz w:val="24"/>
          <w:szCs w:val="24"/>
        </w:rPr>
        <w:t>За отчетный период изменения в местный бюджет вносились 5 раз (</w:t>
      </w:r>
      <w:proofErr w:type="spellStart"/>
      <w:r w:rsidRPr="001B6EA9">
        <w:rPr>
          <w:rFonts w:ascii="Times New Roman" w:eastAsiaTheme="minorEastAsia" w:hAnsi="Times New Roman"/>
          <w:bCs/>
          <w:color w:val="000000"/>
          <w:sz w:val="24"/>
          <w:szCs w:val="24"/>
        </w:rPr>
        <w:t>Реш</w:t>
      </w:r>
      <w:proofErr w:type="gramStart"/>
      <w:r w:rsidRPr="001B6EA9">
        <w:rPr>
          <w:rFonts w:ascii="Times New Roman" w:eastAsiaTheme="minorEastAsia" w:hAnsi="Times New Roman"/>
          <w:bCs/>
          <w:color w:val="000000"/>
          <w:sz w:val="24"/>
          <w:szCs w:val="24"/>
        </w:rPr>
        <w:t>.С</w:t>
      </w:r>
      <w:proofErr w:type="gramEnd"/>
      <w:r w:rsidRPr="001B6EA9">
        <w:rPr>
          <w:rFonts w:ascii="Times New Roman" w:eastAsiaTheme="minorEastAsia" w:hAnsi="Times New Roman"/>
          <w:bCs/>
          <w:color w:val="000000"/>
          <w:sz w:val="24"/>
          <w:szCs w:val="24"/>
        </w:rPr>
        <w:t>Д</w:t>
      </w:r>
      <w:proofErr w:type="spellEnd"/>
      <w:r w:rsidRPr="001B6EA9">
        <w:rPr>
          <w:rFonts w:ascii="Times New Roman" w:eastAsiaTheme="minorEastAsia" w:hAnsi="Times New Roman"/>
          <w:bCs/>
          <w:color w:val="000000"/>
          <w:sz w:val="24"/>
          <w:szCs w:val="24"/>
        </w:rPr>
        <w:t xml:space="preserve"> № 4 от 24 марта 2023 года, № 6 от 28 апреля 2023 года, № 4 от 22 августа 2023года, № 5 от 26 октября 2023 года, № 6 от 26 декабря 2023 года). В результате внесенных изменений доходная часть бюджета увеличилась на 5 604,3т.р., расходная часть увеличилась на 5 968,9 </w:t>
      </w:r>
      <w:proofErr w:type="spellStart"/>
      <w:r w:rsidRPr="001B6EA9">
        <w:rPr>
          <w:rFonts w:ascii="Times New Roman" w:eastAsiaTheme="minorEastAsia" w:hAnsi="Times New Roman"/>
          <w:bCs/>
          <w:color w:val="000000"/>
          <w:sz w:val="24"/>
          <w:szCs w:val="24"/>
        </w:rPr>
        <w:t>т.р</w:t>
      </w:r>
      <w:proofErr w:type="spellEnd"/>
      <w:r w:rsidRPr="001B6EA9">
        <w:rPr>
          <w:rFonts w:ascii="Times New Roman" w:eastAsiaTheme="minorEastAsia" w:hAnsi="Times New Roman"/>
          <w:bCs/>
          <w:color w:val="000000"/>
          <w:sz w:val="24"/>
          <w:szCs w:val="24"/>
        </w:rPr>
        <w:t>. Сведения об изменениях доходной части бюджета в разрезе видов доходов изложены в приложении 1 к пояснительной записке.</w:t>
      </w:r>
    </w:p>
    <w:p w:rsidR="001B6EA9" w:rsidRPr="001B6EA9" w:rsidRDefault="001B6EA9" w:rsidP="001B6EA9">
      <w:pPr>
        <w:spacing w:after="0" w:line="240" w:lineRule="auto"/>
        <w:rPr>
          <w:rFonts w:ascii="Times New Roman" w:eastAsiaTheme="minorEastAsia" w:hAnsi="Times New Roman"/>
          <w:sz w:val="24"/>
          <w:szCs w:val="24"/>
        </w:rPr>
      </w:pPr>
      <w:r w:rsidRPr="001B6EA9">
        <w:rPr>
          <w:rFonts w:ascii="Times New Roman" w:eastAsiaTheme="minorEastAsia" w:hAnsi="Times New Roman"/>
          <w:b/>
          <w:bCs/>
          <w:color w:val="FF0000"/>
          <w:sz w:val="24"/>
          <w:szCs w:val="24"/>
        </w:rPr>
        <w:t> </w:t>
      </w:r>
      <w:r w:rsidRPr="001B6EA9">
        <w:rPr>
          <w:rFonts w:ascii="Times New Roman" w:eastAsiaTheme="minorEastAsia" w:hAnsi="Times New Roman"/>
          <w:b/>
          <w:bCs/>
          <w:sz w:val="24"/>
          <w:szCs w:val="24"/>
          <w:u w:val="single"/>
        </w:rPr>
        <w:t>4. Анализ исполнения бюджета поселения по доходам</w:t>
      </w:r>
    </w:p>
    <w:p w:rsidR="001B6EA9" w:rsidRPr="001B6EA9" w:rsidRDefault="001B6EA9" w:rsidP="001B6EA9">
      <w:pPr>
        <w:spacing w:after="0" w:line="240" w:lineRule="auto"/>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xml:space="preserve"> На  2023 года первоначальный план по  доходам утвержден Решением Совета депутатов «Юшарский сельсовет» № 7 от 26 декабря 2022 года в сумме </w:t>
      </w:r>
      <w:r w:rsidRPr="001B6EA9">
        <w:rPr>
          <w:rFonts w:ascii="Times New Roman" w:eastAsiaTheme="minorEastAsia" w:hAnsi="Times New Roman"/>
          <w:b/>
          <w:color w:val="000000"/>
          <w:sz w:val="24"/>
          <w:szCs w:val="24"/>
        </w:rPr>
        <w:t>26 225,0т.р.</w:t>
      </w:r>
    </w:p>
    <w:p w:rsidR="001B6EA9" w:rsidRPr="001B6EA9" w:rsidRDefault="001B6EA9" w:rsidP="001B6EA9">
      <w:pPr>
        <w:spacing w:after="0" w:line="240" w:lineRule="auto"/>
        <w:rPr>
          <w:rFonts w:ascii="Times New Roman" w:eastAsiaTheme="minorEastAsia" w:hAnsi="Times New Roman"/>
          <w:b/>
          <w:color w:val="000000"/>
          <w:sz w:val="24"/>
          <w:szCs w:val="24"/>
        </w:rPr>
      </w:pPr>
      <w:r w:rsidRPr="001B6EA9">
        <w:rPr>
          <w:rFonts w:ascii="Times New Roman" w:eastAsiaTheme="minorEastAsia" w:hAnsi="Times New Roman"/>
          <w:b/>
          <w:color w:val="000000"/>
          <w:sz w:val="24"/>
          <w:szCs w:val="24"/>
        </w:rPr>
        <w:t>-по налоговым и неналоговым поступлениям – 2 330,6т.р.</w:t>
      </w:r>
    </w:p>
    <w:p w:rsidR="001B6EA9" w:rsidRPr="001B6EA9" w:rsidRDefault="001B6EA9" w:rsidP="001B6EA9">
      <w:pPr>
        <w:spacing w:after="0" w:line="240" w:lineRule="auto"/>
        <w:rPr>
          <w:rFonts w:ascii="Times New Roman" w:eastAsiaTheme="minorEastAsia" w:hAnsi="Times New Roman"/>
          <w:b/>
          <w:color w:val="000000"/>
          <w:sz w:val="24"/>
          <w:szCs w:val="24"/>
        </w:rPr>
      </w:pPr>
      <w:r w:rsidRPr="001B6EA9">
        <w:rPr>
          <w:rFonts w:ascii="Times New Roman" w:eastAsiaTheme="minorEastAsia" w:hAnsi="Times New Roman"/>
          <w:b/>
          <w:color w:val="000000"/>
          <w:sz w:val="24"/>
          <w:szCs w:val="24"/>
        </w:rPr>
        <w:t>-по безвозмездным поступлениям – 23 894,4т.р.</w:t>
      </w:r>
    </w:p>
    <w:p w:rsidR="001B6EA9" w:rsidRPr="001B6EA9" w:rsidRDefault="001B6EA9" w:rsidP="001B6EA9">
      <w:pPr>
        <w:spacing w:after="0" w:line="240" w:lineRule="auto"/>
        <w:rPr>
          <w:rFonts w:ascii="Times New Roman" w:eastAsiaTheme="minorEastAsia" w:hAnsi="Times New Roman"/>
          <w:b/>
          <w:color w:val="000000"/>
          <w:sz w:val="24"/>
          <w:szCs w:val="24"/>
        </w:rPr>
      </w:pPr>
      <w:r w:rsidRPr="001B6EA9">
        <w:rPr>
          <w:rFonts w:ascii="Times New Roman" w:eastAsiaTheme="minorEastAsia" w:hAnsi="Times New Roman"/>
          <w:b/>
          <w:color w:val="000000"/>
          <w:sz w:val="24"/>
          <w:szCs w:val="24"/>
        </w:rPr>
        <w:t xml:space="preserve"> Уточненный план составил в сумме 31 829,3т.р.:</w:t>
      </w:r>
    </w:p>
    <w:p w:rsidR="001B6EA9" w:rsidRPr="001B6EA9" w:rsidRDefault="001B6EA9" w:rsidP="001B6EA9">
      <w:pPr>
        <w:spacing w:after="0" w:line="240" w:lineRule="auto"/>
        <w:rPr>
          <w:rFonts w:ascii="Times New Roman" w:eastAsiaTheme="minorEastAsia" w:hAnsi="Times New Roman"/>
          <w:b/>
          <w:color w:val="000000"/>
          <w:sz w:val="24"/>
          <w:szCs w:val="24"/>
        </w:rPr>
      </w:pPr>
      <w:r w:rsidRPr="001B6EA9">
        <w:rPr>
          <w:rFonts w:ascii="Times New Roman" w:eastAsiaTheme="minorEastAsia" w:hAnsi="Times New Roman"/>
          <w:b/>
          <w:color w:val="000000"/>
          <w:sz w:val="24"/>
          <w:szCs w:val="24"/>
        </w:rPr>
        <w:t>-по налоговым и неналоговым поступлениям – 2 513,7т.р.</w:t>
      </w:r>
    </w:p>
    <w:p w:rsidR="001B6EA9" w:rsidRPr="001B6EA9" w:rsidRDefault="001B6EA9" w:rsidP="001B6EA9">
      <w:pPr>
        <w:spacing w:after="0" w:line="240" w:lineRule="auto"/>
        <w:rPr>
          <w:rFonts w:ascii="Times New Roman" w:eastAsiaTheme="minorEastAsia" w:hAnsi="Times New Roman"/>
          <w:b/>
          <w:color w:val="000000"/>
          <w:sz w:val="24"/>
          <w:szCs w:val="24"/>
        </w:rPr>
      </w:pPr>
      <w:r w:rsidRPr="001B6EA9">
        <w:rPr>
          <w:rFonts w:ascii="Times New Roman" w:eastAsiaTheme="minorEastAsia" w:hAnsi="Times New Roman"/>
          <w:b/>
          <w:color w:val="000000"/>
          <w:sz w:val="24"/>
          <w:szCs w:val="24"/>
        </w:rPr>
        <w:t>-по безвозмездным поступлениям – 29 315,6т.р.</w:t>
      </w:r>
    </w:p>
    <w:p w:rsidR="001B6EA9" w:rsidRPr="001B6EA9" w:rsidRDefault="001B6EA9" w:rsidP="001B6EA9">
      <w:pPr>
        <w:spacing w:after="0" w:line="240" w:lineRule="auto"/>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xml:space="preserve"> Фактически исполнено за  2023 год в сумме 30 807,0 </w:t>
      </w:r>
      <w:proofErr w:type="spellStart"/>
      <w:r w:rsidRPr="001B6EA9">
        <w:rPr>
          <w:rFonts w:ascii="Times New Roman" w:eastAsiaTheme="minorEastAsia" w:hAnsi="Times New Roman"/>
          <w:color w:val="000000"/>
          <w:sz w:val="24"/>
          <w:szCs w:val="24"/>
        </w:rPr>
        <w:t>т.р</w:t>
      </w:r>
      <w:proofErr w:type="spellEnd"/>
      <w:r w:rsidRPr="001B6EA9">
        <w:rPr>
          <w:rFonts w:ascii="Times New Roman" w:eastAsiaTheme="minorEastAsia" w:hAnsi="Times New Roman"/>
          <w:color w:val="000000"/>
          <w:sz w:val="24"/>
          <w:szCs w:val="24"/>
        </w:rPr>
        <w:t xml:space="preserve">. (выполнение составило 96,8% от годовых назначений), в </w:t>
      </w:r>
      <w:proofErr w:type="spellStart"/>
      <w:r w:rsidRPr="001B6EA9">
        <w:rPr>
          <w:rFonts w:ascii="Times New Roman" w:eastAsiaTheme="minorEastAsia" w:hAnsi="Times New Roman"/>
          <w:color w:val="000000"/>
          <w:sz w:val="24"/>
          <w:szCs w:val="24"/>
        </w:rPr>
        <w:t>т.ч</w:t>
      </w:r>
      <w:proofErr w:type="spellEnd"/>
      <w:r w:rsidRPr="001B6EA9">
        <w:rPr>
          <w:rFonts w:ascii="Times New Roman" w:eastAsiaTheme="minorEastAsia" w:hAnsi="Times New Roman"/>
          <w:color w:val="000000"/>
          <w:sz w:val="24"/>
          <w:szCs w:val="24"/>
        </w:rPr>
        <w:t>.:</w:t>
      </w:r>
    </w:p>
    <w:p w:rsidR="001B6EA9" w:rsidRPr="001B6EA9" w:rsidRDefault="001B6EA9" w:rsidP="001B6EA9">
      <w:pPr>
        <w:spacing w:after="0" w:line="240" w:lineRule="auto"/>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-по налоговым и неналоговым поступлениям – 2 171,1т.р. (выполнение составило 86,4 %);</w:t>
      </w:r>
    </w:p>
    <w:p w:rsidR="001B6EA9" w:rsidRPr="001B6EA9" w:rsidRDefault="001B6EA9" w:rsidP="001B6EA9">
      <w:pPr>
        <w:spacing w:after="0" w:line="240" w:lineRule="auto"/>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xml:space="preserve">-по безвозмездным поступлениям – 28 635,9 </w:t>
      </w:r>
      <w:proofErr w:type="spellStart"/>
      <w:r w:rsidRPr="001B6EA9">
        <w:rPr>
          <w:rFonts w:ascii="Times New Roman" w:eastAsiaTheme="minorEastAsia" w:hAnsi="Times New Roman"/>
          <w:color w:val="000000"/>
          <w:sz w:val="24"/>
          <w:szCs w:val="24"/>
        </w:rPr>
        <w:t>т.р</w:t>
      </w:r>
      <w:proofErr w:type="spellEnd"/>
      <w:r w:rsidRPr="001B6EA9">
        <w:rPr>
          <w:rFonts w:ascii="Times New Roman" w:eastAsiaTheme="minorEastAsia" w:hAnsi="Times New Roman"/>
          <w:color w:val="000000"/>
          <w:sz w:val="24"/>
          <w:szCs w:val="24"/>
        </w:rPr>
        <w:t>. (выполнение составило 97,7 %)</w:t>
      </w:r>
    </w:p>
    <w:p w:rsidR="001B6EA9" w:rsidRPr="001B6EA9" w:rsidRDefault="001B6EA9" w:rsidP="001B6EA9">
      <w:pPr>
        <w:spacing w:after="0" w:line="240" w:lineRule="auto"/>
        <w:rPr>
          <w:rFonts w:ascii="Times New Roman" w:eastAsiaTheme="minorEastAsia" w:hAnsi="Times New Roman"/>
          <w:b/>
          <w:color w:val="000000"/>
          <w:sz w:val="24"/>
          <w:szCs w:val="24"/>
        </w:rPr>
      </w:pPr>
      <w:r w:rsidRPr="001B6EA9">
        <w:rPr>
          <w:rFonts w:ascii="Times New Roman" w:eastAsiaTheme="minorEastAsia" w:hAnsi="Times New Roman"/>
          <w:b/>
          <w:color w:val="000000"/>
          <w:sz w:val="24"/>
          <w:szCs w:val="24"/>
        </w:rPr>
        <w:t xml:space="preserve">Доходная часть бюджета не исполнена на сумму 1 022,3 </w:t>
      </w:r>
      <w:proofErr w:type="spellStart"/>
      <w:r w:rsidRPr="001B6EA9">
        <w:rPr>
          <w:rFonts w:ascii="Times New Roman" w:eastAsiaTheme="minorEastAsia" w:hAnsi="Times New Roman"/>
          <w:b/>
          <w:color w:val="000000"/>
          <w:sz w:val="24"/>
          <w:szCs w:val="24"/>
        </w:rPr>
        <w:t>т.р</w:t>
      </w:r>
      <w:proofErr w:type="spellEnd"/>
      <w:r w:rsidRPr="001B6EA9">
        <w:rPr>
          <w:rFonts w:ascii="Times New Roman" w:eastAsiaTheme="minorEastAsia" w:hAnsi="Times New Roman"/>
          <w:b/>
          <w:color w:val="000000"/>
          <w:sz w:val="24"/>
          <w:szCs w:val="24"/>
        </w:rPr>
        <w:t xml:space="preserve">., в </w:t>
      </w:r>
      <w:proofErr w:type="spellStart"/>
      <w:r w:rsidRPr="001B6EA9">
        <w:rPr>
          <w:rFonts w:ascii="Times New Roman" w:eastAsiaTheme="minorEastAsia" w:hAnsi="Times New Roman"/>
          <w:b/>
          <w:color w:val="000000"/>
          <w:sz w:val="24"/>
          <w:szCs w:val="24"/>
        </w:rPr>
        <w:t>т.ч</w:t>
      </w:r>
      <w:proofErr w:type="spellEnd"/>
      <w:r w:rsidRPr="001B6EA9">
        <w:rPr>
          <w:rFonts w:ascii="Times New Roman" w:eastAsiaTheme="minorEastAsia" w:hAnsi="Times New Roman"/>
          <w:b/>
          <w:color w:val="000000"/>
          <w:sz w:val="24"/>
          <w:szCs w:val="24"/>
        </w:rPr>
        <w:t>.</w:t>
      </w:r>
    </w:p>
    <w:p w:rsidR="001B6EA9" w:rsidRPr="001B6EA9" w:rsidRDefault="001B6EA9" w:rsidP="001B6EA9">
      <w:pPr>
        <w:spacing w:after="0" w:line="240" w:lineRule="auto"/>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 xml:space="preserve">- налоговые и неналоговые доходы не поступили на сумму 342,6 </w:t>
      </w:r>
      <w:proofErr w:type="spellStart"/>
      <w:r w:rsidRPr="001B6EA9">
        <w:rPr>
          <w:rFonts w:ascii="Times New Roman" w:eastAsiaTheme="minorEastAsia" w:hAnsi="Times New Roman"/>
          <w:color w:val="000000"/>
          <w:sz w:val="24"/>
          <w:szCs w:val="24"/>
        </w:rPr>
        <w:t>т.р</w:t>
      </w:r>
      <w:proofErr w:type="spellEnd"/>
      <w:r w:rsidRPr="001B6EA9">
        <w:rPr>
          <w:rFonts w:ascii="Times New Roman" w:eastAsiaTheme="minorEastAsia" w:hAnsi="Times New Roman"/>
          <w:color w:val="000000"/>
          <w:sz w:val="24"/>
          <w:szCs w:val="24"/>
        </w:rPr>
        <w:t>.</w:t>
      </w:r>
    </w:p>
    <w:p w:rsidR="001B6EA9" w:rsidRPr="001B6EA9" w:rsidRDefault="001B6EA9" w:rsidP="001B6EA9">
      <w:pPr>
        <w:spacing w:after="0" w:line="240" w:lineRule="auto"/>
        <w:rPr>
          <w:rFonts w:ascii="Times New Roman" w:eastAsiaTheme="minorEastAsia" w:hAnsi="Times New Roman"/>
          <w:color w:val="000000"/>
          <w:sz w:val="24"/>
          <w:szCs w:val="24"/>
        </w:rPr>
      </w:pPr>
      <w:r w:rsidRPr="001B6EA9">
        <w:rPr>
          <w:rFonts w:ascii="Times New Roman" w:eastAsiaTheme="minorEastAsia" w:hAnsi="Times New Roman"/>
          <w:color w:val="000000"/>
          <w:sz w:val="24"/>
          <w:szCs w:val="24"/>
        </w:rPr>
        <w:t>-по безвозмездным поступлениям план не исполнен на сумму 679,7т.р.</w:t>
      </w:r>
    </w:p>
    <w:p w:rsidR="001B6EA9" w:rsidRPr="001B6EA9" w:rsidRDefault="001B6EA9" w:rsidP="001B6EA9">
      <w:pPr>
        <w:spacing w:after="0" w:line="240" w:lineRule="auto"/>
        <w:rPr>
          <w:rFonts w:ascii="Times New Roman" w:eastAsiaTheme="minorEastAsia" w:hAnsi="Times New Roman"/>
          <w:b/>
          <w:color w:val="000000"/>
          <w:sz w:val="24"/>
          <w:szCs w:val="24"/>
        </w:rPr>
      </w:pPr>
      <w:r w:rsidRPr="001B6EA9">
        <w:rPr>
          <w:rFonts w:ascii="Times New Roman" w:eastAsiaTheme="minorEastAsia" w:hAnsi="Times New Roman"/>
          <w:color w:val="000000"/>
          <w:sz w:val="24"/>
          <w:szCs w:val="24"/>
        </w:rPr>
        <w:t xml:space="preserve"> </w:t>
      </w:r>
      <w:r w:rsidRPr="001B6EA9">
        <w:rPr>
          <w:rFonts w:ascii="Times New Roman" w:eastAsiaTheme="minorEastAsia" w:hAnsi="Times New Roman"/>
          <w:b/>
          <w:color w:val="000000"/>
          <w:sz w:val="24"/>
          <w:szCs w:val="24"/>
        </w:rPr>
        <w:t>Исполнение местного бюджета  за  2023 год  по отдельным видам доходных источников представлено в таблице:</w:t>
      </w:r>
    </w:p>
    <w:p w:rsidR="001B6EA9" w:rsidRPr="001B6EA9" w:rsidRDefault="001B6EA9" w:rsidP="001B6EA9">
      <w:pPr>
        <w:spacing w:after="0" w:line="240" w:lineRule="auto"/>
        <w:rPr>
          <w:rFonts w:ascii="Times New Roman" w:eastAsiaTheme="minorEastAsia" w:hAnsi="Times New Roman"/>
          <w:b/>
          <w:color w:val="000000"/>
          <w:sz w:val="24"/>
          <w:szCs w:val="24"/>
        </w:rPr>
      </w:pPr>
    </w:p>
    <w:tbl>
      <w:tblPr>
        <w:tblW w:w="9750"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3096"/>
        <w:gridCol w:w="1932"/>
        <w:gridCol w:w="1788"/>
        <w:gridCol w:w="1512"/>
        <w:gridCol w:w="1422"/>
      </w:tblGrid>
      <w:tr w:rsidR="001B6EA9" w:rsidRPr="001B6EA9" w:rsidTr="001B6EA9">
        <w:trPr>
          <w:trHeight w:val="1382"/>
        </w:trPr>
        <w:tc>
          <w:tcPr>
            <w:tcW w:w="30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Наименование показателя</w:t>
            </w:r>
          </w:p>
        </w:tc>
        <w:tc>
          <w:tcPr>
            <w:tcW w:w="1932" w:type="dxa"/>
            <w:tcBorders>
              <w:top w:val="single" w:sz="8"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Уточненный план на 2023 год (тыс. руб.)</w:t>
            </w:r>
          </w:p>
        </w:tc>
        <w:tc>
          <w:tcPr>
            <w:tcW w:w="1788"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Исполнено за 2023 год</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(тыс. руб.)</w:t>
            </w:r>
          </w:p>
        </w:tc>
        <w:tc>
          <w:tcPr>
            <w:tcW w:w="1512"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Отклонение кассового исполнения от уточненного плана (тыс. руб.)</w:t>
            </w:r>
          </w:p>
        </w:tc>
        <w:tc>
          <w:tcPr>
            <w:tcW w:w="1422"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Процент исполнения к плану</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Налоговые и неналоговые доходы</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2 513,7</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2 171,1</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-342,6</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86,4</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Налоговые доходы</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1 975,1</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1 631,4</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-343,7</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82,6</w:t>
            </w:r>
          </w:p>
        </w:tc>
      </w:tr>
      <w:tr w:rsidR="001B6EA9" w:rsidRPr="001B6EA9" w:rsidTr="001B6EA9">
        <w:trPr>
          <w:trHeight w:val="50"/>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Налог на доходы физических лиц</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1 231,9</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1 287,3</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55,4</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104,5</w:t>
            </w:r>
          </w:p>
        </w:tc>
      </w:tr>
      <w:tr w:rsidR="001B6EA9" w:rsidRPr="001B6EA9" w:rsidTr="001B6EA9">
        <w:trPr>
          <w:trHeight w:val="1823"/>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Акцизы по подакцизным товарам (продукции), производимым на территории Российской Федерации</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383,8</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421,6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37,8</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109,8</w:t>
            </w:r>
          </w:p>
        </w:tc>
      </w:tr>
      <w:tr w:rsidR="001B6EA9" w:rsidRPr="001B6EA9" w:rsidTr="001B6EA9">
        <w:trPr>
          <w:trHeight w:val="996"/>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Налог, взимаемый в связи с применением упрощенной системы налогообложения</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336,7</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336,6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-0,1</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99,9</w:t>
            </w:r>
          </w:p>
        </w:tc>
      </w:tr>
      <w:tr w:rsidR="001B6EA9" w:rsidRPr="001B6EA9" w:rsidTr="001B6EA9">
        <w:trPr>
          <w:trHeight w:val="407"/>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Налог на имущество физических лиц</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1,4</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1,4</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100,0</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Земельный налог</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0,9</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          -435,6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-436,5</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w:t>
            </w:r>
          </w:p>
        </w:tc>
      </w:tr>
      <w:tr w:rsidR="001B6EA9" w:rsidRPr="001B6EA9" w:rsidTr="001B6EA9">
        <w:trPr>
          <w:trHeight w:val="465"/>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Государственная пошлина</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20,4</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20,1</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-0,3</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98,5</w:t>
            </w:r>
          </w:p>
        </w:tc>
      </w:tr>
      <w:tr w:rsidR="001B6EA9" w:rsidRPr="001B6EA9" w:rsidTr="001B6EA9">
        <w:trPr>
          <w:trHeight w:val="600"/>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lastRenderedPageBreak/>
              <w:t>Неналоговые доходы</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538,6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539,7</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1,1</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100,2</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proofErr w:type="gramStart"/>
            <w:r w:rsidRPr="001B6EA9">
              <w:rPr>
                <w:rFonts w:ascii="Times New Roman" w:hAnsi="Times New Roman"/>
                <w:color w:val="000000"/>
                <w:sz w:val="24"/>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33,1</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33,1</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100,</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Доходы от сдачи в аренду имущества, находящегося в оперативном управлении органов управления сельских поселений</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87,6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87,6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100,0</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Прочие поступления от использования имущества, находящегося в собственности сельских поселений</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391,9</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393,0</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1,1</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100,2</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proofErr w:type="gramStart"/>
            <w:r w:rsidRPr="001B6EA9">
              <w:rPr>
                <w:rFonts w:ascii="Times New Roman" w:hAnsi="Times New Roman"/>
                <w:color w:val="000000"/>
                <w:sz w:val="24"/>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26,0</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26,0</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100,0</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b/>
                <w:color w:val="000000"/>
                <w:sz w:val="24"/>
                <w:szCs w:val="20"/>
              </w:rPr>
              <w:t>Безвозмездные поступления</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29 315,6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28 635,9</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- 679,7</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97,7</w:t>
            </w:r>
          </w:p>
        </w:tc>
      </w:tr>
      <w:tr w:rsidR="001B6EA9" w:rsidRPr="001B6EA9" w:rsidTr="001B6EA9">
        <w:trPr>
          <w:trHeight w:val="882"/>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b/>
                <w:color w:val="000000"/>
                <w:sz w:val="24"/>
                <w:szCs w:val="20"/>
              </w:rPr>
              <w:t>Безвозмездные поступления от других бюджетов бюджетной системы РФ</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28 315,6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27 635,9</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-679,7</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97,7</w:t>
            </w:r>
          </w:p>
        </w:tc>
      </w:tr>
      <w:tr w:rsidR="001B6EA9" w:rsidRPr="001B6EA9" w:rsidTr="001B6EA9">
        <w:trPr>
          <w:trHeight w:val="882"/>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Дотации бюджетам сельских поселений на выравнивание бюджетной обеспеченности</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5 832,7</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5 832,7</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100,0</w:t>
            </w:r>
          </w:p>
        </w:tc>
      </w:tr>
      <w:tr w:rsidR="001B6EA9" w:rsidRPr="001B6EA9" w:rsidTr="001B6EA9">
        <w:trPr>
          <w:trHeight w:val="1034"/>
        </w:trPr>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Субвенции бюджетам субъектов РФ и муниципальных образований</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464,6</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460,6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-4,0</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99,1</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 </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lastRenderedPageBreak/>
              <w:t>Иные межбюджетные трансферты</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22 018,3</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21 342,6</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-675,7</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96,9</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b/>
                <w:color w:val="000000"/>
                <w:sz w:val="24"/>
                <w:szCs w:val="20"/>
              </w:rPr>
              <w:t>Прочие безвозмездные поступления в бюджеты сельских поселений</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1 000,0</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1 000,0</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100,00</w:t>
            </w:r>
          </w:p>
        </w:tc>
      </w:tr>
      <w:tr w:rsidR="001B6EA9" w:rsidRPr="001B6EA9" w:rsidTr="001B6EA9">
        <w:tc>
          <w:tcPr>
            <w:tcW w:w="3096"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Итого доходов</w:t>
            </w:r>
          </w:p>
        </w:tc>
        <w:tc>
          <w:tcPr>
            <w:tcW w:w="1932"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31 829,3</w:t>
            </w:r>
          </w:p>
        </w:tc>
        <w:tc>
          <w:tcPr>
            <w:tcW w:w="1788"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30 807,0</w:t>
            </w:r>
          </w:p>
        </w:tc>
        <w:tc>
          <w:tcPr>
            <w:tcW w:w="151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-1 022,3</w:t>
            </w:r>
          </w:p>
        </w:tc>
        <w:tc>
          <w:tcPr>
            <w:tcW w:w="142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96,8</w:t>
            </w:r>
          </w:p>
        </w:tc>
      </w:tr>
    </w:tbl>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0"/>
          <w:szCs w:val="20"/>
        </w:rPr>
      </w:pPr>
      <w:r w:rsidRPr="001B6EA9">
        <w:rPr>
          <w:rFonts w:ascii="Times New Roman" w:hAnsi="Times New Roman"/>
          <w:b/>
          <w:color w:val="000000"/>
          <w:sz w:val="24"/>
          <w:szCs w:val="20"/>
        </w:rPr>
        <w:t> </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0"/>
          <w:szCs w:val="20"/>
        </w:rPr>
      </w:pPr>
      <w:r w:rsidRPr="001B6EA9">
        <w:rPr>
          <w:rFonts w:ascii="Times New Roman" w:hAnsi="Times New Roman"/>
          <w:b/>
          <w:color w:val="000000"/>
          <w:sz w:val="24"/>
          <w:szCs w:val="20"/>
        </w:rPr>
        <w:t>Сравнительная таблица по доходам местного бюджета за  2022-2023год</w:t>
      </w:r>
    </w:p>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3943"/>
        <w:gridCol w:w="1820"/>
        <w:gridCol w:w="1542"/>
        <w:gridCol w:w="1843"/>
      </w:tblGrid>
      <w:tr w:rsidR="001B6EA9" w:rsidRPr="001B6EA9" w:rsidTr="001B6EA9">
        <w:trPr>
          <w:trHeight w:val="1382"/>
        </w:trPr>
        <w:tc>
          <w:tcPr>
            <w:tcW w:w="394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Наименование показателя</w:t>
            </w:r>
          </w:p>
        </w:tc>
        <w:tc>
          <w:tcPr>
            <w:tcW w:w="1820" w:type="dxa"/>
            <w:tcBorders>
              <w:top w:val="single" w:sz="8"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Кассовое исполнение за 2022 год (</w:t>
            </w:r>
            <w:proofErr w:type="spellStart"/>
            <w:r w:rsidRPr="001B6EA9">
              <w:rPr>
                <w:rFonts w:ascii="Times New Roman" w:hAnsi="Times New Roman"/>
                <w:color w:val="000000"/>
                <w:sz w:val="24"/>
                <w:szCs w:val="20"/>
              </w:rPr>
              <w:t>тыс</w:t>
            </w:r>
            <w:proofErr w:type="gramStart"/>
            <w:r w:rsidRPr="001B6EA9">
              <w:rPr>
                <w:rFonts w:ascii="Times New Roman" w:hAnsi="Times New Roman"/>
                <w:color w:val="000000"/>
                <w:sz w:val="24"/>
                <w:szCs w:val="20"/>
              </w:rPr>
              <w:t>.р</w:t>
            </w:r>
            <w:proofErr w:type="gramEnd"/>
            <w:r w:rsidRPr="001B6EA9">
              <w:rPr>
                <w:rFonts w:ascii="Times New Roman" w:hAnsi="Times New Roman"/>
                <w:color w:val="000000"/>
                <w:sz w:val="24"/>
                <w:szCs w:val="20"/>
              </w:rPr>
              <w:t>уб</w:t>
            </w:r>
            <w:proofErr w:type="spellEnd"/>
            <w:r w:rsidRPr="001B6EA9">
              <w:rPr>
                <w:rFonts w:ascii="Times New Roman" w:hAnsi="Times New Roman"/>
                <w:color w:val="000000"/>
                <w:sz w:val="24"/>
                <w:szCs w:val="20"/>
              </w:rPr>
              <w:t>.)</w:t>
            </w:r>
          </w:p>
        </w:tc>
        <w:tc>
          <w:tcPr>
            <w:tcW w:w="1542"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Кассовое исполнение за  2023 год (</w:t>
            </w:r>
            <w:proofErr w:type="spellStart"/>
            <w:r w:rsidRPr="001B6EA9">
              <w:rPr>
                <w:rFonts w:ascii="Times New Roman" w:hAnsi="Times New Roman"/>
                <w:color w:val="000000"/>
                <w:sz w:val="24"/>
                <w:szCs w:val="20"/>
              </w:rPr>
              <w:t>тыс</w:t>
            </w:r>
            <w:proofErr w:type="gramStart"/>
            <w:r w:rsidRPr="001B6EA9">
              <w:rPr>
                <w:rFonts w:ascii="Times New Roman" w:hAnsi="Times New Roman"/>
                <w:color w:val="000000"/>
                <w:sz w:val="24"/>
                <w:szCs w:val="20"/>
              </w:rPr>
              <w:t>.р</w:t>
            </w:r>
            <w:proofErr w:type="gramEnd"/>
            <w:r w:rsidRPr="001B6EA9">
              <w:rPr>
                <w:rFonts w:ascii="Times New Roman" w:hAnsi="Times New Roman"/>
                <w:color w:val="000000"/>
                <w:sz w:val="24"/>
                <w:szCs w:val="20"/>
              </w:rPr>
              <w:t>уб</w:t>
            </w:r>
            <w:proofErr w:type="spellEnd"/>
            <w:r w:rsidRPr="001B6EA9">
              <w:rPr>
                <w:rFonts w:ascii="Times New Roman" w:hAnsi="Times New Roman"/>
                <w:color w:val="000000"/>
                <w:sz w:val="24"/>
                <w:szCs w:val="20"/>
              </w:rPr>
              <w:t>.)</w:t>
            </w:r>
          </w:p>
        </w:tc>
        <w:tc>
          <w:tcPr>
            <w:tcW w:w="1843"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Отклонение кассового исполнения за  2023 год от 2022 года (</w:t>
            </w:r>
            <w:proofErr w:type="spellStart"/>
            <w:r w:rsidRPr="001B6EA9">
              <w:rPr>
                <w:rFonts w:ascii="Times New Roman" w:hAnsi="Times New Roman"/>
                <w:color w:val="000000"/>
                <w:sz w:val="24"/>
                <w:szCs w:val="20"/>
              </w:rPr>
              <w:t>тыс</w:t>
            </w:r>
            <w:proofErr w:type="gramStart"/>
            <w:r w:rsidRPr="001B6EA9">
              <w:rPr>
                <w:rFonts w:ascii="Times New Roman" w:hAnsi="Times New Roman"/>
                <w:color w:val="000000"/>
                <w:sz w:val="24"/>
                <w:szCs w:val="20"/>
              </w:rPr>
              <w:t>.р</w:t>
            </w:r>
            <w:proofErr w:type="gramEnd"/>
            <w:r w:rsidRPr="001B6EA9">
              <w:rPr>
                <w:rFonts w:ascii="Times New Roman" w:hAnsi="Times New Roman"/>
                <w:color w:val="000000"/>
                <w:sz w:val="24"/>
                <w:szCs w:val="20"/>
              </w:rPr>
              <w:t>уб</w:t>
            </w:r>
            <w:proofErr w:type="spellEnd"/>
            <w:r w:rsidRPr="001B6EA9">
              <w:rPr>
                <w:rFonts w:ascii="Times New Roman" w:hAnsi="Times New Roman"/>
                <w:color w:val="000000"/>
                <w:sz w:val="24"/>
                <w:szCs w:val="20"/>
              </w:rPr>
              <w:t>.)</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b/>
                <w:color w:val="000000"/>
                <w:sz w:val="24"/>
                <w:szCs w:val="20"/>
              </w:rPr>
              <w:t>Налоговые и неналоговые доходы</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2 367,4</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2 171,1</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-196,3</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Налоговые доходы</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2 039,9</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1 631,4</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-408,5</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Налог на доходы физических лиц</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1 322,7</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1 287,3</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-35,4</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Акцизы по подакцизным товарам (продукции), производимым на территории Российской Федерации</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353,1</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421,6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68,5</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Налог, взимаемый в связи с применением упрощенной системы налогообложения</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292,5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336,6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44,1</w:t>
            </w:r>
          </w:p>
        </w:tc>
      </w:tr>
      <w:tr w:rsidR="001B6EA9" w:rsidRPr="001B6EA9" w:rsidTr="001B6EA9">
        <w:trPr>
          <w:trHeight w:val="351"/>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Налог на имущество физических лиц</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2,8</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1,4</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-1,4</w:t>
            </w:r>
          </w:p>
        </w:tc>
      </w:tr>
      <w:tr w:rsidR="001B6EA9" w:rsidRPr="001B6EA9" w:rsidTr="001B6EA9">
        <w:trPr>
          <w:trHeight w:val="444"/>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Земельный налог</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           49,3</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-435,6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-484,9</w:t>
            </w:r>
          </w:p>
        </w:tc>
      </w:tr>
      <w:tr w:rsidR="001B6EA9" w:rsidRPr="001B6EA9" w:rsidTr="001B6EA9">
        <w:trPr>
          <w:trHeight w:val="444"/>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Государственная пошлина</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20,0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20,1</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0,1</w:t>
            </w:r>
          </w:p>
        </w:tc>
      </w:tr>
      <w:tr w:rsidR="001B6EA9" w:rsidRPr="001B6EA9" w:rsidTr="001B6EA9">
        <w:trPr>
          <w:trHeight w:val="444"/>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Земельный налог (по обязательствам, возникшим до 1 января 2006 года), мобилизуемый на территориях поселений</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 </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color w:val="000000"/>
                <w:sz w:val="24"/>
                <w:szCs w:val="20"/>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0,5</w:t>
            </w:r>
          </w:p>
        </w:tc>
      </w:tr>
      <w:tr w:rsidR="001B6EA9" w:rsidRPr="001B6EA9" w:rsidTr="001B6EA9">
        <w:trPr>
          <w:trHeight w:val="330"/>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Неналоговые доходы</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327,5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539,7</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212,2</w:t>
            </w:r>
          </w:p>
        </w:tc>
      </w:tr>
      <w:tr w:rsidR="001B6EA9" w:rsidRPr="001B6EA9" w:rsidTr="001B6EA9">
        <w:trPr>
          <w:trHeight w:val="833"/>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Доходы, получаемые в виде арендной платы, а также средства от продажи права на заключение договоров аренды за земли</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33,1</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33,1</w:t>
            </w:r>
          </w:p>
        </w:tc>
      </w:tr>
      <w:tr w:rsidR="001B6EA9" w:rsidRPr="001B6EA9" w:rsidTr="001B6EA9">
        <w:trPr>
          <w:trHeight w:val="833"/>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Прочие поступления от использования имущества, находящегося в собственности сельских поселений</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78,0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87,6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9,6</w:t>
            </w:r>
          </w:p>
        </w:tc>
      </w:tr>
      <w:tr w:rsidR="001B6EA9" w:rsidRPr="001B6EA9" w:rsidTr="001B6EA9">
        <w:trPr>
          <w:trHeight w:val="833"/>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Прочие поступления от использования имущества, находящегося в собственности сельских поселений</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249,5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393,0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143,5</w:t>
            </w:r>
          </w:p>
        </w:tc>
      </w:tr>
      <w:tr w:rsidR="001B6EA9" w:rsidRPr="001B6EA9" w:rsidTr="001B6EA9">
        <w:trPr>
          <w:trHeight w:val="476"/>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Штрафы, неустойки, пени</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26,0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26,0</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b/>
                <w:color w:val="000000"/>
                <w:sz w:val="24"/>
                <w:szCs w:val="20"/>
              </w:rPr>
              <w:t>Безвозмездные поступления</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26 234,3</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28 635,9</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2 401,6</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0"/>
              </w:rPr>
            </w:pPr>
            <w:r w:rsidRPr="001B6EA9">
              <w:rPr>
                <w:rFonts w:ascii="Times New Roman" w:hAnsi="Times New Roman"/>
                <w:b/>
                <w:color w:val="000000"/>
                <w:sz w:val="24"/>
                <w:szCs w:val="20"/>
              </w:rPr>
              <w:t>Безвозмездные поступления от других бюджетов</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26 234,3</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27 635,9</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1 401,6</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lastRenderedPageBreak/>
              <w:t>Дотации бюджетам поселений на выравнивание бюджетной обеспеченности</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5 385,5</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5 832,7</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447,2</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Субсидии бюджетам бюджетной системы РФ</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2 521,6</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0,0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-2 521,6</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Субвенции бюджетам субъектов РФ</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438,9</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460,6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21,7</w:t>
            </w:r>
          </w:p>
        </w:tc>
      </w:tr>
      <w:tr w:rsidR="001B6EA9" w:rsidRPr="001B6EA9" w:rsidTr="001B6EA9">
        <w:trPr>
          <w:trHeight w:val="522"/>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Иные межбюджетные трансферты</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17 888,3</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21 342,6</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color w:val="000000"/>
                <w:sz w:val="24"/>
                <w:szCs w:val="20"/>
              </w:rPr>
              <w:t>3 454,3</w:t>
            </w:r>
          </w:p>
        </w:tc>
      </w:tr>
      <w:tr w:rsidR="001B6EA9" w:rsidRPr="001B6EA9" w:rsidTr="001B6EA9">
        <w:trPr>
          <w:trHeight w:val="522"/>
        </w:trPr>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Прочие безвозмездные поступления в бюджеты сельских поселений</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0,0</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1 000,0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1 000,0</w:t>
            </w:r>
          </w:p>
        </w:tc>
      </w:tr>
      <w:tr w:rsidR="001B6EA9" w:rsidRPr="001B6EA9" w:rsidTr="001B6EA9">
        <w:tc>
          <w:tcPr>
            <w:tcW w:w="3943"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Итого доходов</w:t>
            </w:r>
          </w:p>
        </w:tc>
        <w:tc>
          <w:tcPr>
            <w:tcW w:w="182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28 601,7</w:t>
            </w:r>
          </w:p>
        </w:tc>
        <w:tc>
          <w:tcPr>
            <w:tcW w:w="15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30 807,0</w:t>
            </w:r>
          </w:p>
        </w:tc>
        <w:tc>
          <w:tcPr>
            <w:tcW w:w="1843"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0"/>
              </w:rPr>
            </w:pPr>
            <w:r w:rsidRPr="001B6EA9">
              <w:rPr>
                <w:rFonts w:ascii="Times New Roman" w:hAnsi="Times New Roman"/>
                <w:b/>
                <w:color w:val="000000"/>
                <w:sz w:val="24"/>
                <w:szCs w:val="20"/>
              </w:rPr>
              <w:t>2 205,3</w:t>
            </w:r>
          </w:p>
        </w:tc>
      </w:tr>
    </w:tbl>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0"/>
        </w:rPr>
        <w:t>     </w:t>
      </w:r>
    </w:p>
    <w:p w:rsidR="001B6EA9" w:rsidRPr="001B6EA9" w:rsidRDefault="001B6EA9" w:rsidP="001B6EA9">
      <w:pPr>
        <w:spacing w:after="0" w:line="240" w:lineRule="auto"/>
        <w:rPr>
          <w:rFonts w:ascii="Times New Roman" w:eastAsiaTheme="minorEastAsia" w:hAnsi="Times New Roman"/>
          <w:b/>
          <w:color w:val="000000"/>
          <w:sz w:val="24"/>
          <w:szCs w:val="24"/>
        </w:rPr>
      </w:pP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Налоговые и неналоговые доходы поселения</w:t>
      </w:r>
    </w:p>
    <w:p w:rsidR="001B6EA9" w:rsidRPr="001B6EA9" w:rsidRDefault="001B6EA9" w:rsidP="001B6EA9">
      <w:pPr>
        <w:pBdr>
          <w:top w:val="nil"/>
          <w:left w:val="nil"/>
          <w:bottom w:val="nil"/>
          <w:right w:val="nil"/>
          <w:between w:val="nil"/>
        </w:pBdr>
        <w:spacing w:after="0" w:line="240" w:lineRule="auto"/>
        <w:ind w:right="425"/>
        <w:jc w:val="both"/>
        <w:rPr>
          <w:rFonts w:ascii="Times New Roman" w:hAnsi="Times New Roman"/>
          <w:color w:val="000000"/>
          <w:sz w:val="24"/>
          <w:szCs w:val="24"/>
        </w:rPr>
      </w:pPr>
      <w:r w:rsidRPr="001B6EA9">
        <w:rPr>
          <w:rFonts w:ascii="Times New Roman" w:hAnsi="Times New Roman"/>
          <w:color w:val="000000"/>
          <w:sz w:val="24"/>
          <w:szCs w:val="24"/>
        </w:rPr>
        <w:t xml:space="preserve">Исполнение налоговых и неналоговых доходов местного бюджета за 2023 год составило 2 171,1т.р. при плане 2 513,7 </w:t>
      </w:r>
      <w:proofErr w:type="spellStart"/>
      <w:r w:rsidRPr="001B6EA9">
        <w:rPr>
          <w:rFonts w:ascii="Times New Roman" w:hAnsi="Times New Roman"/>
          <w:color w:val="000000"/>
          <w:sz w:val="24"/>
          <w:szCs w:val="24"/>
        </w:rPr>
        <w:t>т.р</w:t>
      </w:r>
      <w:proofErr w:type="spellEnd"/>
      <w:proofErr w:type="gramStart"/>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исполнение 86,4%). Доля налоговых и неналоговых доходов составляет 7,0 % от общей суммы доходов.</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По сравнению за 2022 годом собственные доходы местного бюджета увеличились на          2 205,3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Налоговые доходы</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Уточненный план за 2023 год утвержден в сумме –1 975,1т.р.;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Исполнение составило -1 631,4 или 82,6 %</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 Налоги на прибыль, доходы </w:t>
      </w:r>
      <w:r w:rsidRPr="001B6EA9">
        <w:rPr>
          <w:rFonts w:ascii="Times New Roman" w:hAnsi="Times New Roman"/>
          <w:color w:val="000000"/>
          <w:sz w:val="24"/>
          <w:szCs w:val="24"/>
        </w:rPr>
        <w:t>(федеральные налоги)</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w:t>
      </w:r>
      <w:r w:rsidRPr="001B6EA9">
        <w:rPr>
          <w:rFonts w:ascii="Times New Roman" w:hAnsi="Times New Roman"/>
          <w:b/>
          <w:color w:val="000000"/>
          <w:sz w:val="24"/>
          <w:szCs w:val="24"/>
        </w:rPr>
        <w:t>Налог на доходы физических лиц (НДФЛ):</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Уточненный план на  2023 год утвержден в сумме –</w:t>
      </w:r>
      <w:r w:rsidRPr="001B6EA9">
        <w:rPr>
          <w:rFonts w:ascii="Times New Roman" w:hAnsi="Times New Roman"/>
          <w:b/>
          <w:color w:val="000000"/>
          <w:sz w:val="24"/>
          <w:szCs w:val="24"/>
        </w:rPr>
        <w:t xml:space="preserve">1 231,9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фактически исполнено –</w:t>
      </w:r>
      <w:r w:rsidRPr="001B6EA9">
        <w:rPr>
          <w:rFonts w:ascii="Times New Roman" w:hAnsi="Times New Roman"/>
          <w:b/>
          <w:color w:val="000000"/>
          <w:sz w:val="24"/>
          <w:szCs w:val="24"/>
        </w:rPr>
        <w:t>1 287,3т.р.</w:t>
      </w:r>
      <w:r w:rsidRPr="001B6EA9">
        <w:rPr>
          <w:rFonts w:ascii="Times New Roman" w:hAnsi="Times New Roman"/>
          <w:color w:val="000000"/>
          <w:sz w:val="24"/>
          <w:szCs w:val="24"/>
        </w:rPr>
        <w:t xml:space="preserve"> (выполнение составило – 104,5 (%),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поступил в сумме  –</w:t>
      </w:r>
      <w:r w:rsidRPr="001B6EA9">
        <w:rPr>
          <w:rFonts w:ascii="Times New Roman" w:hAnsi="Times New Roman"/>
          <w:b/>
          <w:color w:val="000000"/>
          <w:sz w:val="24"/>
          <w:szCs w:val="24"/>
        </w:rPr>
        <w:t>1 275,7т.р.</w:t>
      </w:r>
      <w:r w:rsidRPr="001B6EA9">
        <w:rPr>
          <w:rFonts w:ascii="Times New Roman" w:hAnsi="Times New Roman"/>
          <w:color w:val="000000"/>
          <w:sz w:val="24"/>
          <w:szCs w:val="24"/>
        </w:rPr>
        <w:t>(1 275 721,12 руб.); в том числе от юридических лиц:</w:t>
      </w:r>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Администрации Сельского поселения «Юшарский сельсовет» ЗР НАО, ГБОУ «Основная школа», ГБДОУ НАО «Детский сад», ГБУЗ НАО «</w:t>
      </w:r>
      <w:proofErr w:type="spellStart"/>
      <w:r w:rsidRPr="001B6EA9">
        <w:rPr>
          <w:rFonts w:ascii="Times New Roman" w:hAnsi="Times New Roman"/>
          <w:color w:val="000000"/>
          <w:sz w:val="24"/>
          <w:szCs w:val="24"/>
        </w:rPr>
        <w:t>Каратайская</w:t>
      </w:r>
      <w:proofErr w:type="spellEnd"/>
      <w:r w:rsidRPr="001B6EA9">
        <w:rPr>
          <w:rFonts w:ascii="Times New Roman" w:hAnsi="Times New Roman"/>
          <w:color w:val="000000"/>
          <w:sz w:val="24"/>
          <w:szCs w:val="24"/>
        </w:rPr>
        <w:t xml:space="preserve"> амбулатория»,  ГКУК НАО «ДК поселка Каратайка», </w:t>
      </w:r>
      <w:proofErr w:type="spellStart"/>
      <w:r w:rsidRPr="001B6EA9">
        <w:rPr>
          <w:rFonts w:ascii="Times New Roman" w:hAnsi="Times New Roman"/>
          <w:color w:val="000000"/>
          <w:sz w:val="24"/>
          <w:szCs w:val="24"/>
        </w:rPr>
        <w:t>Каратайского</w:t>
      </w:r>
      <w:proofErr w:type="spellEnd"/>
      <w:r w:rsidRPr="001B6EA9">
        <w:rPr>
          <w:rFonts w:ascii="Times New Roman" w:hAnsi="Times New Roman"/>
          <w:color w:val="000000"/>
          <w:sz w:val="24"/>
          <w:szCs w:val="24"/>
        </w:rPr>
        <w:t xml:space="preserve"> ПО, </w:t>
      </w:r>
      <w:proofErr w:type="spellStart"/>
      <w:r w:rsidRPr="001B6EA9">
        <w:rPr>
          <w:rFonts w:ascii="Times New Roman" w:hAnsi="Times New Roman"/>
          <w:color w:val="000000"/>
          <w:sz w:val="24"/>
          <w:szCs w:val="24"/>
        </w:rPr>
        <w:t>Каратайский</w:t>
      </w:r>
      <w:proofErr w:type="spellEnd"/>
      <w:r w:rsidRPr="001B6EA9">
        <w:rPr>
          <w:rFonts w:ascii="Times New Roman" w:hAnsi="Times New Roman"/>
          <w:color w:val="000000"/>
          <w:sz w:val="24"/>
          <w:szCs w:val="24"/>
        </w:rPr>
        <w:t xml:space="preserve"> пекарь, ЖКУ </w:t>
      </w:r>
      <w:proofErr w:type="spellStart"/>
      <w:r w:rsidRPr="001B6EA9">
        <w:rPr>
          <w:rFonts w:ascii="Times New Roman" w:hAnsi="Times New Roman"/>
          <w:color w:val="000000"/>
          <w:sz w:val="24"/>
          <w:szCs w:val="24"/>
        </w:rPr>
        <w:t>п</w:t>
      </w:r>
      <w:proofErr w:type="gramStart"/>
      <w:r w:rsidRPr="001B6EA9">
        <w:rPr>
          <w:rFonts w:ascii="Times New Roman" w:hAnsi="Times New Roman"/>
          <w:color w:val="000000"/>
          <w:sz w:val="24"/>
          <w:szCs w:val="24"/>
        </w:rPr>
        <w:t>.К</w:t>
      </w:r>
      <w:proofErr w:type="gramEnd"/>
      <w:r w:rsidRPr="001B6EA9">
        <w:rPr>
          <w:rFonts w:ascii="Times New Roman" w:hAnsi="Times New Roman"/>
          <w:color w:val="000000"/>
          <w:sz w:val="24"/>
          <w:szCs w:val="24"/>
        </w:rPr>
        <w:t>аратайка</w:t>
      </w:r>
      <w:proofErr w:type="spellEnd"/>
      <w:r w:rsidRPr="001B6EA9">
        <w:rPr>
          <w:rFonts w:ascii="Times New Roman" w:hAnsi="Times New Roman"/>
          <w:color w:val="000000"/>
          <w:sz w:val="24"/>
          <w:szCs w:val="24"/>
        </w:rPr>
        <w:t>, ОГПС пост N19, СПК «Дружба Народов», МФЦ п. Каратайка; Сверхплановое поступление  в местный бюджет связано с  повышением  заработной платы в бюджетной сфере (перерасчетом ФОТ)  с 01.07.2023 года в 1,055 раза.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Налог на доходы физических лиц с </w:t>
      </w:r>
      <w:proofErr w:type="gramStart"/>
      <w:r w:rsidRPr="001B6EA9">
        <w:rPr>
          <w:rFonts w:ascii="Times New Roman" w:hAnsi="Times New Roman"/>
          <w:color w:val="000000"/>
          <w:sz w:val="24"/>
          <w:szCs w:val="24"/>
        </w:rPr>
        <w:t>доходов,  полученных  физическими  лицами  в соответствии  со  статьёй  228 Налогового кодекса  Российской Федерации поступил</w:t>
      </w:r>
      <w:proofErr w:type="gramEnd"/>
      <w:r w:rsidRPr="001B6EA9">
        <w:rPr>
          <w:rFonts w:ascii="Times New Roman" w:hAnsi="Times New Roman"/>
          <w:color w:val="000000"/>
          <w:sz w:val="24"/>
          <w:szCs w:val="24"/>
        </w:rPr>
        <w:t xml:space="preserve"> в сумме </w:t>
      </w:r>
      <w:r w:rsidRPr="001B6EA9">
        <w:rPr>
          <w:rFonts w:ascii="Times New Roman" w:hAnsi="Times New Roman"/>
          <w:b/>
          <w:color w:val="000000"/>
          <w:sz w:val="24"/>
          <w:szCs w:val="24"/>
        </w:rPr>
        <w:t>11,6т.р</w:t>
      </w:r>
      <w:r w:rsidRPr="001B6EA9">
        <w:rPr>
          <w:rFonts w:ascii="Times New Roman" w:hAnsi="Times New Roman"/>
          <w:color w:val="000000"/>
          <w:sz w:val="24"/>
          <w:szCs w:val="24"/>
        </w:rPr>
        <w:t>.(11 644,99 руб.)</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Согласно ст.61,5 БК РФ данный налог зачисляется в бюджет поселений по нормативу 2,0% и соответствии со ст. 1 Закона НАО от 31.10.2013 № 91-ОЗ «О нормативах отчислений от налогов в бюджеты муниципальных образований Ненецкого автономного округа» в размере 5,0% от суммы налога, взимаемого на территории соответствующего поселения.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Относительно показателей исполнения бюджета  за 2023 год  сумма налога на доходы физических лиц по сравнению за 2022 годом уменьшилось на 35,4т.р. (или 97,3 %).</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lastRenderedPageBreak/>
        <w:t>Налоги на товары (работы, услуг), реализуемые на территории Российской Федерации</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Уточненный план на 2023 год  утвержден в сумме –383,8т.р.;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фактически исполнено – 421,6т.р. (выполнение составило – 109,8%), </w:t>
      </w:r>
      <w:r w:rsidRPr="001B6EA9">
        <w:rPr>
          <w:rFonts w:ascii="Times New Roman" w:hAnsi="Times New Roman"/>
          <w:color w:val="000000"/>
          <w:sz w:val="24"/>
          <w:szCs w:val="24"/>
        </w:rPr>
        <w:t xml:space="preserve">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Доходы от уплаты акцизов на дизельное топливо в сумме 218,5т.р., от уплаты акцизов на моторные масла для дизельных и карбюраторных двигателей  в сумме 1,1т.р.,  от уплаты акцизов на автомобильный бензин в сумме 225,8т.р.,  от уплаты акцизов на прямогонный бензин в сумме  (-23,8)</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w:t>
      </w:r>
      <w:r w:rsidRPr="001B6EA9">
        <w:rPr>
          <w:rFonts w:ascii="Tahoma" w:eastAsia="Tahoma" w:hAnsi="Tahoma" w:cs="Tahoma"/>
          <w:color w:val="000000"/>
          <w:sz w:val="24"/>
          <w:szCs w:val="24"/>
        </w:rPr>
        <w:t xml:space="preserve"> </w:t>
      </w:r>
      <w:r w:rsidRPr="001B6EA9">
        <w:rPr>
          <w:rFonts w:ascii="Times New Roman" w:hAnsi="Times New Roman"/>
          <w:color w:val="000000"/>
          <w:sz w:val="24"/>
          <w:szCs w:val="24"/>
        </w:rPr>
        <w:t xml:space="preserve">За 2023год  акцизы  составили  в сумме 421,6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что</w:t>
      </w:r>
      <w:proofErr w:type="gramEnd"/>
      <w:r w:rsidRPr="001B6EA9">
        <w:rPr>
          <w:rFonts w:ascii="Times New Roman" w:hAnsi="Times New Roman"/>
          <w:color w:val="000000"/>
          <w:sz w:val="24"/>
          <w:szCs w:val="24"/>
        </w:rPr>
        <w:t xml:space="preserve"> на 68,5т.р. больше, чем поступило за  2022 год  (353,3) (норматив 0,23%). </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Администратором данного налога является   Управление Федеральной налоговой службы  по Архангельской области и Ненецкому автономному округу.</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На основании закона Ненецкого автономного округа от 31.10.2013 N91-ОЗ «О нормативах отчислений от налогов в бюджеты муниципальных образований  Ненецкого автономного округа» (в </w:t>
      </w:r>
      <w:proofErr w:type="spellStart"/>
      <w:r w:rsidRPr="001B6EA9">
        <w:rPr>
          <w:rFonts w:ascii="Times New Roman" w:hAnsi="Times New Roman"/>
          <w:color w:val="000000"/>
          <w:sz w:val="24"/>
          <w:szCs w:val="24"/>
        </w:rPr>
        <w:t>ред</w:t>
      </w:r>
      <w:proofErr w:type="gramStart"/>
      <w:r w:rsidRPr="001B6EA9">
        <w:rPr>
          <w:rFonts w:ascii="Times New Roman" w:hAnsi="Times New Roman"/>
          <w:color w:val="000000"/>
          <w:sz w:val="24"/>
          <w:szCs w:val="24"/>
        </w:rPr>
        <w:t>.о</w:t>
      </w:r>
      <w:proofErr w:type="gramEnd"/>
      <w:r w:rsidRPr="001B6EA9">
        <w:rPr>
          <w:rFonts w:ascii="Times New Roman" w:hAnsi="Times New Roman"/>
          <w:color w:val="000000"/>
          <w:sz w:val="24"/>
          <w:szCs w:val="24"/>
        </w:rPr>
        <w:t>т</w:t>
      </w:r>
      <w:proofErr w:type="spellEnd"/>
      <w:r w:rsidRPr="001B6EA9">
        <w:rPr>
          <w:rFonts w:ascii="Times New Roman" w:hAnsi="Times New Roman"/>
          <w:color w:val="000000"/>
          <w:sz w:val="24"/>
          <w:szCs w:val="24"/>
        </w:rPr>
        <w:t xml:space="preserve"> 26.11.2021 N 298-ОЗ) Установлены дифференцированные нормативы отчислений от акцизов на нефтепродукты в местные бюджеты. В бюджет поселения с 2023 года зачисляются по нормативу 0,23%. Акцизы по подакцизным товарам, </w:t>
      </w:r>
      <w:proofErr w:type="gramStart"/>
      <w:r w:rsidRPr="001B6EA9">
        <w:rPr>
          <w:rFonts w:ascii="Times New Roman" w:hAnsi="Times New Roman"/>
          <w:color w:val="000000"/>
          <w:sz w:val="24"/>
          <w:szCs w:val="24"/>
        </w:rPr>
        <w:t>производимых</w:t>
      </w:r>
      <w:proofErr w:type="gramEnd"/>
      <w:r w:rsidRPr="001B6EA9">
        <w:rPr>
          <w:rFonts w:ascii="Times New Roman" w:hAnsi="Times New Roman"/>
          <w:color w:val="000000"/>
          <w:sz w:val="24"/>
          <w:szCs w:val="24"/>
        </w:rPr>
        <w:t xml:space="preserve"> на территории  Российской Федерации направляются на создание муниципального дорожного фонда.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b/>
          <w:color w:val="000000"/>
          <w:sz w:val="24"/>
          <w:szCs w:val="24"/>
        </w:rPr>
        <w:t>Налог, взимаемый в связи с применением упрощенной системы налогообложения план на полугодие 2023 года утвержден</w:t>
      </w:r>
      <w:proofErr w:type="gramEnd"/>
      <w:r w:rsidRPr="001B6EA9">
        <w:rPr>
          <w:rFonts w:ascii="Times New Roman" w:hAnsi="Times New Roman"/>
          <w:b/>
          <w:color w:val="000000"/>
          <w:sz w:val="24"/>
          <w:szCs w:val="24"/>
        </w:rPr>
        <w:t xml:space="preserve"> в сумме – 336,7т.р.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фактически исполнено - 336,6т.р</w:t>
      </w:r>
      <w:proofErr w:type="gramStart"/>
      <w:r w:rsidRPr="001B6EA9">
        <w:rPr>
          <w:rFonts w:ascii="Times New Roman" w:hAnsi="Times New Roman"/>
          <w:b/>
          <w:color w:val="000000"/>
          <w:sz w:val="24"/>
          <w:szCs w:val="24"/>
        </w:rPr>
        <w:t>.(</w:t>
      </w:r>
      <w:proofErr w:type="gramEnd"/>
      <w:r w:rsidRPr="001B6EA9">
        <w:rPr>
          <w:rFonts w:ascii="Times New Roman" w:hAnsi="Times New Roman"/>
          <w:b/>
          <w:color w:val="000000"/>
          <w:sz w:val="24"/>
          <w:szCs w:val="24"/>
        </w:rPr>
        <w:t xml:space="preserve">выполнение составило 99,9%), в </w:t>
      </w:r>
      <w:proofErr w:type="spellStart"/>
      <w:r w:rsidRPr="001B6EA9">
        <w:rPr>
          <w:rFonts w:ascii="Times New Roman" w:hAnsi="Times New Roman"/>
          <w:b/>
          <w:color w:val="000000"/>
          <w:sz w:val="24"/>
          <w:szCs w:val="24"/>
        </w:rPr>
        <w:t>т.ч</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Налог, взимаемый с налогоплательщиков, выбравших в качестве объекта налогообложения доходы – 336,6т.р. </w:t>
      </w:r>
      <w:r w:rsidRPr="001B6EA9">
        <w:rPr>
          <w:rFonts w:ascii="Times New Roman" w:hAnsi="Times New Roman"/>
          <w:b/>
          <w:color w:val="000000"/>
          <w:sz w:val="24"/>
          <w:szCs w:val="24"/>
        </w:rPr>
        <w:t>(</w:t>
      </w:r>
      <w:r w:rsidRPr="001B6EA9">
        <w:rPr>
          <w:rFonts w:ascii="Times New Roman" w:hAnsi="Times New Roman"/>
          <w:color w:val="000000"/>
          <w:sz w:val="24"/>
          <w:szCs w:val="24"/>
        </w:rPr>
        <w:t>поступило от  </w:t>
      </w:r>
      <w:proofErr w:type="spellStart"/>
      <w:r w:rsidRPr="001B6EA9">
        <w:rPr>
          <w:rFonts w:ascii="Times New Roman" w:hAnsi="Times New Roman"/>
          <w:color w:val="000000"/>
          <w:sz w:val="24"/>
          <w:szCs w:val="24"/>
        </w:rPr>
        <w:t>Каратайского</w:t>
      </w:r>
      <w:proofErr w:type="spellEnd"/>
      <w:r w:rsidRPr="001B6EA9">
        <w:rPr>
          <w:rFonts w:ascii="Times New Roman" w:hAnsi="Times New Roman"/>
          <w:color w:val="000000"/>
          <w:sz w:val="24"/>
          <w:szCs w:val="24"/>
        </w:rPr>
        <w:t xml:space="preserve"> потребительского общества, СПК «Дружба Народов»)</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Администратор указанного налога – Управление Федеральной налоговой службы по Архангельской области и Ненецкому автономному округу.</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Относительно показателей исполнения бюджета  за 2023 год  суммы налога за 2022 год (292,5т.р.) увеличилось на 44,1т.р. (или 115,1%), в связи с увеличением доходов от налогоплательщиков.</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Н</w:t>
      </w:r>
      <w:r w:rsidRPr="001B6EA9">
        <w:rPr>
          <w:rFonts w:ascii="Times New Roman" w:hAnsi="Times New Roman"/>
          <w:b/>
          <w:color w:val="000000"/>
          <w:sz w:val="24"/>
          <w:szCs w:val="24"/>
        </w:rPr>
        <w:t>алог на имущество физических лиц </w:t>
      </w:r>
      <w:r w:rsidRPr="001B6EA9">
        <w:rPr>
          <w:rFonts w:ascii="Times New Roman" w:hAnsi="Times New Roman"/>
          <w:color w:val="000000"/>
          <w:sz w:val="24"/>
          <w:szCs w:val="24"/>
        </w:rPr>
        <w:t>(местные налоги) план на 2023 год</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b/>
          <w:color w:val="000000"/>
          <w:sz w:val="24"/>
          <w:szCs w:val="24"/>
        </w:rPr>
        <w:t>утвержден</w:t>
      </w:r>
      <w:proofErr w:type="gramEnd"/>
      <w:r w:rsidRPr="001B6EA9">
        <w:rPr>
          <w:rFonts w:ascii="Times New Roman" w:hAnsi="Times New Roman"/>
          <w:b/>
          <w:color w:val="000000"/>
          <w:sz w:val="24"/>
          <w:szCs w:val="24"/>
        </w:rPr>
        <w:t xml:space="preserve"> в сумме - 1,4т.р.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фактически исполнено  в сумме - 1,4т.р</w:t>
      </w:r>
      <w:proofErr w:type="gramStart"/>
      <w:r w:rsidRPr="001B6EA9">
        <w:rPr>
          <w:rFonts w:ascii="Times New Roman" w:hAnsi="Times New Roman"/>
          <w:b/>
          <w:color w:val="000000"/>
          <w:sz w:val="24"/>
          <w:szCs w:val="24"/>
        </w:rPr>
        <w:t>.(</w:t>
      </w:r>
      <w:proofErr w:type="gramEnd"/>
      <w:r w:rsidRPr="001B6EA9">
        <w:rPr>
          <w:rFonts w:ascii="Times New Roman" w:hAnsi="Times New Roman"/>
          <w:b/>
          <w:color w:val="000000"/>
          <w:sz w:val="24"/>
          <w:szCs w:val="24"/>
        </w:rPr>
        <w:t>выполнение составило 100,0%).</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поселения. Ставки по налогу на имущество физических лиц на территории муниципального образования приняты Решением Совета депутатов МО «Юшарский сельсовет» НАО № 4 от 13 ноября 2020года. Данное поступление налога уменьшилось по сравнению с 2022 годом (2,8т.р.) на 1,4т.р.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Согласно ст.61.5 БК РФ данный налог зачисляется в бюджет поселений по нормативу 100,0%</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Земельный налог</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План на 2023 год утвержден в сумме –0,9т.р.;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b/>
          <w:color w:val="000000"/>
          <w:sz w:val="24"/>
          <w:szCs w:val="24"/>
        </w:rPr>
        <w:t xml:space="preserve">фактически исполнено со знаком «минус» 435,6 т. р. (выполнение составило – (0,0%), в </w:t>
      </w:r>
      <w:proofErr w:type="spellStart"/>
      <w:r w:rsidRPr="001B6EA9">
        <w:rPr>
          <w:rFonts w:ascii="Times New Roman" w:hAnsi="Times New Roman"/>
          <w:b/>
          <w:color w:val="000000"/>
          <w:sz w:val="24"/>
          <w:szCs w:val="24"/>
        </w:rPr>
        <w:t>т.ч</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xml:space="preserve"> </w:t>
      </w:r>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По земельному налогу  с организаций, обладающих земельным участком, расположенным в границах сельских поселений произведен возврат доходов из местного бюджета в сумме 434,7 </w:t>
      </w:r>
      <w:proofErr w:type="spellStart"/>
      <w:r w:rsidRPr="001B6EA9">
        <w:rPr>
          <w:rFonts w:ascii="Times New Roman" w:hAnsi="Times New Roman"/>
          <w:color w:val="000000"/>
          <w:sz w:val="24"/>
          <w:szCs w:val="24"/>
        </w:rPr>
        <w:t>т.р</w:t>
      </w:r>
      <w:proofErr w:type="spellEnd"/>
      <w:proofErr w:type="gramStart"/>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 xml:space="preserve">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поступило в сумме 23 632,00 руб. (налог с организаций) – 458 341,24 руб.(возврат)), по сравнению с 2022 годом  поступление налога (22,5т.р) уменьшилось на 457,2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в связи с тем, что произведен возврат доходов, в связи с излишне уплаченных налогов и признания их единым налоговым платежом, а также с тем, что  приказом УИЗО НАО от 05.11.2020 № 9 кадастровая стоимость земельных участков </w:t>
      </w:r>
      <w:r w:rsidRPr="001B6EA9">
        <w:rPr>
          <w:rFonts w:ascii="Times New Roman" w:hAnsi="Times New Roman"/>
          <w:color w:val="000000"/>
          <w:sz w:val="24"/>
          <w:szCs w:val="24"/>
        </w:rPr>
        <w:lastRenderedPageBreak/>
        <w:t>бюджетных учреждений уменьшилась с 01.01.2021 года. Земельный налог поступил от следующих организаций: ГБУЗ НАО «</w:t>
      </w:r>
      <w:proofErr w:type="spellStart"/>
      <w:r w:rsidRPr="001B6EA9">
        <w:rPr>
          <w:rFonts w:ascii="Times New Roman" w:hAnsi="Times New Roman"/>
          <w:color w:val="000000"/>
          <w:sz w:val="24"/>
          <w:szCs w:val="24"/>
        </w:rPr>
        <w:t>Каратайская</w:t>
      </w:r>
      <w:proofErr w:type="spellEnd"/>
      <w:r w:rsidRPr="001B6EA9">
        <w:rPr>
          <w:rFonts w:ascii="Times New Roman" w:hAnsi="Times New Roman"/>
          <w:color w:val="000000"/>
          <w:sz w:val="24"/>
          <w:szCs w:val="24"/>
        </w:rPr>
        <w:t xml:space="preserve"> </w:t>
      </w:r>
      <w:proofErr w:type="spellStart"/>
      <w:r w:rsidRPr="001B6EA9">
        <w:rPr>
          <w:rFonts w:ascii="Times New Roman" w:hAnsi="Times New Roman"/>
          <w:color w:val="000000"/>
          <w:sz w:val="24"/>
          <w:szCs w:val="24"/>
        </w:rPr>
        <w:t>амбулатория»</w:t>
      </w:r>
      <w:proofErr w:type="gramStart"/>
      <w:r w:rsidRPr="001B6EA9">
        <w:rPr>
          <w:rFonts w:ascii="Times New Roman" w:hAnsi="Times New Roman"/>
          <w:color w:val="000000"/>
          <w:sz w:val="24"/>
          <w:szCs w:val="24"/>
        </w:rPr>
        <w:t>,Г</w:t>
      </w:r>
      <w:proofErr w:type="gramEnd"/>
      <w:r w:rsidRPr="001B6EA9">
        <w:rPr>
          <w:rFonts w:ascii="Times New Roman" w:hAnsi="Times New Roman"/>
          <w:color w:val="000000"/>
          <w:sz w:val="24"/>
          <w:szCs w:val="24"/>
        </w:rPr>
        <w:t>БОУ</w:t>
      </w:r>
      <w:proofErr w:type="spellEnd"/>
      <w:r w:rsidRPr="001B6EA9">
        <w:rPr>
          <w:rFonts w:ascii="Times New Roman" w:hAnsi="Times New Roman"/>
          <w:color w:val="000000"/>
          <w:sz w:val="24"/>
          <w:szCs w:val="24"/>
        </w:rPr>
        <w:t xml:space="preserve"> «Основная школа», ГБДОУ НАО «Детский сад», ФГУП" Почта России".</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По земельному налогу с физических лиц, обладающих земельным участком, расположенным в границах сельских поселений произведен возврат доходов из местного бюджета в сумме  0,9т.р</w:t>
      </w:r>
      <w:proofErr w:type="gramStart"/>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 xml:space="preserve">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поступил налог в сумме 18 727,64 руб.(с физических лиц)  - 19 642,6 руб.(возврат доходов, в связи с излишне уплаченных налогов и признания их единым налоговым платежом), по сравнению с 2022 годом (</w:t>
      </w:r>
      <w:proofErr w:type="gramStart"/>
      <w:r w:rsidRPr="001B6EA9">
        <w:rPr>
          <w:rFonts w:ascii="Times New Roman" w:hAnsi="Times New Roman"/>
          <w:color w:val="000000"/>
          <w:sz w:val="24"/>
          <w:szCs w:val="24"/>
        </w:rPr>
        <w:t>26,8т.р.) поступление налога уменьшилось на 27,7т.р. Ставки по земельному налогу на территории муниципального образования приняты Решением Совета депутатов МО Юшарский сельсовет» НАО № 2 от 22 июня 2020 года.</w:t>
      </w:r>
      <w:proofErr w:type="gramEnd"/>
      <w:r w:rsidRPr="001B6EA9">
        <w:rPr>
          <w:rFonts w:ascii="Times New Roman" w:hAnsi="Times New Roman"/>
          <w:color w:val="000000"/>
          <w:sz w:val="24"/>
          <w:szCs w:val="24"/>
        </w:rPr>
        <w:t xml:space="preserve"> В отношении прочих земельных участков установлен земельный налог в размере 1,5%. Согласно ст.61.5 БК РФ данный налог зачисляется в бюджет поселений по нормативу 100,0%</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Государственная пошлина, сборы.</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План на 2023 год  составил в сумме - 20,4т.р.,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b/>
          <w:color w:val="000000"/>
          <w:sz w:val="24"/>
          <w:szCs w:val="24"/>
        </w:rPr>
        <w:t>фактически исполнено- 20,1т.р. (выполнение составило – (98,5%).</w:t>
      </w:r>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Согласно ст.61.5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Администратором данного источника доходов является Администрация Сельского поселения «Юшарский сельсовет» ЗР НАО.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По сравнению за 2022год  объем  поступлений  государственной пошлины увеличился  на  0,1т.р., в связи с увеличением обращений граждан по </w:t>
      </w:r>
      <w:proofErr w:type="gramStart"/>
      <w:r w:rsidRPr="001B6EA9">
        <w:rPr>
          <w:rFonts w:ascii="Times New Roman" w:hAnsi="Times New Roman"/>
          <w:color w:val="000000"/>
          <w:sz w:val="24"/>
          <w:szCs w:val="24"/>
        </w:rPr>
        <w:t>заверению  документов</w:t>
      </w:r>
      <w:proofErr w:type="gramEnd"/>
      <w:r w:rsidRPr="001B6EA9">
        <w:rPr>
          <w:rFonts w:ascii="Times New Roman" w:hAnsi="Times New Roman"/>
          <w:color w:val="000000"/>
          <w:sz w:val="24"/>
          <w:szCs w:val="24"/>
        </w:rPr>
        <w:t xml:space="preserve">  нотариально.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Неналоговые доходы</w:t>
      </w:r>
      <w:r w:rsidRPr="001B6EA9">
        <w:rPr>
          <w:rFonts w:ascii="Times New Roman" w:hAnsi="Times New Roman"/>
          <w:color w:val="000000"/>
          <w:sz w:val="24"/>
          <w:szCs w:val="24"/>
        </w:rPr>
        <w:br/>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 xml:space="preserve">План  на 2023 год  по неналоговым доходам утвержден в сумме 538,6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исполнение составило в сумме 539,7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или 100,2 %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Доходы от использования имущества, находящегося в собственности сельских поселений</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План на 2023 год  утвержден в сумме 512,6т.р.,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Фактически исполнено в сумме 513,7т.р. или 100,2 %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составили в сумме 33,1т.р. (33 130,0 руб.), согласно поступлению в доход местного бюджета за аренду двух земельных участков под блокированную застройку муниципальных 2-х четырех квартирных  домов</w:t>
      </w:r>
      <w:proofErr w:type="gramEnd"/>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п</w:t>
      </w:r>
      <w:proofErr w:type="gramStart"/>
      <w:r w:rsidRPr="001B6EA9">
        <w:rPr>
          <w:rFonts w:ascii="Times New Roman" w:hAnsi="Times New Roman"/>
          <w:color w:val="000000"/>
          <w:sz w:val="24"/>
          <w:szCs w:val="24"/>
        </w:rPr>
        <w:t>.К</w:t>
      </w:r>
      <w:proofErr w:type="gramEnd"/>
      <w:r w:rsidRPr="001B6EA9">
        <w:rPr>
          <w:rFonts w:ascii="Times New Roman" w:hAnsi="Times New Roman"/>
          <w:color w:val="000000"/>
          <w:sz w:val="24"/>
          <w:szCs w:val="24"/>
        </w:rPr>
        <w:t>аратайка</w:t>
      </w:r>
      <w:proofErr w:type="spellEnd"/>
      <w:r w:rsidRPr="001B6EA9">
        <w:rPr>
          <w:rFonts w:ascii="Times New Roman" w:hAnsi="Times New Roman"/>
          <w:color w:val="000000"/>
          <w:sz w:val="24"/>
          <w:szCs w:val="24"/>
        </w:rPr>
        <w:t xml:space="preserve">.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Доходы от сдачи в аренду имущества, находящегося в оперативном управлении органов управления сельских поселений, составили в сумме 87,6т.р.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Платежи поступили </w:t>
      </w:r>
      <w:proofErr w:type="gramStart"/>
      <w:r w:rsidRPr="001B6EA9">
        <w:rPr>
          <w:rFonts w:ascii="Times New Roman" w:hAnsi="Times New Roman"/>
          <w:color w:val="000000"/>
          <w:sz w:val="24"/>
          <w:szCs w:val="24"/>
        </w:rPr>
        <w:t>от</w:t>
      </w:r>
      <w:proofErr w:type="gramEnd"/>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ind w:left="-851" w:firstLine="851"/>
        <w:jc w:val="both"/>
        <w:rPr>
          <w:rFonts w:ascii="Times New Roman" w:hAnsi="Times New Roman"/>
          <w:color w:val="000000"/>
          <w:sz w:val="24"/>
          <w:szCs w:val="24"/>
        </w:rPr>
      </w:pPr>
      <w:r w:rsidRPr="001B6EA9">
        <w:rPr>
          <w:rFonts w:ascii="Times New Roman" w:hAnsi="Times New Roman"/>
          <w:color w:val="000000"/>
          <w:sz w:val="24"/>
          <w:szCs w:val="24"/>
        </w:rPr>
        <w:t xml:space="preserve">-  КУ НАО «МФЦ»  в сумме 87,6 </w:t>
      </w:r>
      <w:proofErr w:type="spellStart"/>
      <w:r w:rsidRPr="001B6EA9">
        <w:rPr>
          <w:rFonts w:ascii="Times New Roman" w:hAnsi="Times New Roman"/>
          <w:color w:val="000000"/>
          <w:sz w:val="24"/>
          <w:szCs w:val="24"/>
        </w:rPr>
        <w:t>т.р</w:t>
      </w:r>
      <w:proofErr w:type="spellEnd"/>
      <w:proofErr w:type="gramStart"/>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 xml:space="preserve">согласно контракту аренды нежилого помещения от          </w:t>
      </w:r>
    </w:p>
    <w:p w:rsidR="001B6EA9" w:rsidRPr="001B6EA9" w:rsidRDefault="001B6EA9" w:rsidP="001B6EA9">
      <w:pPr>
        <w:pBdr>
          <w:top w:val="nil"/>
          <w:left w:val="nil"/>
          <w:bottom w:val="nil"/>
          <w:right w:val="nil"/>
          <w:between w:val="nil"/>
        </w:pBdr>
        <w:spacing w:after="0" w:line="240" w:lineRule="auto"/>
        <w:ind w:left="-851" w:firstLine="851"/>
        <w:jc w:val="both"/>
        <w:rPr>
          <w:rFonts w:ascii="Times New Roman" w:hAnsi="Times New Roman"/>
          <w:color w:val="000000"/>
          <w:sz w:val="24"/>
          <w:szCs w:val="24"/>
        </w:rPr>
      </w:pPr>
      <w:proofErr w:type="gramStart"/>
      <w:r w:rsidRPr="001B6EA9">
        <w:rPr>
          <w:rFonts w:ascii="Times New Roman" w:hAnsi="Times New Roman"/>
          <w:color w:val="000000"/>
          <w:sz w:val="24"/>
          <w:szCs w:val="24"/>
        </w:rPr>
        <w:t xml:space="preserve">19 декабря 2022 года № 2-А/2023, от 27 июня 2023 года № 12А/2023)  передана в аренду </w:t>
      </w:r>
      <w:proofErr w:type="gramEnd"/>
    </w:p>
    <w:p w:rsidR="001B6EA9" w:rsidRPr="001B6EA9" w:rsidRDefault="001B6EA9" w:rsidP="001B6EA9">
      <w:pPr>
        <w:pBdr>
          <w:top w:val="nil"/>
          <w:left w:val="nil"/>
          <w:bottom w:val="nil"/>
          <w:right w:val="nil"/>
          <w:between w:val="nil"/>
        </w:pBdr>
        <w:spacing w:after="0" w:line="240" w:lineRule="auto"/>
        <w:ind w:left="-851" w:firstLine="851"/>
        <w:jc w:val="both"/>
        <w:rPr>
          <w:rFonts w:ascii="Times New Roman" w:hAnsi="Times New Roman"/>
          <w:color w:val="000000"/>
          <w:sz w:val="24"/>
          <w:szCs w:val="24"/>
        </w:rPr>
      </w:pPr>
      <w:r w:rsidRPr="001B6EA9">
        <w:rPr>
          <w:rFonts w:ascii="Times New Roman" w:hAnsi="Times New Roman"/>
          <w:color w:val="000000"/>
          <w:sz w:val="24"/>
          <w:szCs w:val="24"/>
        </w:rPr>
        <w:t xml:space="preserve">часть  нежилого помещения в здании администрации площадью 10 кв. </w:t>
      </w:r>
    </w:p>
    <w:p w:rsidR="001B6EA9" w:rsidRPr="001B6EA9" w:rsidRDefault="001B6EA9" w:rsidP="001B6EA9">
      <w:pPr>
        <w:pBdr>
          <w:top w:val="nil"/>
          <w:left w:val="nil"/>
          <w:bottom w:val="nil"/>
          <w:right w:val="nil"/>
          <w:between w:val="nil"/>
        </w:pBdr>
        <w:spacing w:after="0" w:line="240" w:lineRule="auto"/>
        <w:ind w:left="-851" w:firstLine="851"/>
        <w:jc w:val="both"/>
        <w:rPr>
          <w:rFonts w:ascii="Times New Roman" w:hAnsi="Times New Roman"/>
          <w:color w:val="000000"/>
          <w:sz w:val="24"/>
          <w:szCs w:val="24"/>
        </w:rPr>
      </w:pPr>
      <w:r w:rsidRPr="001B6EA9">
        <w:rPr>
          <w:rFonts w:ascii="Times New Roman" w:hAnsi="Times New Roman"/>
          <w:color w:val="000000"/>
          <w:sz w:val="24"/>
          <w:szCs w:val="24"/>
        </w:rPr>
        <w:t>метров,  ежемесячный платеж 7 300,00 руб.) Оплата поступила за январ</w:t>
      </w:r>
      <w:proofErr w:type="gramStart"/>
      <w:r w:rsidRPr="001B6EA9">
        <w:rPr>
          <w:rFonts w:ascii="Times New Roman" w:hAnsi="Times New Roman"/>
          <w:color w:val="000000"/>
          <w:sz w:val="24"/>
          <w:szCs w:val="24"/>
        </w:rPr>
        <w:t>ь-</w:t>
      </w:r>
      <w:proofErr w:type="gramEnd"/>
      <w:r w:rsidRPr="001B6EA9">
        <w:rPr>
          <w:rFonts w:ascii="Times New Roman" w:hAnsi="Times New Roman"/>
          <w:color w:val="000000"/>
          <w:sz w:val="24"/>
          <w:szCs w:val="24"/>
        </w:rPr>
        <w:t xml:space="preserve"> декабрь месяц </w:t>
      </w:r>
    </w:p>
    <w:p w:rsidR="001B6EA9" w:rsidRPr="001B6EA9" w:rsidRDefault="001B6EA9" w:rsidP="001B6EA9">
      <w:pPr>
        <w:pBdr>
          <w:top w:val="nil"/>
          <w:left w:val="nil"/>
          <w:bottom w:val="nil"/>
          <w:right w:val="nil"/>
          <w:between w:val="nil"/>
        </w:pBdr>
        <w:spacing w:after="0" w:line="240" w:lineRule="auto"/>
        <w:ind w:left="-851" w:firstLine="851"/>
        <w:jc w:val="both"/>
        <w:rPr>
          <w:rFonts w:ascii="Times New Roman" w:hAnsi="Times New Roman"/>
          <w:color w:val="000000"/>
          <w:sz w:val="24"/>
          <w:szCs w:val="24"/>
        </w:rPr>
      </w:pPr>
      <w:r w:rsidRPr="001B6EA9">
        <w:rPr>
          <w:rFonts w:ascii="Times New Roman" w:hAnsi="Times New Roman"/>
          <w:color w:val="000000"/>
          <w:sz w:val="24"/>
          <w:szCs w:val="24"/>
        </w:rPr>
        <w:t>2023 года.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 xml:space="preserve">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 Жилищным кодексом Российской Федерации, </w:t>
      </w:r>
      <w:r w:rsidRPr="001B6EA9">
        <w:rPr>
          <w:rFonts w:ascii="Times New Roman" w:hAnsi="Times New Roman"/>
          <w:color w:val="000000"/>
          <w:sz w:val="24"/>
          <w:szCs w:val="24"/>
        </w:rPr>
        <w:lastRenderedPageBreak/>
        <w:t xml:space="preserve">Положением о плате за пользование жилыми помещениями (плате за </w:t>
      </w:r>
      <w:proofErr w:type="spellStart"/>
      <w:r w:rsidRPr="001B6EA9">
        <w:rPr>
          <w:rFonts w:ascii="Times New Roman" w:hAnsi="Times New Roman"/>
          <w:color w:val="000000"/>
          <w:sz w:val="24"/>
          <w:szCs w:val="24"/>
        </w:rPr>
        <w:t>найм</w:t>
      </w:r>
      <w:proofErr w:type="spellEnd"/>
      <w:r w:rsidRPr="001B6EA9">
        <w:rPr>
          <w:rFonts w:ascii="Times New Roman" w:hAnsi="Times New Roman"/>
          <w:color w:val="000000"/>
          <w:sz w:val="24"/>
          <w:szCs w:val="24"/>
        </w:rPr>
        <w:t>), находящимися в муниципальном жилищном фонде, Решением Совета депутатов от 31 мая 2019 года № 5, Положением о коммерческом найме жилых помещений муниципального образования «Юшарский сельсовет</w:t>
      </w:r>
      <w:proofErr w:type="gramEnd"/>
      <w:r w:rsidRPr="001B6EA9">
        <w:rPr>
          <w:rFonts w:ascii="Times New Roman" w:hAnsi="Times New Roman"/>
          <w:color w:val="000000"/>
          <w:sz w:val="24"/>
          <w:szCs w:val="24"/>
        </w:rPr>
        <w:t>» Ненецкого автономного округа, утвержденным Решением Совета депутатов  от 15 июня 2018 года № 6.</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Доходы  за пользование жилыми помещениями муниципального жилищного фонда при </w:t>
      </w:r>
      <w:r w:rsidRPr="001B6EA9">
        <w:rPr>
          <w:rFonts w:ascii="Times New Roman" w:hAnsi="Times New Roman"/>
          <w:b/>
          <w:color w:val="000000"/>
          <w:sz w:val="24"/>
          <w:szCs w:val="24"/>
        </w:rPr>
        <w:t xml:space="preserve">плане 391,9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составили 393,0т.р., или 100,2 % от плана,</w:t>
      </w:r>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поступила: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плата по договорам коммерческого найма в сумме 82,7 (82 687,94)</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плата по договорам социального найма в сумме 310,3 (310 226,72)</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b/>
          <w:color w:val="000000"/>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                                                 </w:t>
      </w:r>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План на 2023 год  утвержден в сумме 26,0т.р.,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Фактически исполнено в сумме 26,0т.р. или 100,0%, </w:t>
      </w:r>
      <w:r w:rsidRPr="001B6EA9">
        <w:rPr>
          <w:rFonts w:ascii="Times New Roman" w:hAnsi="Times New Roman"/>
          <w:color w:val="000000"/>
          <w:sz w:val="24"/>
          <w:szCs w:val="24"/>
        </w:rPr>
        <w:t xml:space="preserve">Обеспечение исполнение контракта гарантийных обязательств на приобретение жилых помещений в п. </w:t>
      </w:r>
      <w:proofErr w:type="spellStart"/>
      <w:r w:rsidRPr="001B6EA9">
        <w:rPr>
          <w:rFonts w:ascii="Times New Roman" w:hAnsi="Times New Roman"/>
          <w:color w:val="000000"/>
          <w:sz w:val="24"/>
          <w:szCs w:val="24"/>
        </w:rPr>
        <w:t>Варнек</w:t>
      </w:r>
      <w:proofErr w:type="spellEnd"/>
      <w:r w:rsidRPr="001B6EA9">
        <w:rPr>
          <w:rFonts w:ascii="Times New Roman" w:hAnsi="Times New Roman"/>
          <w:color w:val="000000"/>
          <w:sz w:val="24"/>
          <w:szCs w:val="24"/>
        </w:rPr>
        <w:t xml:space="preserve"> МО "Юшарский сельсовет" НАО, денежные средства поступили от подрядчик</w:t>
      </w:r>
      <w:proofErr w:type="gramStart"/>
      <w:r w:rsidRPr="001B6EA9">
        <w:rPr>
          <w:rFonts w:ascii="Times New Roman" w:hAnsi="Times New Roman"/>
          <w:color w:val="000000"/>
          <w:sz w:val="24"/>
          <w:szCs w:val="24"/>
        </w:rPr>
        <w:t>а ООО</w:t>
      </w:r>
      <w:proofErr w:type="gramEnd"/>
      <w:r w:rsidRPr="001B6EA9">
        <w:rPr>
          <w:rFonts w:ascii="Times New Roman" w:hAnsi="Times New Roman"/>
          <w:color w:val="000000"/>
          <w:sz w:val="24"/>
          <w:szCs w:val="24"/>
        </w:rPr>
        <w:t xml:space="preserve"> "Альфа-Строй" за 2020 год (согласно претензии) в сумме 25 995,34 руб.</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                                                       Безвозмездные поступления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Уточненный план на 2023 года по безвозмездным поступлениям составляет – </w:t>
      </w:r>
      <w:r w:rsidRPr="001B6EA9">
        <w:rPr>
          <w:rFonts w:ascii="Times New Roman" w:hAnsi="Times New Roman"/>
          <w:b/>
          <w:color w:val="000000"/>
          <w:sz w:val="24"/>
          <w:szCs w:val="24"/>
        </w:rPr>
        <w:t xml:space="preserve">29 315,6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исполнено – </w:t>
      </w:r>
      <w:r w:rsidRPr="001B6EA9">
        <w:rPr>
          <w:rFonts w:ascii="Times New Roman" w:hAnsi="Times New Roman"/>
          <w:b/>
          <w:color w:val="000000"/>
          <w:sz w:val="24"/>
          <w:szCs w:val="24"/>
        </w:rPr>
        <w:t xml:space="preserve">28 635,9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или 97,6 % к  квартальному плану</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тыс. руб.</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tbl>
      <w:tblPr>
        <w:tblW w:w="9504" w:type="dxa"/>
        <w:tblInd w:w="135"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3942"/>
        <w:gridCol w:w="1451"/>
        <w:gridCol w:w="1276"/>
        <w:gridCol w:w="1276"/>
        <w:gridCol w:w="1559"/>
      </w:tblGrid>
      <w:tr w:rsidR="001B6EA9" w:rsidRPr="001B6EA9" w:rsidTr="001B6EA9">
        <w:trPr>
          <w:trHeight w:val="269"/>
        </w:trPr>
        <w:tc>
          <w:tcPr>
            <w:tcW w:w="39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Наименование статьи дохода</w:t>
            </w:r>
          </w:p>
        </w:tc>
        <w:tc>
          <w:tcPr>
            <w:tcW w:w="1451" w:type="dxa"/>
            <w:tcBorders>
              <w:top w:val="single" w:sz="8"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Уточненный план на 2023 год</w:t>
            </w:r>
          </w:p>
        </w:tc>
        <w:tc>
          <w:tcPr>
            <w:tcW w:w="1276"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Исполнено</w:t>
            </w:r>
          </w:p>
        </w:tc>
        <w:tc>
          <w:tcPr>
            <w:tcW w:w="1276"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Отклонение</w:t>
            </w:r>
          </w:p>
        </w:tc>
        <w:tc>
          <w:tcPr>
            <w:tcW w:w="1559" w:type="dxa"/>
            <w:tcBorders>
              <w:top w:val="single" w:sz="8"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исполнения к плану</w:t>
            </w:r>
          </w:p>
        </w:tc>
      </w:tr>
      <w:tr w:rsidR="001B6EA9" w:rsidRPr="001B6EA9" w:rsidTr="001B6EA9">
        <w:trPr>
          <w:trHeight w:val="1098"/>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Безвозмездные поступления</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29 315,6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28 635,9</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-679,7</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97,7</w:t>
            </w:r>
          </w:p>
        </w:tc>
      </w:tr>
      <w:tr w:rsidR="001B6EA9" w:rsidRPr="001B6EA9" w:rsidTr="001B6EA9">
        <w:trPr>
          <w:trHeight w:val="1098"/>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Безвозмездные поступления от других бюджетов бюджетной системы РФ</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28 315,6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27 635,9</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-679,7</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97,6</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 xml:space="preserve">Дотации бюджетам сельских поселений на выравнивание бюджетной обеспеченности, в </w:t>
            </w:r>
            <w:proofErr w:type="spellStart"/>
            <w:r w:rsidRPr="001B6EA9">
              <w:rPr>
                <w:rFonts w:ascii="Times New Roman" w:hAnsi="Times New Roman"/>
                <w:b/>
                <w:color w:val="000000"/>
                <w:sz w:val="24"/>
                <w:szCs w:val="24"/>
              </w:rPr>
              <w:t>т.ч</w:t>
            </w:r>
            <w:proofErr w:type="spellEnd"/>
            <w:r w:rsidRPr="001B6EA9">
              <w:rPr>
                <w:rFonts w:ascii="Times New Roman" w:hAnsi="Times New Roman"/>
                <w:b/>
                <w:color w:val="000000"/>
                <w:sz w:val="24"/>
                <w:szCs w:val="24"/>
              </w:rPr>
              <w:t>.</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5 832,7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5 832,7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100,0</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Дотации бюджетам поселений на выравнивание бюджетной обеспеченности (за счет средств окружного бюджета)</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2 549,5</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2 549,95</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Дотации бюджетам поселений на выравнивание бюджетной обеспеченности из бюджетов муниципальных районов</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3 283,2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3 283,2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100</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Субвенции бюджетам бюджетной системы Российской Федерации</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464,6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460,6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-4,0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99,1</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lastRenderedPageBreak/>
              <w:t>Субвенция бюджетам поселений на осуществление передаваемых полномочий субъектов Российской Федерации в сфере административных правонарушений</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37,6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37,6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100</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204,0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200,0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-4,0</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98,0</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Субвенции бюджетам поселений на осуществление первичного воинского учета органами местного самоуправления, муниципальных и городских округов</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223,0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223,0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100</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Иные межбюджетные трансферты</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22 018,3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21 342,6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-675,7</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96,9</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деятельности высшего должностного лица</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300,0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300,0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100</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Иные межбюджетные трансферты на поддержку мер по обеспечению сбалансированности бюджетов</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8 313,2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8 313,2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100</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roofErr w:type="gramStart"/>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Ремонт многоквартирного жилого дома № 37 по ул. Центральная в п. Каратайка Сельского поселения "Юшарский сельсовет" ЗР НАО)</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797,1</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797,0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99,9</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xml:space="preserve">Иные межбюджетные трансферты в рамках МП " Развитие транспортной инфраструктуры  муниципального района "Заполярный район" на 2020-2030 годы" (мероприятие - Содержание </w:t>
            </w:r>
            <w:proofErr w:type="spellStart"/>
            <w:r w:rsidRPr="001B6EA9">
              <w:rPr>
                <w:rFonts w:ascii="Times New Roman" w:hAnsi="Times New Roman"/>
                <w:color w:val="000000"/>
                <w:sz w:val="24"/>
                <w:szCs w:val="24"/>
              </w:rPr>
              <w:t>авиаплощадок</w:t>
            </w:r>
            <w:proofErr w:type="spellEnd"/>
            <w:r w:rsidRPr="001B6EA9">
              <w:rPr>
                <w:rFonts w:ascii="Times New Roman" w:hAnsi="Times New Roman"/>
                <w:color w:val="000000"/>
                <w:sz w:val="24"/>
                <w:szCs w:val="24"/>
              </w:rPr>
              <w:t xml:space="preserve"> в </w:t>
            </w:r>
            <w:r w:rsidRPr="001B6EA9">
              <w:rPr>
                <w:rFonts w:ascii="Times New Roman" w:hAnsi="Times New Roman"/>
                <w:color w:val="000000"/>
                <w:sz w:val="24"/>
                <w:szCs w:val="24"/>
              </w:rPr>
              <w:lastRenderedPageBreak/>
              <w:t>поселениях, ремонт и содержание автомобильных дорог общего пользования местного значения)</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lastRenderedPageBreak/>
              <w:t>      1 139,2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1 041,8</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-97,4</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91,5</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lastRenderedPageBreak/>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w:t>
            </w:r>
            <w:proofErr w:type="spellStart"/>
            <w:r w:rsidRPr="001B6EA9">
              <w:rPr>
                <w:rFonts w:ascii="Times New Roman" w:hAnsi="Times New Roman"/>
                <w:color w:val="000000"/>
                <w:sz w:val="24"/>
                <w:szCs w:val="24"/>
              </w:rPr>
              <w:t>годы</w:t>
            </w:r>
            <w:proofErr w:type="gramStart"/>
            <w:r w:rsidRPr="001B6EA9">
              <w:rPr>
                <w:rFonts w:ascii="Times New Roman" w:hAnsi="Times New Roman"/>
                <w:color w:val="000000"/>
                <w:sz w:val="24"/>
                <w:szCs w:val="24"/>
              </w:rPr>
              <w:t>"п</w:t>
            </w:r>
            <w:proofErr w:type="gramEnd"/>
            <w:r w:rsidRPr="001B6EA9">
              <w:rPr>
                <w:rFonts w:ascii="Times New Roman" w:hAnsi="Times New Roman"/>
                <w:color w:val="000000"/>
                <w:sz w:val="24"/>
                <w:szCs w:val="24"/>
              </w:rPr>
              <w:t>о</w:t>
            </w:r>
            <w:proofErr w:type="spellEnd"/>
            <w:r w:rsidRPr="001B6EA9">
              <w:rPr>
                <w:rFonts w:ascii="Times New Roman" w:hAnsi="Times New Roman"/>
                <w:color w:val="000000"/>
                <w:sz w:val="24"/>
                <w:szCs w:val="24"/>
              </w:rPr>
              <w:t xml:space="preserve"> мероприятиям: (Уличное освещение; благоустройство территорий поселений, Устройство деревянных тротуаров в п. Каратайка Сельского поселения "Юшарский сельсовет" Заполярного района Ненецкого автономного округа, Приобретение, замена и установка светильников уличного освещения в поселениях)</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5 854,7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5 742,0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-112,7</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98,1</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xml:space="preserve">Иные межбюджетные трансферты в рамках МП "Управление муниципальным имуществом муниципального района "Заполярный район" на 2022-2030 годы"  (Выполнение работ по промывке, испытаний на плотность и прочность системы отопления потребителя тепловой энергии, Поставка противопожарной металлической двери марки ЕI-60 в п. Каратайка Сельского поселения «Юшарский сельсовет» ЗР НАО, Ремонт системы электроснабжения и теплоснабжения здания  аэропорта в </w:t>
            </w:r>
            <w:proofErr w:type="spellStart"/>
            <w:r w:rsidRPr="001B6EA9">
              <w:rPr>
                <w:rFonts w:ascii="Times New Roman" w:hAnsi="Times New Roman"/>
                <w:color w:val="000000"/>
                <w:sz w:val="24"/>
                <w:szCs w:val="24"/>
              </w:rPr>
              <w:t>п</w:t>
            </w:r>
            <w:proofErr w:type="gramStart"/>
            <w:r w:rsidRPr="001B6EA9">
              <w:rPr>
                <w:rFonts w:ascii="Times New Roman" w:hAnsi="Times New Roman"/>
                <w:color w:val="000000"/>
                <w:sz w:val="24"/>
                <w:szCs w:val="24"/>
              </w:rPr>
              <w:t>.К</w:t>
            </w:r>
            <w:proofErr w:type="gramEnd"/>
            <w:r w:rsidRPr="001B6EA9">
              <w:rPr>
                <w:rFonts w:ascii="Times New Roman" w:hAnsi="Times New Roman"/>
                <w:color w:val="000000"/>
                <w:sz w:val="24"/>
                <w:szCs w:val="24"/>
              </w:rPr>
              <w:t>аратайка</w:t>
            </w:r>
            <w:proofErr w:type="spellEnd"/>
            <w:r w:rsidRPr="001B6EA9">
              <w:rPr>
                <w:rFonts w:ascii="Times New Roman" w:hAnsi="Times New Roman"/>
                <w:color w:val="000000"/>
                <w:sz w:val="24"/>
                <w:szCs w:val="24"/>
              </w:rPr>
              <w:t xml:space="preserve"> Сельского поселения "Юшарский сельсовет" ЗР </w:t>
            </w:r>
            <w:proofErr w:type="gramStart"/>
            <w:r w:rsidRPr="001B6EA9">
              <w:rPr>
                <w:rFonts w:ascii="Times New Roman" w:hAnsi="Times New Roman"/>
                <w:color w:val="000000"/>
                <w:sz w:val="24"/>
                <w:szCs w:val="24"/>
              </w:rPr>
              <w:t>НАО)</w:t>
            </w:r>
            <w:proofErr w:type="gramEnd"/>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500,3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500,2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99,9</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1B6EA9">
              <w:rPr>
                <w:rFonts w:ascii="Times New Roman" w:hAnsi="Times New Roman"/>
                <w:color w:val="000000"/>
                <w:sz w:val="24"/>
                <w:szCs w:val="24"/>
              </w:rPr>
              <w:t xml:space="preserve">Иные межбюджетные трансферты в рамках  муниципальной программой "Безопасность на территории муниципального района "Заполярный район" на 2019-2030 годы", по мероприятиям (Предоставление иных межбюджетных трансфертов муниципальным образованиям ЗР на предупреждение и ликвидацию последствий ЧС, Организация обучения неработающего населения в области гражданской обороны и защиты от чрезвычайных ситуаций, Выплаты денежного поощрения </w:t>
            </w:r>
            <w:r w:rsidRPr="001B6EA9">
              <w:rPr>
                <w:rFonts w:ascii="Times New Roman" w:hAnsi="Times New Roman"/>
                <w:color w:val="000000"/>
                <w:sz w:val="24"/>
                <w:szCs w:val="24"/>
              </w:rPr>
              <w:lastRenderedPageBreak/>
              <w:t>членам добровольных народных дружин, участвующим в охране общественного порядка)</w:t>
            </w:r>
            <w:proofErr w:type="gramEnd"/>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lastRenderedPageBreak/>
              <w:t>583,5</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454,6</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-128,9</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77,9</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proofErr w:type="gramStart"/>
            <w:r w:rsidRPr="001B6EA9">
              <w:rPr>
                <w:rFonts w:ascii="Times New Roman" w:hAnsi="Times New Roman"/>
                <w:color w:val="000000"/>
                <w:sz w:val="24"/>
                <w:szCs w:val="24"/>
              </w:rPr>
              <w:lastRenderedPageBreak/>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(Расходы на оплату коммунальных услуг и твердого топлива, пенсии муниципальным служащим, расходы связанные с организацией и проведением выборов депутатов Сельского поселения)</w:t>
            </w:r>
            <w:proofErr w:type="gramEnd"/>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3 946,3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3 820,2</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-126,1</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96,8</w:t>
            </w:r>
          </w:p>
        </w:tc>
      </w:tr>
      <w:tr w:rsidR="001B6EA9" w:rsidRPr="001B6EA9" w:rsidTr="001B6EA9">
        <w:trPr>
          <w:trHeight w:val="269"/>
        </w:trPr>
        <w:tc>
          <w:tcPr>
            <w:tcW w:w="3942" w:type="dxa"/>
            <w:tcBorders>
              <w:top w:val="none" w:sz="6"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color w:val="000000"/>
                <w:sz w:val="24"/>
                <w:szCs w:val="24"/>
              </w:rPr>
            </w:pPr>
          </w:p>
        </w:tc>
        <w:tc>
          <w:tcPr>
            <w:tcW w:w="1451" w:type="dxa"/>
            <w:tcBorders>
              <w:top w:val="none" w:sz="6" w:space="0" w:color="000000"/>
              <w:left w:val="none" w:sz="6" w:space="0" w:color="000000"/>
              <w:bottom w:val="non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rPr>
                <w:color w:val="000000"/>
                <w:sz w:val="24"/>
                <w:szCs w:val="24"/>
              </w:rPr>
            </w:pPr>
          </w:p>
        </w:tc>
        <w:tc>
          <w:tcPr>
            <w:tcW w:w="1276"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rPr>
                <w:color w:val="000000"/>
                <w:sz w:val="24"/>
                <w:szCs w:val="24"/>
              </w:rPr>
            </w:pPr>
          </w:p>
        </w:tc>
        <w:tc>
          <w:tcPr>
            <w:tcW w:w="1276"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rPr>
                <w:color w:val="000000"/>
                <w:sz w:val="24"/>
                <w:szCs w:val="24"/>
              </w:rPr>
            </w:pPr>
          </w:p>
        </w:tc>
        <w:tc>
          <w:tcPr>
            <w:tcW w:w="1559"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rPr>
                <w:color w:val="000000"/>
                <w:sz w:val="24"/>
                <w:szCs w:val="24"/>
              </w:rPr>
            </w:pPr>
          </w:p>
        </w:tc>
      </w:tr>
      <w:tr w:rsidR="001B6EA9" w:rsidRPr="001B6EA9" w:rsidTr="001B6EA9">
        <w:trPr>
          <w:trHeight w:val="269"/>
        </w:trPr>
        <w:tc>
          <w:tcPr>
            <w:tcW w:w="3942" w:type="dxa"/>
            <w:tcBorders>
              <w:top w:val="none" w:sz="6"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ind w:hanging="239"/>
              <w:rPr>
                <w:rFonts w:ascii="Times New Roman" w:hAnsi="Times New Roman"/>
                <w:color w:val="000000"/>
                <w:sz w:val="24"/>
                <w:szCs w:val="24"/>
              </w:rPr>
            </w:pPr>
            <w:r w:rsidRPr="001B6EA9">
              <w:rPr>
                <w:rFonts w:ascii="Times New Roman" w:hAnsi="Times New Roman"/>
                <w:color w:val="000000"/>
                <w:sz w:val="24"/>
                <w:szCs w:val="24"/>
              </w:rPr>
              <w:t>    Иные межбюджетные трансферты в рамках МП "Развитие коммунальной инфраструктуры  муниципального района "Заполярный район"  на 2020-2030 годы</w:t>
            </w:r>
            <w:proofErr w:type="gramStart"/>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 Обустройство контейнерных площадок для установки контейнеров твердых коммунальных отходов и приобретение контейнеров)</w:t>
            </w:r>
          </w:p>
        </w:tc>
        <w:tc>
          <w:tcPr>
            <w:tcW w:w="1451" w:type="dxa"/>
            <w:tcBorders>
              <w:top w:val="none" w:sz="6" w:space="0" w:color="000000"/>
              <w:left w:val="none" w:sz="6" w:space="0" w:color="000000"/>
              <w:bottom w:val="non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355,3</w:t>
            </w:r>
          </w:p>
        </w:tc>
        <w:tc>
          <w:tcPr>
            <w:tcW w:w="1276"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355,3</w:t>
            </w:r>
          </w:p>
        </w:tc>
        <w:tc>
          <w:tcPr>
            <w:tcW w:w="1276"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1559" w:type="dxa"/>
            <w:tcBorders>
              <w:top w:val="none" w:sz="6" w:space="0" w:color="000000"/>
              <w:left w:val="none" w:sz="6" w:space="0" w:color="000000"/>
              <w:bottom w:val="non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100</w:t>
            </w:r>
          </w:p>
        </w:tc>
      </w:tr>
      <w:tr w:rsidR="001B6EA9" w:rsidRPr="001B6EA9" w:rsidTr="001B6EA9">
        <w:trPr>
          <w:trHeight w:val="80"/>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Иные межбюджетные трансферты на организацию ритуальных услуг</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228,7</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18,3</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-210,4</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8,0</w:t>
            </w:r>
          </w:p>
        </w:tc>
      </w:tr>
      <w:tr w:rsidR="001B6EA9" w:rsidRPr="001B6EA9" w:rsidTr="001B6EA9">
        <w:trPr>
          <w:trHeight w:val="269"/>
        </w:trPr>
        <w:tc>
          <w:tcPr>
            <w:tcW w:w="3942" w:type="dxa"/>
            <w:tcBorders>
              <w:top w:val="non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Прочие безвозмездные поступления в бюджеты сельских поселений</w:t>
            </w:r>
          </w:p>
        </w:tc>
        <w:tc>
          <w:tcPr>
            <w:tcW w:w="1451"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1 000,0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1 000,0</w:t>
            </w:r>
          </w:p>
        </w:tc>
        <w:tc>
          <w:tcPr>
            <w:tcW w:w="1276"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w:t>
            </w:r>
          </w:p>
        </w:tc>
        <w:tc>
          <w:tcPr>
            <w:tcW w:w="155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100</w:t>
            </w:r>
          </w:p>
        </w:tc>
      </w:tr>
    </w:tbl>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Межбюджетные трансферты из окружного и районного бюджетов предоставлены по фактической потребности по финансовым заявкам Администрации Сельского поселения «Юшарский  сельсовет» ЗР НАО.</w:t>
      </w:r>
    </w:p>
    <w:p w:rsidR="001B6EA9" w:rsidRPr="001B6EA9" w:rsidRDefault="001B6EA9" w:rsidP="001B6EA9">
      <w:pPr>
        <w:pBdr>
          <w:top w:val="nil"/>
          <w:left w:val="nil"/>
          <w:bottom w:val="nil"/>
          <w:right w:val="nil"/>
          <w:between w:val="nil"/>
        </w:pBdr>
        <w:spacing w:after="0" w:line="240" w:lineRule="auto"/>
        <w:rPr>
          <w:rFonts w:ascii="Times New Roman" w:hAnsi="Times New Roman"/>
          <w:b/>
          <w:color w:val="000000"/>
          <w:sz w:val="24"/>
          <w:szCs w:val="24"/>
        </w:rPr>
      </w:pPr>
      <w:r w:rsidRPr="001B6EA9">
        <w:rPr>
          <w:rFonts w:ascii="Times New Roman" w:hAnsi="Times New Roman"/>
          <w:b/>
          <w:color w:val="000000"/>
          <w:sz w:val="24"/>
          <w:szCs w:val="24"/>
        </w:rPr>
        <w:t>Прочие безвозмездные поступления в бюджеты сельских поселений</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lastRenderedPageBreak/>
        <w:t xml:space="preserve">План на 2023 год утвержден в сумме 1 000,0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Фактически исполнено в сумме 1 000,0т.р. или 100%, за счет пожертвования, поступивших  в местный бюджет от 20.11.2023 от ООО "Управляющая компания "</w:t>
      </w:r>
      <w:proofErr w:type="spellStart"/>
      <w:r w:rsidRPr="001B6EA9">
        <w:rPr>
          <w:rFonts w:ascii="Times New Roman" w:hAnsi="Times New Roman"/>
          <w:color w:val="000000"/>
          <w:sz w:val="24"/>
          <w:szCs w:val="24"/>
        </w:rPr>
        <w:t>Русхим</w:t>
      </w:r>
      <w:proofErr w:type="spellEnd"/>
      <w:r w:rsidRPr="001B6EA9">
        <w:rPr>
          <w:rFonts w:ascii="Times New Roman" w:hAnsi="Times New Roman"/>
          <w:color w:val="000000"/>
          <w:sz w:val="24"/>
          <w:szCs w:val="24"/>
        </w:rPr>
        <w:t>" в сумме 1 000 000,00 рублей, согласно Договору № GGC-UKR-01-2023 от 07 ноября 2023 года  (Пожертвования денежных средств юридическому лицу - резиденту РФ  поддержки деятельности администраций сельских поселений Заполярного района Ненецкого автономного округа в целях реализации проектов, направленных</w:t>
      </w:r>
      <w:proofErr w:type="gramEnd"/>
      <w:r w:rsidRPr="001B6EA9">
        <w:rPr>
          <w:rFonts w:ascii="Times New Roman" w:hAnsi="Times New Roman"/>
          <w:color w:val="000000"/>
          <w:sz w:val="24"/>
          <w:szCs w:val="24"/>
        </w:rPr>
        <w:t xml:space="preserve"> на решение вопросов местного значения (благоустройство сельских поселений)).</w:t>
      </w:r>
    </w:p>
    <w:p w:rsidR="00D35A6F" w:rsidRDefault="00D35A6F" w:rsidP="00D33C93">
      <w:pPr>
        <w:spacing w:after="0" w:line="240" w:lineRule="auto"/>
        <w:ind w:firstLine="700"/>
        <w:jc w:val="both"/>
        <w:rPr>
          <w:rFonts w:ascii="Times New Roman" w:hAnsi="Times New Roman"/>
          <w:b/>
          <w:color w:val="000000"/>
          <w:sz w:val="24"/>
          <w:u w:val="single"/>
        </w:rPr>
      </w:pPr>
    </w:p>
    <w:p w:rsidR="008127C9" w:rsidRDefault="008127C9" w:rsidP="009534B5">
      <w:pPr>
        <w:spacing w:after="0" w:line="240" w:lineRule="auto"/>
        <w:ind w:firstLine="700"/>
        <w:jc w:val="both"/>
        <w:rPr>
          <w:rFonts w:ascii="Times New Roman" w:hAnsi="Times New Roman"/>
          <w:color w:val="000000"/>
          <w:sz w:val="24"/>
        </w:rPr>
      </w:pPr>
      <w:r>
        <w:rPr>
          <w:rFonts w:ascii="Times New Roman" w:hAnsi="Times New Roman"/>
          <w:b/>
          <w:color w:val="000000"/>
          <w:sz w:val="24"/>
          <w:u w:val="single"/>
        </w:rPr>
        <w:t>Анализ исполнения бюджета поселения по расходам</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Исполнение по расходам местного бюджета за 2023 год составило: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в сумме  </w:t>
      </w:r>
      <w:r w:rsidRPr="001B6EA9">
        <w:rPr>
          <w:rFonts w:ascii="Times New Roman" w:hAnsi="Times New Roman"/>
          <w:b/>
          <w:color w:val="000000"/>
          <w:sz w:val="24"/>
          <w:szCs w:val="24"/>
        </w:rPr>
        <w:t xml:space="preserve">29 259,3 </w:t>
      </w:r>
      <w:proofErr w:type="spellStart"/>
      <w:r w:rsidRPr="001B6EA9">
        <w:rPr>
          <w:rFonts w:ascii="Times New Roman" w:hAnsi="Times New Roman"/>
          <w:b/>
          <w:color w:val="000000"/>
          <w:sz w:val="24"/>
          <w:szCs w:val="24"/>
        </w:rPr>
        <w:t>тыс</w:t>
      </w:r>
      <w:proofErr w:type="gramStart"/>
      <w:r w:rsidRPr="001B6EA9">
        <w:rPr>
          <w:rFonts w:ascii="Times New Roman" w:hAnsi="Times New Roman"/>
          <w:b/>
          <w:color w:val="000000"/>
          <w:sz w:val="24"/>
          <w:szCs w:val="24"/>
        </w:rPr>
        <w:t>.р</w:t>
      </w:r>
      <w:proofErr w:type="gramEnd"/>
      <w:r w:rsidRPr="001B6EA9">
        <w:rPr>
          <w:rFonts w:ascii="Times New Roman" w:hAnsi="Times New Roman"/>
          <w:b/>
          <w:color w:val="000000"/>
          <w:sz w:val="24"/>
          <w:szCs w:val="24"/>
        </w:rPr>
        <w:t>уб</w:t>
      </w:r>
      <w:proofErr w:type="spellEnd"/>
      <w:r w:rsidRPr="001B6EA9">
        <w:rPr>
          <w:rFonts w:ascii="Times New Roman" w:hAnsi="Times New Roman"/>
          <w:color w:val="000000"/>
          <w:sz w:val="24"/>
          <w:szCs w:val="24"/>
        </w:rPr>
        <w:t>. при плановых назначениях в сумме  </w:t>
      </w:r>
      <w:r w:rsidRPr="001B6EA9">
        <w:rPr>
          <w:rFonts w:ascii="Times New Roman" w:hAnsi="Times New Roman"/>
          <w:b/>
          <w:color w:val="000000"/>
          <w:sz w:val="24"/>
          <w:szCs w:val="24"/>
        </w:rPr>
        <w:t xml:space="preserve">32 193,9 </w:t>
      </w:r>
      <w:proofErr w:type="spellStart"/>
      <w:r w:rsidRPr="001B6EA9">
        <w:rPr>
          <w:rFonts w:ascii="Times New Roman" w:hAnsi="Times New Roman"/>
          <w:b/>
          <w:color w:val="000000"/>
          <w:sz w:val="24"/>
          <w:szCs w:val="24"/>
        </w:rPr>
        <w:t>тыс.руб</w:t>
      </w:r>
      <w:proofErr w:type="spellEnd"/>
      <w:r w:rsidRPr="001B6EA9">
        <w:rPr>
          <w:rFonts w:ascii="Times New Roman" w:hAnsi="Times New Roman"/>
          <w:color w:val="000000"/>
          <w:sz w:val="24"/>
          <w:szCs w:val="24"/>
        </w:rPr>
        <w:t>. или 90,9%</w:t>
      </w:r>
    </w:p>
    <w:tbl>
      <w:tblPr>
        <w:tblW w:w="10206" w:type="dxa"/>
        <w:tblInd w:w="-318"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ayout w:type="fixed"/>
        <w:tblCellMar>
          <w:left w:w="0" w:type="dxa"/>
          <w:right w:w="0" w:type="dxa"/>
        </w:tblCellMar>
        <w:tblLook w:val="0000" w:firstRow="0" w:lastRow="0" w:firstColumn="0" w:lastColumn="0" w:noHBand="0" w:noVBand="0"/>
      </w:tblPr>
      <w:tblGrid>
        <w:gridCol w:w="3403"/>
        <w:gridCol w:w="709"/>
        <w:gridCol w:w="709"/>
        <w:gridCol w:w="1275"/>
        <w:gridCol w:w="1134"/>
        <w:gridCol w:w="992"/>
        <w:gridCol w:w="992"/>
        <w:gridCol w:w="992"/>
      </w:tblGrid>
      <w:tr w:rsidR="001B6EA9" w:rsidRPr="001B6EA9" w:rsidTr="001B6EA9">
        <w:trPr>
          <w:trHeight w:val="1630"/>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ind w:left="-103" w:firstLine="103"/>
              <w:jc w:val="center"/>
              <w:rPr>
                <w:rFonts w:ascii="Times New Roman" w:hAnsi="Times New Roman"/>
                <w:color w:val="000000"/>
                <w:sz w:val="24"/>
                <w:szCs w:val="24"/>
              </w:rPr>
            </w:pPr>
            <w:r w:rsidRPr="001B6EA9">
              <w:rPr>
                <w:rFonts w:ascii="Times New Roman" w:hAnsi="Times New Roman"/>
                <w:color w:val="000000"/>
                <w:sz w:val="24"/>
                <w:szCs w:val="24"/>
              </w:rPr>
              <w:t>Наименование</w:t>
            </w:r>
          </w:p>
        </w:tc>
        <w:tc>
          <w:tcPr>
            <w:tcW w:w="709" w:type="dxa"/>
            <w:tcBorders>
              <w:top w:val="single" w:sz="8" w:space="0" w:color="000000"/>
              <w:left w:val="non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Раздел</w:t>
            </w:r>
          </w:p>
        </w:tc>
        <w:tc>
          <w:tcPr>
            <w:tcW w:w="709"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Подраздел</w:t>
            </w:r>
          </w:p>
        </w:tc>
        <w:tc>
          <w:tcPr>
            <w:tcW w:w="1275"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Первоначальный план на  2023 год</w:t>
            </w:r>
          </w:p>
        </w:tc>
        <w:tc>
          <w:tcPr>
            <w:tcW w:w="1134"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tabs>
                <w:tab w:val="left" w:pos="151"/>
              </w:tabs>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Уточненный план на  2023 год</w:t>
            </w:r>
          </w:p>
        </w:tc>
        <w:tc>
          <w:tcPr>
            <w:tcW w:w="992"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Исполнено за 2023 год</w:t>
            </w:r>
          </w:p>
        </w:tc>
        <w:tc>
          <w:tcPr>
            <w:tcW w:w="992"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Отклонение кассового исполнения от уточненного плана за 2023 год</w:t>
            </w:r>
          </w:p>
        </w:tc>
        <w:tc>
          <w:tcPr>
            <w:tcW w:w="992"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 xml:space="preserve">% </w:t>
            </w:r>
            <w:proofErr w:type="spellStart"/>
            <w:proofErr w:type="gramStart"/>
            <w:r w:rsidRPr="001B6EA9">
              <w:rPr>
                <w:rFonts w:ascii="Times New Roman" w:hAnsi="Times New Roman"/>
                <w:color w:val="000000"/>
                <w:sz w:val="24"/>
                <w:szCs w:val="24"/>
              </w:rPr>
              <w:t>испол</w:t>
            </w:r>
            <w:proofErr w:type="spellEnd"/>
            <w:r w:rsidRPr="001B6EA9">
              <w:rPr>
                <w:rFonts w:ascii="Times New Roman" w:hAnsi="Times New Roman"/>
                <w:color w:val="000000"/>
                <w:sz w:val="24"/>
                <w:szCs w:val="24"/>
              </w:rPr>
              <w:t>-нения</w:t>
            </w:r>
            <w:proofErr w:type="gramEnd"/>
            <w:r w:rsidRPr="001B6EA9">
              <w:rPr>
                <w:rFonts w:ascii="Times New Roman" w:hAnsi="Times New Roman"/>
                <w:color w:val="000000"/>
                <w:sz w:val="24"/>
                <w:szCs w:val="24"/>
              </w:rPr>
              <w:t xml:space="preserve"> к уточненному плану за 2023 год</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8</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02</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3 462,0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3 884,9</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3 884,9</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Функционирование местной Администрации</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04</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11 254,2</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11 622,4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11 208,6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-413,8</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96,4</w:t>
            </w:r>
          </w:p>
        </w:tc>
      </w:tr>
      <w:tr w:rsidR="001B6EA9" w:rsidRPr="001B6EA9" w:rsidTr="001B6EA9">
        <w:trPr>
          <w:trHeight w:val="406"/>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Обеспечение деятельности финансовых, налоговых и таможенных органов и органов надзора</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06</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528,2</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528,2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color w:val="000000"/>
                <w:sz w:val="24"/>
                <w:szCs w:val="24"/>
              </w:rPr>
              <w:t>528,2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Обеспечение проведения выборов</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07</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392,7</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392,7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392,7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Резервные фонды</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11</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Другие общегосударственные вопросы</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1  649,0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 3 016,1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2 786,5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-229,6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92,4</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Мобилизационная и вневойсковая подготовка</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02</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188,3</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223,0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223,0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03</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159,9</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589,1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459,7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-129,4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78,0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xml:space="preserve">Другие вопросы в области </w:t>
            </w:r>
            <w:r w:rsidRPr="001B6EA9">
              <w:rPr>
                <w:rFonts w:ascii="Times New Roman" w:hAnsi="Times New Roman"/>
                <w:color w:val="000000"/>
                <w:sz w:val="24"/>
                <w:szCs w:val="24"/>
              </w:rPr>
              <w:lastRenderedPageBreak/>
              <w:t>национальной безопасности и правоохранительной   деятельности</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lastRenderedPageBreak/>
              <w:t>03</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14</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35,4</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35,4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25,4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71,8</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lastRenderedPageBreak/>
              <w:t>Транспорт</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04</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08</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311,4</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444,0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444,0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Дорожное хозяйство (дорожный фонд)</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04</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09</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1 001,2</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1 342,5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597,8</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-744,7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44,5</w:t>
            </w:r>
          </w:p>
        </w:tc>
      </w:tr>
      <w:tr w:rsidR="001B6EA9" w:rsidRPr="001B6EA9" w:rsidTr="001B6EA9">
        <w:trPr>
          <w:trHeight w:val="31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Жилищное хозяйство</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05</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244,1</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1 044,6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997,5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-47,1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95,5</w:t>
            </w:r>
          </w:p>
        </w:tc>
      </w:tr>
      <w:tr w:rsidR="001B6EA9" w:rsidRPr="001B6EA9" w:rsidTr="001B6EA9">
        <w:trPr>
          <w:trHeight w:val="31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Коммунальное хозяйство</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05</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02</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274,1</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355,3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355,3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Благоустройство</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05</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5 169,0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7 014,7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5 869,7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-1 145,0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83,7</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Другие вопросы в области жилищно-коммунального хозяйства</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05</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05</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228,7</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228,7</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18,3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-210,4</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8,0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Образование</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07</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07</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Пенсионное обеспечение</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922,8</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948,2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948,2</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r>
      <w:tr w:rsidR="001B6EA9" w:rsidRPr="001B6EA9" w:rsidTr="001B6EA9">
        <w:trPr>
          <w:trHeight w:val="25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Социальное обеспечение населения</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03</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204,0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423,6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419,5</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-4,1</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99,0</w:t>
            </w:r>
          </w:p>
        </w:tc>
      </w:tr>
      <w:tr w:rsidR="001B6EA9" w:rsidRPr="001B6EA9" w:rsidTr="001B6EA9">
        <w:trPr>
          <w:trHeight w:val="405"/>
        </w:trPr>
        <w:tc>
          <w:tcPr>
            <w:tcW w:w="3403"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Всего</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 </w:t>
            </w:r>
          </w:p>
        </w:tc>
        <w:tc>
          <w:tcPr>
            <w:tcW w:w="70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 </w:t>
            </w:r>
          </w:p>
        </w:tc>
        <w:tc>
          <w:tcPr>
            <w:tcW w:w="127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     26 225,0</w:t>
            </w:r>
          </w:p>
        </w:tc>
        <w:tc>
          <w:tcPr>
            <w:tcW w:w="1134"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FF0000"/>
                <w:sz w:val="24"/>
                <w:szCs w:val="24"/>
              </w:rPr>
              <w:t> </w:t>
            </w:r>
            <w:r w:rsidRPr="001B6EA9">
              <w:rPr>
                <w:rFonts w:ascii="Times New Roman" w:hAnsi="Times New Roman"/>
                <w:b/>
                <w:color w:val="000000"/>
                <w:sz w:val="24"/>
                <w:szCs w:val="24"/>
              </w:rPr>
              <w:t>32 193,9</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b/>
                <w:color w:val="000000"/>
                <w:sz w:val="24"/>
                <w:szCs w:val="24"/>
              </w:rPr>
              <w:t>29 259,3</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b/>
                <w:color w:val="000000"/>
                <w:sz w:val="24"/>
                <w:szCs w:val="24"/>
              </w:rPr>
              <w:t>-2 934,6</w:t>
            </w:r>
          </w:p>
        </w:tc>
        <w:tc>
          <w:tcPr>
            <w:tcW w:w="99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b/>
                <w:color w:val="000000"/>
                <w:sz w:val="24"/>
                <w:szCs w:val="24"/>
              </w:rPr>
              <w:t>90,9</w:t>
            </w:r>
          </w:p>
        </w:tc>
      </w:tr>
    </w:tbl>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w:t>
      </w:r>
      <w:r w:rsidRPr="001B6EA9">
        <w:rPr>
          <w:rFonts w:ascii="Times New Roman" w:hAnsi="Times New Roman"/>
          <w:color w:val="000000"/>
          <w:sz w:val="24"/>
          <w:szCs w:val="24"/>
          <w:u w:val="single"/>
        </w:rPr>
        <w:t>Структура и динамика расходов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тыс. руб.</w:t>
      </w:r>
    </w:p>
    <w:tbl>
      <w:tblPr>
        <w:tblW w:w="9750" w:type="dxa"/>
        <w:tblInd w:w="108" w:type="dxa"/>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firstRow="0" w:lastRow="0" w:firstColumn="0" w:lastColumn="0" w:noHBand="0" w:noVBand="0"/>
      </w:tblPr>
      <w:tblGrid>
        <w:gridCol w:w="2695"/>
        <w:gridCol w:w="710"/>
        <w:gridCol w:w="1327"/>
        <w:gridCol w:w="1127"/>
        <w:gridCol w:w="1327"/>
        <w:gridCol w:w="1311"/>
        <w:gridCol w:w="1253"/>
      </w:tblGrid>
      <w:tr w:rsidR="001B6EA9" w:rsidRPr="001B6EA9" w:rsidTr="001B6EA9">
        <w:trPr>
          <w:trHeight w:val="1630"/>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ind w:left="-103" w:firstLine="103"/>
              <w:jc w:val="center"/>
              <w:rPr>
                <w:rFonts w:ascii="Times New Roman" w:hAnsi="Times New Roman"/>
                <w:color w:val="000000"/>
                <w:sz w:val="24"/>
                <w:szCs w:val="24"/>
              </w:rPr>
            </w:pPr>
            <w:r w:rsidRPr="001B6EA9">
              <w:rPr>
                <w:rFonts w:ascii="Times New Roman" w:hAnsi="Times New Roman"/>
                <w:color w:val="000000"/>
                <w:sz w:val="24"/>
                <w:szCs w:val="24"/>
              </w:rPr>
              <w:t>Наименование</w:t>
            </w:r>
          </w:p>
        </w:tc>
        <w:tc>
          <w:tcPr>
            <w:tcW w:w="710" w:type="dxa"/>
            <w:tcBorders>
              <w:top w:val="single" w:sz="8" w:space="0" w:color="000000"/>
              <w:left w:val="non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Раздел</w:t>
            </w:r>
          </w:p>
        </w:tc>
        <w:tc>
          <w:tcPr>
            <w:tcW w:w="1329"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Исполнено за  2022 год</w:t>
            </w:r>
          </w:p>
        </w:tc>
        <w:tc>
          <w:tcPr>
            <w:tcW w:w="1129"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Доля расходов</w:t>
            </w:r>
          </w:p>
        </w:tc>
        <w:tc>
          <w:tcPr>
            <w:tcW w:w="1329"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Исполнено за  2023 год</w:t>
            </w:r>
          </w:p>
        </w:tc>
        <w:tc>
          <w:tcPr>
            <w:tcW w:w="1315"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Доля расходов</w:t>
            </w:r>
          </w:p>
        </w:tc>
        <w:tc>
          <w:tcPr>
            <w:tcW w:w="1242" w:type="dxa"/>
            <w:tcBorders>
              <w:top w:val="single" w:sz="8" w:space="0" w:color="000000"/>
              <w:left w:val="none" w:sz="8"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Отклонение к  2023г от  2022 г</w:t>
            </w:r>
            <w:proofErr w:type="gramStart"/>
            <w:r w:rsidRPr="001B6EA9">
              <w:rPr>
                <w:rFonts w:ascii="Times New Roman" w:hAnsi="Times New Roman"/>
                <w:color w:val="000000"/>
                <w:sz w:val="24"/>
                <w:szCs w:val="24"/>
              </w:rPr>
              <w:t xml:space="preserve"> (%)</w:t>
            </w:r>
            <w:proofErr w:type="gramEnd"/>
          </w:p>
        </w:tc>
      </w:tr>
      <w:tr w:rsidR="001B6EA9" w:rsidRPr="001B6EA9" w:rsidTr="001B6EA9">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5</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6</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7</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center"/>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8</w:t>
            </w:r>
          </w:p>
        </w:tc>
      </w:tr>
      <w:tr w:rsidR="001B6EA9" w:rsidRPr="001B6EA9" w:rsidTr="001B6EA9">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Общегосударственные вопросы</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19 638,4</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68,2</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18 800,9</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64,2</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-4,0</w:t>
            </w:r>
          </w:p>
        </w:tc>
      </w:tr>
      <w:tr w:rsidR="001B6EA9" w:rsidRPr="001B6EA9" w:rsidTr="001B6EA9">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Национальная оборона</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02</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201,3</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0,7</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223,0</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0,8</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r>
      <w:tr w:rsidR="001B6EA9" w:rsidRPr="001B6EA9" w:rsidTr="001B6EA9">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Национальная безопасность и правоохранительная деятельность</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03</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23,3</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0,0</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485,1</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1,7</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+1,7</w:t>
            </w:r>
          </w:p>
        </w:tc>
      </w:tr>
      <w:tr w:rsidR="001B6EA9" w:rsidRPr="001B6EA9" w:rsidTr="001B6EA9">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Национальная экономика</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04</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1 489,4</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5,2</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1 041,8</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3,6</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-1,6</w:t>
            </w:r>
          </w:p>
        </w:tc>
      </w:tr>
      <w:tr w:rsidR="001B6EA9" w:rsidRPr="001B6EA9" w:rsidTr="001B6EA9">
        <w:trPr>
          <w:trHeight w:val="566"/>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Жилищно-коммунальное хозяйство</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05</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6 036,5</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21,0</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7 240,8</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24,7</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+3,7</w:t>
            </w:r>
          </w:p>
        </w:tc>
      </w:tr>
      <w:tr w:rsidR="001B6EA9" w:rsidRPr="001B6EA9" w:rsidTr="001B6EA9">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Образование</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07</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0,3</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100,0</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0,3</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0,0</w:t>
            </w:r>
          </w:p>
        </w:tc>
      </w:tr>
      <w:tr w:rsidR="001B6EA9" w:rsidRPr="001B6EA9" w:rsidTr="001B6EA9">
        <w:trPr>
          <w:trHeight w:val="255"/>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Социальная политика</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10</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1 325,0</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4,6</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1 367,7</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4,7</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+0,1</w:t>
            </w:r>
          </w:p>
        </w:tc>
      </w:tr>
      <w:tr w:rsidR="001B6EA9" w:rsidRPr="001B6EA9" w:rsidTr="001B6EA9">
        <w:trPr>
          <w:trHeight w:val="548"/>
        </w:trPr>
        <w:tc>
          <w:tcPr>
            <w:tcW w:w="2696"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Всего</w:t>
            </w:r>
          </w:p>
        </w:tc>
        <w:tc>
          <w:tcPr>
            <w:tcW w:w="710" w:type="dxa"/>
            <w:tcBorders>
              <w:top w:val="none" w:sz="6" w:space="0" w:color="000000"/>
              <w:left w:val="none" w:sz="6" w:space="0" w:color="000000"/>
              <w:bottom w:val="single" w:sz="8" w:space="0" w:color="000000"/>
              <w:right w:val="single" w:sz="8" w:space="0" w:color="000000"/>
            </w:tcBorders>
            <w:shd w:val="clear" w:color="auto" w:fill="auto"/>
            <w:tcMar>
              <w:top w:w="0" w:type="dxa"/>
              <w:left w:w="0" w:type="dxa"/>
              <w:bottom w:w="0" w:type="dxa"/>
              <w:right w:w="0" w:type="dxa"/>
            </w:tcMar>
            <w:vAlign w:val="bottom"/>
            <w:hideMark/>
          </w:tcPr>
          <w:p w:rsidR="001B6EA9" w:rsidRPr="001B6EA9" w:rsidRDefault="001B6EA9" w:rsidP="001B6EA9">
            <w:pPr>
              <w:pBdr>
                <w:top w:val="nil"/>
                <w:left w:val="nil"/>
                <w:bottom w:val="nil"/>
                <w:right w:val="nil"/>
                <w:between w:val="nil"/>
              </w:pBdr>
              <w:spacing w:after="0" w:line="240" w:lineRule="auto"/>
              <w:rPr>
                <w:color w:val="000000"/>
                <w:sz w:val="24"/>
                <w:szCs w:val="24"/>
              </w:rPr>
            </w:pP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28 813,9</w:t>
            </w:r>
          </w:p>
        </w:tc>
        <w:tc>
          <w:tcPr>
            <w:tcW w:w="11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100</w:t>
            </w:r>
          </w:p>
        </w:tc>
        <w:tc>
          <w:tcPr>
            <w:tcW w:w="1329"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beforeAutospacing="1" w:after="0" w:afterAutospacing="1" w:line="240" w:lineRule="auto"/>
              <w:jc w:val="center"/>
              <w:rPr>
                <w:rFonts w:ascii="Times New Roman" w:hAnsi="Times New Roman"/>
                <w:color w:val="000000"/>
                <w:sz w:val="24"/>
                <w:szCs w:val="24"/>
              </w:rPr>
            </w:pPr>
            <w:r w:rsidRPr="001B6EA9">
              <w:rPr>
                <w:rFonts w:ascii="Times New Roman" w:hAnsi="Times New Roman"/>
                <w:color w:val="000000"/>
                <w:sz w:val="24"/>
                <w:szCs w:val="24"/>
              </w:rPr>
              <w:t>29 259,3</w:t>
            </w:r>
          </w:p>
        </w:tc>
        <w:tc>
          <w:tcPr>
            <w:tcW w:w="1315"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100</w:t>
            </w:r>
          </w:p>
        </w:tc>
        <w:tc>
          <w:tcPr>
            <w:tcW w:w="1242" w:type="dxa"/>
            <w:tcBorders>
              <w:top w:val="none" w:sz="6" w:space="0" w:color="000000"/>
              <w:left w:val="none" w:sz="6" w:space="0" w:color="000000"/>
              <w:bottom w:val="single" w:sz="8" w:space="0" w:color="000000"/>
              <w:right w:val="single" w:sz="8" w:space="0" w:color="000000"/>
            </w:tcBorders>
            <w:shd w:val="clear" w:color="auto" w:fill="auto"/>
            <w:tcMar>
              <w:top w:w="0" w:type="dxa"/>
              <w:bottom w:w="0" w:type="dxa"/>
            </w:tcMar>
            <w:vAlign w:val="bottom"/>
            <w:hideMark/>
          </w:tcPr>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w:t>
            </w:r>
          </w:p>
        </w:tc>
      </w:tr>
    </w:tbl>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ahoma" w:eastAsia="Tahoma" w:hAnsi="Tahoma" w:cs="Tahoma"/>
          <w:color w:val="000000"/>
          <w:sz w:val="24"/>
          <w:szCs w:val="24"/>
        </w:rPr>
        <w:t>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ahoma" w:eastAsia="Tahoma" w:hAnsi="Tahoma" w:cs="Tahoma"/>
          <w:color w:val="000000"/>
          <w:sz w:val="24"/>
          <w:szCs w:val="24"/>
        </w:rPr>
        <w:t> </w:t>
      </w:r>
    </w:p>
    <w:p w:rsidR="001B6EA9" w:rsidRPr="001B6EA9" w:rsidRDefault="001B6EA9" w:rsidP="001B6EA9">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1B6EA9">
        <w:rPr>
          <w:rFonts w:ascii="Times New Roman" w:hAnsi="Times New Roman"/>
          <w:color w:val="000000"/>
          <w:sz w:val="24"/>
          <w:szCs w:val="24"/>
        </w:rPr>
        <w:t>Наибольший удельный вес в расходах местного бюджета за 2023 год занимают расходы по разделам:  </w:t>
      </w:r>
    </w:p>
    <w:p w:rsidR="001B6EA9" w:rsidRPr="001B6EA9" w:rsidRDefault="001B6EA9" w:rsidP="001B6EA9">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1B6EA9">
        <w:rPr>
          <w:rFonts w:ascii="Times New Roman" w:hAnsi="Times New Roman"/>
          <w:color w:val="000000"/>
          <w:sz w:val="24"/>
          <w:szCs w:val="24"/>
        </w:rPr>
        <w:lastRenderedPageBreak/>
        <w:t>01 «Общегосударственные вопросы» 64,2%, 05 «Жилищно-коммунальное хозяйство»  24,7%, 10 «Социальная политика» 4,7%, наименьший удельный вес в расходах местного бюджета занимают расходы по разделам:  02 «Национальная оборона» 0,8%, 03 «Национальная безопасность и правоохранительная деятельность» 1,7%, 04 «Национальная экономика» 3,6%, 07 «Молодежная политика»  0,3%.</w:t>
      </w:r>
    </w:p>
    <w:p w:rsidR="001B6EA9" w:rsidRPr="001B6EA9" w:rsidRDefault="001B6EA9" w:rsidP="001B6EA9">
      <w:pPr>
        <w:pBdr>
          <w:top w:val="nil"/>
          <w:left w:val="nil"/>
          <w:bottom w:val="nil"/>
          <w:right w:val="nil"/>
          <w:between w:val="nil"/>
        </w:pBdr>
        <w:spacing w:after="0" w:line="240" w:lineRule="auto"/>
        <w:ind w:firstLine="709"/>
        <w:jc w:val="both"/>
        <w:rPr>
          <w:rFonts w:ascii="Times New Roman" w:hAnsi="Times New Roman"/>
          <w:color w:val="000000"/>
          <w:sz w:val="24"/>
          <w:szCs w:val="24"/>
        </w:rPr>
      </w:pPr>
      <w:r w:rsidRPr="001B6EA9">
        <w:rPr>
          <w:rFonts w:ascii="Times New Roman" w:hAnsi="Times New Roman"/>
          <w:color w:val="000000"/>
          <w:sz w:val="24"/>
          <w:szCs w:val="24"/>
        </w:rPr>
        <w:t> Анализ исполнения бюджета по расходам в разрезе разделов бюджетной классификации расходов показал, что изменилась структура расходов бюджета по сравнению за  2022 годом:</w:t>
      </w:r>
    </w:p>
    <w:p w:rsidR="001B6EA9" w:rsidRPr="001B6EA9" w:rsidRDefault="001B6EA9" w:rsidP="001B6EA9">
      <w:pPr>
        <w:pBdr>
          <w:top w:val="nil"/>
          <w:left w:val="nil"/>
          <w:bottom w:val="nil"/>
          <w:right w:val="nil"/>
          <w:between w:val="nil"/>
        </w:pBdr>
        <w:spacing w:after="0" w:line="240" w:lineRule="auto"/>
        <w:ind w:left="240" w:hanging="360"/>
        <w:jc w:val="both"/>
        <w:rPr>
          <w:rFonts w:ascii="Times New Roman" w:hAnsi="Times New Roman"/>
          <w:color w:val="000000"/>
          <w:sz w:val="24"/>
          <w:szCs w:val="24"/>
        </w:rPr>
      </w:pPr>
      <w:r w:rsidRPr="001B6EA9">
        <w:rPr>
          <w:rFonts w:ascii="Times New Roman" w:hAnsi="Times New Roman"/>
          <w:color w:val="000000"/>
          <w:sz w:val="24"/>
          <w:szCs w:val="24"/>
        </w:rPr>
        <w:t>-01 «Общегосударственные вопросы» -4,0%</w:t>
      </w:r>
    </w:p>
    <w:p w:rsidR="001B6EA9" w:rsidRPr="001B6EA9" w:rsidRDefault="001B6EA9" w:rsidP="001B6EA9">
      <w:pPr>
        <w:pBdr>
          <w:top w:val="nil"/>
          <w:left w:val="nil"/>
          <w:bottom w:val="nil"/>
          <w:right w:val="nil"/>
          <w:between w:val="nil"/>
        </w:pBdr>
        <w:spacing w:after="0" w:line="240" w:lineRule="auto"/>
        <w:ind w:left="240" w:hanging="360"/>
        <w:jc w:val="both"/>
        <w:rPr>
          <w:rFonts w:ascii="Times New Roman" w:hAnsi="Times New Roman"/>
          <w:color w:val="000000"/>
          <w:sz w:val="24"/>
          <w:szCs w:val="24"/>
        </w:rPr>
      </w:pPr>
      <w:r w:rsidRPr="001B6EA9">
        <w:rPr>
          <w:rFonts w:ascii="Times New Roman" w:hAnsi="Times New Roman"/>
          <w:color w:val="000000"/>
          <w:sz w:val="24"/>
          <w:szCs w:val="24"/>
        </w:rPr>
        <w:t>-02 «Национальная оборона» +0,1%,</w:t>
      </w:r>
    </w:p>
    <w:p w:rsidR="001B6EA9" w:rsidRPr="001B6EA9" w:rsidRDefault="001B6EA9" w:rsidP="001B6EA9">
      <w:pPr>
        <w:pBdr>
          <w:top w:val="nil"/>
          <w:left w:val="nil"/>
          <w:bottom w:val="nil"/>
          <w:right w:val="nil"/>
          <w:between w:val="nil"/>
        </w:pBdr>
        <w:spacing w:after="0" w:line="240" w:lineRule="auto"/>
        <w:ind w:left="240" w:hanging="360"/>
        <w:jc w:val="both"/>
        <w:rPr>
          <w:rFonts w:ascii="Times New Roman" w:hAnsi="Times New Roman"/>
          <w:color w:val="000000"/>
          <w:sz w:val="24"/>
          <w:szCs w:val="24"/>
        </w:rPr>
      </w:pPr>
      <w:r w:rsidRPr="001B6EA9">
        <w:rPr>
          <w:rFonts w:ascii="Times New Roman" w:hAnsi="Times New Roman"/>
          <w:color w:val="000000"/>
          <w:sz w:val="24"/>
          <w:szCs w:val="24"/>
        </w:rPr>
        <w:t>-03«Национальная безопасность и правоохранительная деятельность» +1,7%,</w:t>
      </w:r>
    </w:p>
    <w:p w:rsidR="001B6EA9" w:rsidRPr="001B6EA9" w:rsidRDefault="001B6EA9" w:rsidP="001B6EA9">
      <w:pPr>
        <w:pBdr>
          <w:top w:val="nil"/>
          <w:left w:val="nil"/>
          <w:bottom w:val="nil"/>
          <w:right w:val="nil"/>
          <w:between w:val="nil"/>
        </w:pBdr>
        <w:spacing w:after="0" w:line="240" w:lineRule="auto"/>
        <w:ind w:left="240" w:hanging="360"/>
        <w:jc w:val="both"/>
        <w:rPr>
          <w:rFonts w:ascii="Times New Roman" w:hAnsi="Times New Roman"/>
          <w:color w:val="000000"/>
          <w:sz w:val="24"/>
          <w:szCs w:val="24"/>
        </w:rPr>
      </w:pPr>
      <w:r w:rsidRPr="001B6EA9">
        <w:rPr>
          <w:rFonts w:ascii="Times New Roman" w:hAnsi="Times New Roman"/>
          <w:color w:val="000000"/>
          <w:sz w:val="24"/>
          <w:szCs w:val="24"/>
        </w:rPr>
        <w:t>-04 «Национальная экономика» -1,6%</w:t>
      </w:r>
    </w:p>
    <w:p w:rsidR="001B6EA9" w:rsidRPr="001B6EA9" w:rsidRDefault="001B6EA9" w:rsidP="001B6EA9">
      <w:pPr>
        <w:pBdr>
          <w:top w:val="nil"/>
          <w:left w:val="nil"/>
          <w:bottom w:val="nil"/>
          <w:right w:val="nil"/>
          <w:between w:val="nil"/>
        </w:pBdr>
        <w:spacing w:after="0" w:line="240" w:lineRule="auto"/>
        <w:ind w:left="240" w:hanging="360"/>
        <w:jc w:val="both"/>
        <w:rPr>
          <w:rFonts w:ascii="Times New Roman" w:hAnsi="Times New Roman"/>
          <w:color w:val="000000"/>
          <w:sz w:val="24"/>
          <w:szCs w:val="24"/>
        </w:rPr>
      </w:pPr>
      <w:r w:rsidRPr="001B6EA9">
        <w:rPr>
          <w:rFonts w:ascii="Times New Roman" w:hAnsi="Times New Roman"/>
          <w:color w:val="000000"/>
          <w:sz w:val="24"/>
          <w:szCs w:val="24"/>
        </w:rPr>
        <w:t>-05 «Жилищно-коммунальное хозяйство» +3,7%;</w:t>
      </w:r>
    </w:p>
    <w:p w:rsidR="001B6EA9" w:rsidRPr="001B6EA9" w:rsidRDefault="001B6EA9" w:rsidP="001B6EA9">
      <w:pPr>
        <w:pBdr>
          <w:top w:val="nil"/>
          <w:left w:val="nil"/>
          <w:bottom w:val="nil"/>
          <w:right w:val="nil"/>
          <w:between w:val="nil"/>
        </w:pBdr>
        <w:spacing w:after="0" w:line="240" w:lineRule="auto"/>
        <w:ind w:left="240" w:hanging="360"/>
        <w:jc w:val="both"/>
        <w:rPr>
          <w:rFonts w:ascii="Times New Roman" w:hAnsi="Times New Roman"/>
          <w:color w:val="000000"/>
          <w:sz w:val="24"/>
          <w:szCs w:val="24"/>
        </w:rPr>
      </w:pPr>
      <w:r w:rsidRPr="001B6EA9">
        <w:rPr>
          <w:rFonts w:ascii="Times New Roman" w:hAnsi="Times New Roman"/>
          <w:color w:val="000000"/>
          <w:sz w:val="24"/>
          <w:szCs w:val="24"/>
        </w:rPr>
        <w:t>-07 «Образование» 0,0 %;</w:t>
      </w:r>
    </w:p>
    <w:p w:rsidR="001B6EA9" w:rsidRPr="001B6EA9" w:rsidRDefault="001B6EA9" w:rsidP="001B6EA9">
      <w:pPr>
        <w:pBdr>
          <w:top w:val="nil"/>
          <w:left w:val="nil"/>
          <w:bottom w:val="nil"/>
          <w:right w:val="nil"/>
          <w:between w:val="nil"/>
        </w:pBdr>
        <w:spacing w:after="0" w:line="240" w:lineRule="auto"/>
        <w:ind w:left="240" w:hanging="360"/>
        <w:jc w:val="both"/>
        <w:rPr>
          <w:rFonts w:ascii="Times New Roman" w:hAnsi="Times New Roman"/>
          <w:color w:val="000000"/>
          <w:sz w:val="24"/>
          <w:szCs w:val="24"/>
        </w:rPr>
      </w:pPr>
      <w:r w:rsidRPr="001B6EA9">
        <w:rPr>
          <w:rFonts w:ascii="Times New Roman" w:hAnsi="Times New Roman"/>
          <w:color w:val="000000"/>
          <w:sz w:val="24"/>
          <w:szCs w:val="24"/>
        </w:rPr>
        <w:t>-10 «Социальная политика» +0,1%.</w:t>
      </w:r>
    </w:p>
    <w:p w:rsidR="001B6EA9" w:rsidRPr="001B6EA9" w:rsidRDefault="001B6EA9" w:rsidP="001B6EA9">
      <w:pPr>
        <w:pBdr>
          <w:top w:val="nil"/>
          <w:left w:val="nil"/>
          <w:bottom w:val="nil"/>
          <w:right w:val="nil"/>
          <w:between w:val="nil"/>
        </w:pBdr>
        <w:spacing w:after="0" w:line="240" w:lineRule="auto"/>
        <w:ind w:firstLine="600"/>
        <w:jc w:val="both"/>
        <w:rPr>
          <w:rFonts w:ascii="Times New Roman" w:hAnsi="Times New Roman"/>
          <w:color w:val="000000"/>
          <w:sz w:val="24"/>
          <w:szCs w:val="24"/>
        </w:rPr>
      </w:pPr>
      <w:r w:rsidRPr="001B6EA9">
        <w:rPr>
          <w:rFonts w:ascii="Times New Roman" w:hAnsi="Times New Roman"/>
          <w:color w:val="000000"/>
          <w:sz w:val="24"/>
          <w:szCs w:val="24"/>
        </w:rPr>
        <w:t> Исполнение за 2023 год составило  в сумме 29 259,3т.р., что на 445,34т.р. больше, чем за 2022 год. Увеличение расходов произведено в сфере национальной безопасности и правоохранительной деятельности, национальной обороны, жилищно-коммунального хозяйства, социальной политики.</w:t>
      </w:r>
    </w:p>
    <w:p w:rsidR="001B6EA9" w:rsidRPr="001B6EA9" w:rsidRDefault="001B6EA9" w:rsidP="001B6EA9">
      <w:pPr>
        <w:pBdr>
          <w:top w:val="nil"/>
          <w:left w:val="nil"/>
          <w:bottom w:val="nil"/>
          <w:right w:val="nil"/>
          <w:between w:val="nil"/>
        </w:pBdr>
        <w:spacing w:after="0" w:line="240" w:lineRule="auto"/>
        <w:ind w:firstLine="600"/>
        <w:jc w:val="both"/>
        <w:rPr>
          <w:rFonts w:ascii="Times New Roman" w:hAnsi="Times New Roman"/>
          <w:color w:val="000000"/>
          <w:sz w:val="24"/>
          <w:szCs w:val="24"/>
        </w:rPr>
      </w:pPr>
      <w:r w:rsidRPr="001B6EA9">
        <w:rPr>
          <w:rFonts w:ascii="Tahoma" w:eastAsia="Tahoma" w:hAnsi="Tahoma" w:cs="Tahoma"/>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Раздел 01 «Общегосударственные вопросы»</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19 444,8т.р.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 18 800,9т.р.</w:t>
      </w:r>
      <w:r w:rsidRPr="001B6EA9">
        <w:rPr>
          <w:rFonts w:ascii="Times New Roman" w:hAnsi="Times New Roman"/>
          <w:color w:val="000000"/>
          <w:sz w:val="24"/>
          <w:szCs w:val="24"/>
        </w:rPr>
        <w:t> или 96,7% от плана.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В том числе:</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Подраздел 01 02 «Функционирование высшего должностного лица субъекта Российской Федерации и муниципального образования»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 xml:space="preserve">3 884,9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3 884,9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xml:space="preserve"> или 100,0%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 xml:space="preserve">-на выплату заработной платы  в сумме 2 862,0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и начисления на выплату оплаты  труда  в сумме 722,9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за счет средств местного бюджета и на выплату заработной платы  в сумме 260,2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и начисления на выплаты оплату труда  в сумме 39,8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за счет иных межбюджетных трансфертов для поощрения  Глав Сельских поселений.</w:t>
      </w:r>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Подраздел 01 04 «Функционирование местной администрации»</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 xml:space="preserve">11 622,4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11 208,6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или 96,4% от плана.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r w:rsidRPr="001B6EA9">
        <w:rPr>
          <w:rFonts w:ascii="Times New Roman" w:hAnsi="Times New Roman"/>
          <w:b/>
          <w:color w:val="000000"/>
          <w:sz w:val="24"/>
          <w:szCs w:val="24"/>
        </w:rPr>
        <w:t>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 целевой статье «Расходы на содержание органов местного самоуправления и обеспечение их функций» (</w:t>
      </w:r>
      <w:proofErr w:type="spellStart"/>
      <w:r w:rsidRPr="001B6EA9">
        <w:rPr>
          <w:rFonts w:ascii="Times New Roman" w:hAnsi="Times New Roman"/>
          <w:b/>
          <w:color w:val="000000"/>
          <w:sz w:val="24"/>
          <w:szCs w:val="24"/>
        </w:rPr>
        <w:t>Рз</w:t>
      </w:r>
      <w:proofErr w:type="spellEnd"/>
      <w:r w:rsidRPr="001B6EA9">
        <w:rPr>
          <w:rFonts w:ascii="Times New Roman" w:hAnsi="Times New Roman"/>
          <w:b/>
          <w:color w:val="000000"/>
          <w:sz w:val="24"/>
          <w:szCs w:val="24"/>
        </w:rPr>
        <w:t xml:space="preserve"> 01 </w:t>
      </w:r>
      <w:proofErr w:type="spellStart"/>
      <w:r w:rsidRPr="001B6EA9">
        <w:rPr>
          <w:rFonts w:ascii="Times New Roman" w:hAnsi="Times New Roman"/>
          <w:b/>
          <w:color w:val="000000"/>
          <w:sz w:val="24"/>
          <w:szCs w:val="24"/>
        </w:rPr>
        <w:t>Пз</w:t>
      </w:r>
      <w:proofErr w:type="spellEnd"/>
      <w:r w:rsidRPr="001B6EA9">
        <w:rPr>
          <w:rFonts w:ascii="Times New Roman" w:hAnsi="Times New Roman"/>
          <w:b/>
          <w:color w:val="000000"/>
          <w:sz w:val="24"/>
          <w:szCs w:val="24"/>
        </w:rPr>
        <w:t xml:space="preserve"> 04 </w:t>
      </w:r>
      <w:proofErr w:type="spellStart"/>
      <w:r w:rsidRPr="001B6EA9">
        <w:rPr>
          <w:rFonts w:ascii="Times New Roman" w:hAnsi="Times New Roman"/>
          <w:b/>
          <w:color w:val="000000"/>
          <w:sz w:val="24"/>
          <w:szCs w:val="24"/>
        </w:rPr>
        <w:t>ц.ст</w:t>
      </w:r>
      <w:proofErr w:type="spellEnd"/>
      <w:r w:rsidRPr="001B6EA9">
        <w:rPr>
          <w:rFonts w:ascii="Times New Roman" w:hAnsi="Times New Roman"/>
          <w:b/>
          <w:color w:val="000000"/>
          <w:sz w:val="24"/>
          <w:szCs w:val="24"/>
        </w:rPr>
        <w:t>. 93 000 91010)</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средств местного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 xml:space="preserve"> 10 775,6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10 452,5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xml:space="preserve"> или 97,0 %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на выплату заработной платы в сумме 6 125,5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-начисления на оплату труда  в сумме  1 842,5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-на выплату по больничным листам за счет организации в сумме 8,7т.р.,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на оплату льготного проезда к отпуску в сумме 337,9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на командировочные расходы суточные в сумме 22,8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на оплату проезда и проживание в гостинице  сотрудников Администрации в сумме 142,9т.р.,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на оплату услуг связи и интернета в сумме 467,2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на содержание имущества в сумме 140,3 </w:t>
      </w:r>
      <w:proofErr w:type="spellStart"/>
      <w:r w:rsidRPr="001B6EA9">
        <w:rPr>
          <w:rFonts w:ascii="Times New Roman" w:hAnsi="Times New Roman"/>
          <w:color w:val="000000"/>
          <w:sz w:val="24"/>
          <w:szCs w:val="24"/>
        </w:rPr>
        <w:t>т.р</w:t>
      </w:r>
      <w:proofErr w:type="spellEnd"/>
      <w:proofErr w:type="gramStart"/>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 xml:space="preserve">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пожарная сигнализация – 48,3т.р.).,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прочие услуги в сумме 706,8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на обслуживание программ ООО «</w:t>
      </w:r>
      <w:proofErr w:type="spellStart"/>
      <w:r w:rsidRPr="001B6EA9">
        <w:rPr>
          <w:rFonts w:ascii="Times New Roman" w:hAnsi="Times New Roman"/>
          <w:color w:val="000000"/>
          <w:sz w:val="24"/>
          <w:szCs w:val="24"/>
        </w:rPr>
        <w:t>Тарасофт</w:t>
      </w:r>
      <w:proofErr w:type="spellEnd"/>
      <w:r w:rsidRPr="001B6EA9">
        <w:rPr>
          <w:rFonts w:ascii="Times New Roman" w:hAnsi="Times New Roman"/>
          <w:color w:val="000000"/>
          <w:sz w:val="24"/>
          <w:szCs w:val="24"/>
        </w:rPr>
        <w:t>», «Гарант», ООО «Кварта», «Центр новые технологии» М</w:t>
      </w:r>
      <w:proofErr w:type="gramStart"/>
      <w:r w:rsidRPr="001B6EA9">
        <w:rPr>
          <w:rFonts w:ascii="Times New Roman" w:hAnsi="Times New Roman"/>
          <w:color w:val="000000"/>
          <w:sz w:val="24"/>
          <w:szCs w:val="24"/>
        </w:rPr>
        <w:t>6</w:t>
      </w:r>
      <w:proofErr w:type="gramEnd"/>
      <w:r w:rsidRPr="001B6EA9">
        <w:rPr>
          <w:rFonts w:ascii="Times New Roman" w:hAnsi="Times New Roman"/>
          <w:color w:val="000000"/>
          <w:sz w:val="24"/>
          <w:szCs w:val="24"/>
        </w:rPr>
        <w:t xml:space="preserve">, оплата на Депозитный счет арбитражного суда Архангельской области по делу N А05П-325/2023 на проведение экспертизы определение и отнесение выявленных недостатков на объектах гарантированным исследованиям домов 1,2,3,4, расположенных п. </w:t>
      </w:r>
      <w:proofErr w:type="spellStart"/>
      <w:r w:rsidRPr="001B6EA9">
        <w:rPr>
          <w:rFonts w:ascii="Times New Roman" w:hAnsi="Times New Roman"/>
          <w:color w:val="000000"/>
          <w:sz w:val="24"/>
          <w:szCs w:val="24"/>
        </w:rPr>
        <w:t>Варнек</w:t>
      </w:r>
      <w:proofErr w:type="spellEnd"/>
      <w:r w:rsidRPr="001B6EA9">
        <w:rPr>
          <w:rFonts w:ascii="Times New Roman" w:hAnsi="Times New Roman"/>
          <w:color w:val="000000"/>
          <w:sz w:val="24"/>
          <w:szCs w:val="24"/>
        </w:rPr>
        <w:t xml:space="preserve">. в сумме 295,0т.р., кассовый расход ошибочно </w:t>
      </w:r>
      <w:proofErr w:type="gramStart"/>
      <w:r w:rsidRPr="001B6EA9">
        <w:rPr>
          <w:rFonts w:ascii="Times New Roman" w:hAnsi="Times New Roman"/>
          <w:color w:val="000000"/>
          <w:sz w:val="24"/>
          <w:szCs w:val="24"/>
        </w:rPr>
        <w:t>отражен</w:t>
      </w:r>
      <w:proofErr w:type="gramEnd"/>
      <w:r w:rsidRPr="001B6EA9">
        <w:rPr>
          <w:rFonts w:ascii="Times New Roman" w:hAnsi="Times New Roman"/>
          <w:color w:val="000000"/>
          <w:sz w:val="24"/>
          <w:szCs w:val="24"/>
        </w:rPr>
        <w:t xml:space="preserve"> по КБК 0104 9800091010 244 226, следовало отнести по КБК 0113 9800091030 831 297 «Исполнение судебных решений»).</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приобретение строительных материалов (</w:t>
      </w:r>
      <w:proofErr w:type="spellStart"/>
      <w:r w:rsidRPr="001B6EA9">
        <w:rPr>
          <w:rFonts w:ascii="Times New Roman" w:hAnsi="Times New Roman"/>
          <w:color w:val="000000"/>
          <w:sz w:val="24"/>
          <w:szCs w:val="24"/>
        </w:rPr>
        <w:t>ламинат</w:t>
      </w:r>
      <w:proofErr w:type="spellEnd"/>
      <w:r w:rsidRPr="001B6EA9">
        <w:rPr>
          <w:rFonts w:ascii="Times New Roman" w:hAnsi="Times New Roman"/>
          <w:color w:val="000000"/>
          <w:sz w:val="24"/>
          <w:szCs w:val="24"/>
        </w:rPr>
        <w:t xml:space="preserve"> для кабинетов администрации) в сумме 160,2т.р., - прочие основные средства (для нужд администрации приобретены таблички для мусорных контейнеров, таблички о запрете купания, принтеры МФУ для 2-х специалистов, стулья в количестве 6 штук) в сумме 179,9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-приобретение прочих материальных запасов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приобретены компьютер-3, монитор-3, мышь-3, клавиатура-3 для специалистов администрации) в сумме 148,8т.р.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-прочие материальные запасы (канцелярские товары, офисная бумага к </w:t>
      </w:r>
      <w:proofErr w:type="gramStart"/>
      <w:r w:rsidRPr="001B6EA9">
        <w:rPr>
          <w:rFonts w:ascii="Times New Roman" w:hAnsi="Times New Roman"/>
          <w:color w:val="000000"/>
          <w:sz w:val="24"/>
          <w:szCs w:val="24"/>
        </w:rPr>
        <w:t>количестве</w:t>
      </w:r>
      <w:proofErr w:type="gramEnd"/>
      <w:r w:rsidRPr="001B6EA9">
        <w:rPr>
          <w:rFonts w:ascii="Times New Roman" w:hAnsi="Times New Roman"/>
          <w:color w:val="000000"/>
          <w:sz w:val="24"/>
          <w:szCs w:val="24"/>
        </w:rPr>
        <w:t xml:space="preserve"> 10 коробок  хозяйственные товары) а сумме 139,9т.р.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-уплату налога на имущество организаций и земельного налога в сумме 23,1т.р.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штрафы за нарушение законодательства о налогах и сборах законодательства о страховых взносов в сумме 6,0т.р. По сравнению за  2022 года расходы увеличились в сумме на 845,0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из </w:t>
      </w:r>
      <w:proofErr w:type="spellStart"/>
      <w:proofErr w:type="gramStart"/>
      <w:r w:rsidRPr="001B6EA9">
        <w:rPr>
          <w:rFonts w:ascii="Times New Roman" w:hAnsi="Times New Roman"/>
          <w:color w:val="000000"/>
          <w:sz w:val="24"/>
          <w:szCs w:val="24"/>
        </w:rPr>
        <w:t>из</w:t>
      </w:r>
      <w:proofErr w:type="spellEnd"/>
      <w:proofErr w:type="gramEnd"/>
      <w:r w:rsidRPr="001B6EA9">
        <w:rPr>
          <w:rFonts w:ascii="Times New Roman" w:hAnsi="Times New Roman"/>
          <w:color w:val="000000"/>
          <w:sz w:val="24"/>
          <w:szCs w:val="24"/>
        </w:rPr>
        <w:t xml:space="preserve"> них по  заработной плате и начисления на выплаты по оплате труда в сумме 538,1т.р.(повышение оплаты труда с 01 июля 2023 года в 1,055 раза), прочая  закупка товаров, работ и услуг для нужд администрации в сумме 339,6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налог на имущество со знаком «минус» в сумме 38,7т.р., штрафы за нарушение законодательства в сумме 6,0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Остаток бюджетных средств от лимитов в сумме 323,1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средств районного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846,8т.р.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756,1т.р.</w:t>
      </w:r>
      <w:r w:rsidRPr="001B6EA9">
        <w:rPr>
          <w:rFonts w:ascii="Times New Roman" w:hAnsi="Times New Roman"/>
          <w:color w:val="000000"/>
          <w:sz w:val="24"/>
          <w:szCs w:val="24"/>
        </w:rPr>
        <w:t> или 89,3% от плана</w:t>
      </w:r>
      <w:proofErr w:type="gramStart"/>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 xml:space="preserve">- </w:t>
      </w:r>
      <w:proofErr w:type="gramStart"/>
      <w:r w:rsidRPr="001B6EA9">
        <w:rPr>
          <w:rFonts w:ascii="Times New Roman" w:hAnsi="Times New Roman"/>
          <w:color w:val="000000"/>
          <w:sz w:val="24"/>
          <w:szCs w:val="24"/>
        </w:rPr>
        <w:t>в</w:t>
      </w:r>
      <w:proofErr w:type="gramEnd"/>
      <w:r w:rsidRPr="001B6EA9">
        <w:rPr>
          <w:rFonts w:ascii="Times New Roman" w:hAnsi="Times New Roman"/>
          <w:color w:val="000000"/>
          <w:sz w:val="24"/>
          <w:szCs w:val="24"/>
        </w:rPr>
        <w:t xml:space="preserve">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по мероприятию: - Расходы на оплату коммунальных услуг и приобретение твердого топлива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электроэнергии  (за январь-декабрь месяц) в сумме 263,8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и </w:t>
      </w:r>
      <w:proofErr w:type="spellStart"/>
      <w:r w:rsidRPr="001B6EA9">
        <w:rPr>
          <w:rFonts w:ascii="Times New Roman" w:hAnsi="Times New Roman"/>
          <w:color w:val="000000"/>
          <w:sz w:val="24"/>
          <w:szCs w:val="24"/>
        </w:rPr>
        <w:t>теплоэнергии</w:t>
      </w:r>
      <w:proofErr w:type="spellEnd"/>
      <w:r w:rsidRPr="001B6EA9">
        <w:rPr>
          <w:rFonts w:ascii="Times New Roman" w:hAnsi="Times New Roman"/>
          <w:color w:val="000000"/>
          <w:sz w:val="24"/>
          <w:szCs w:val="24"/>
        </w:rPr>
        <w:t xml:space="preserve"> (за январь-ноябрь месяц 2023 года) в сумме 465,3т.р. Расходы осуществлены по факту выставленных счетов за коммунальные услуги. Остаток  бюджетных средств от лимитов в сумме 56,5т</w:t>
      </w:r>
      <w:proofErr w:type="gramStart"/>
      <w:r w:rsidRPr="001B6EA9">
        <w:rPr>
          <w:rFonts w:ascii="Times New Roman" w:hAnsi="Times New Roman"/>
          <w:color w:val="000000"/>
          <w:sz w:val="24"/>
          <w:szCs w:val="24"/>
        </w:rPr>
        <w:t>.р</w:t>
      </w:r>
      <w:proofErr w:type="gramEnd"/>
      <w:r w:rsidRPr="001B6EA9">
        <w:rPr>
          <w:rFonts w:ascii="Times New Roman" w:hAnsi="Times New Roman"/>
          <w:color w:val="000000"/>
          <w:sz w:val="24"/>
          <w:szCs w:val="24"/>
        </w:rPr>
        <w:t xml:space="preserve">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Расходы по обращению с твердыми коммунальными отходами за январь – декабрь месяцы в сумме 27,0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Остаток бюджетных сре</w:t>
      </w:r>
      <w:proofErr w:type="gramStart"/>
      <w:r w:rsidRPr="001B6EA9">
        <w:rPr>
          <w:rFonts w:ascii="Times New Roman" w:hAnsi="Times New Roman"/>
          <w:color w:val="000000"/>
          <w:sz w:val="24"/>
          <w:szCs w:val="24"/>
        </w:rPr>
        <w:t>дств в с</w:t>
      </w:r>
      <w:proofErr w:type="gramEnd"/>
      <w:r w:rsidRPr="001B6EA9">
        <w:rPr>
          <w:rFonts w:ascii="Times New Roman" w:hAnsi="Times New Roman"/>
          <w:color w:val="000000"/>
          <w:sz w:val="24"/>
          <w:szCs w:val="24"/>
        </w:rPr>
        <w:t>умме 34,2т.р.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Подраздел 01 06 «Обеспечение деятельности финансовых, налоговых и таможенных органов и органов финансового (финансово-бюджетного</w:t>
      </w:r>
      <w:proofErr w:type="gramStart"/>
      <w:r w:rsidRPr="001B6EA9">
        <w:rPr>
          <w:rFonts w:ascii="Times New Roman" w:hAnsi="Times New Roman"/>
          <w:b/>
          <w:color w:val="000000"/>
          <w:sz w:val="24"/>
          <w:szCs w:val="24"/>
        </w:rPr>
        <w:t>)н</w:t>
      </w:r>
      <w:proofErr w:type="gramEnd"/>
      <w:r w:rsidRPr="001B6EA9">
        <w:rPr>
          <w:rFonts w:ascii="Times New Roman" w:hAnsi="Times New Roman"/>
          <w:b/>
          <w:color w:val="000000"/>
          <w:sz w:val="24"/>
          <w:szCs w:val="24"/>
        </w:rPr>
        <w:t>адзора»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528,2т.р.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фактически бюджетные средства освоены в сумме  </w:t>
      </w:r>
      <w:r w:rsidRPr="001B6EA9">
        <w:rPr>
          <w:rFonts w:ascii="Times New Roman" w:hAnsi="Times New Roman"/>
          <w:b/>
          <w:color w:val="000000"/>
          <w:sz w:val="24"/>
          <w:szCs w:val="24"/>
        </w:rPr>
        <w:t>528,2т.р.</w:t>
      </w:r>
      <w:r w:rsidRPr="001B6EA9">
        <w:rPr>
          <w:rFonts w:ascii="Times New Roman" w:hAnsi="Times New Roman"/>
          <w:color w:val="000000"/>
          <w:sz w:val="24"/>
          <w:szCs w:val="24"/>
        </w:rPr>
        <w:t> или 100% от плана.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В соответствии с заключенным и пролонгированным  на 2023 год соглашением о передаче Контрольн</w:t>
      </w:r>
      <w:proofErr w:type="gramStart"/>
      <w:r w:rsidRPr="001B6EA9">
        <w:rPr>
          <w:rFonts w:ascii="Times New Roman" w:hAnsi="Times New Roman"/>
          <w:color w:val="000000"/>
          <w:sz w:val="24"/>
          <w:szCs w:val="24"/>
        </w:rPr>
        <w:t>о-</w:t>
      </w:r>
      <w:proofErr w:type="gramEnd"/>
      <w:r w:rsidRPr="001B6EA9">
        <w:rPr>
          <w:rFonts w:ascii="Times New Roman" w:hAnsi="Times New Roman"/>
          <w:color w:val="000000"/>
          <w:sz w:val="24"/>
          <w:szCs w:val="24"/>
        </w:rPr>
        <w:t xml:space="preserve"> счетной палате Заполярного района полномочий по осуществлению внешнего финансового контроля за исполнением, составлением и утверждением отчета об исполнении бюджета поселения. По сравнению за  2022 год (528,2т.р.) расходы  не изменились.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r w:rsidRPr="001B6EA9">
        <w:rPr>
          <w:rFonts w:ascii="Times New Roman" w:hAnsi="Times New Roman"/>
          <w:b/>
          <w:color w:val="000000"/>
          <w:sz w:val="24"/>
          <w:szCs w:val="24"/>
        </w:rPr>
        <w:t>Подраздел 01 07 «Обеспечение проведения выборов и референдумов»</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p>
    <w:p w:rsidR="001B6EA9" w:rsidRPr="001B6EA9" w:rsidRDefault="001B6EA9" w:rsidP="001B6EA9">
      <w:pPr>
        <w:shd w:val="clear" w:color="auto" w:fill="FFFFFF"/>
        <w:spacing w:after="0" w:line="240" w:lineRule="auto"/>
        <w:jc w:val="both"/>
        <w:rPr>
          <w:rFonts w:ascii="Segoe UI" w:hAnsi="Segoe UI" w:cs="Segoe UI"/>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bCs/>
          <w:color w:val="000000"/>
          <w:sz w:val="24"/>
          <w:szCs w:val="24"/>
        </w:rPr>
        <w:t>392,7т.р.</w:t>
      </w:r>
      <w:r w:rsidRPr="001B6EA9">
        <w:rPr>
          <w:rFonts w:ascii="Times New Roman" w:hAnsi="Times New Roman"/>
          <w:color w:val="000000"/>
          <w:sz w:val="24"/>
          <w:szCs w:val="24"/>
        </w:rPr>
        <w:t>,</w:t>
      </w:r>
    </w:p>
    <w:p w:rsidR="001B6EA9" w:rsidRPr="001B6EA9" w:rsidRDefault="001B6EA9" w:rsidP="001B6EA9">
      <w:pPr>
        <w:shd w:val="clear" w:color="auto" w:fill="FFFFFF"/>
        <w:spacing w:after="0" w:line="240" w:lineRule="auto"/>
        <w:jc w:val="both"/>
        <w:rPr>
          <w:rFonts w:ascii="Segoe UI" w:hAnsi="Segoe UI" w:cs="Segoe UI"/>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bCs/>
          <w:color w:val="000000"/>
          <w:sz w:val="24"/>
          <w:szCs w:val="24"/>
        </w:rPr>
        <w:t>392,7т.р.</w:t>
      </w:r>
      <w:r w:rsidRPr="001B6EA9">
        <w:rPr>
          <w:rFonts w:ascii="Times New Roman" w:hAnsi="Times New Roman"/>
          <w:color w:val="000000"/>
          <w:sz w:val="24"/>
          <w:szCs w:val="24"/>
        </w:rPr>
        <w:t> или 100,0% от плана.</w:t>
      </w:r>
    </w:p>
    <w:p w:rsidR="001B6EA9" w:rsidRPr="001B6EA9" w:rsidRDefault="001B6EA9" w:rsidP="001B6EA9">
      <w:pPr>
        <w:shd w:val="clear" w:color="auto" w:fill="FFFFFF"/>
        <w:spacing w:after="0" w:line="240" w:lineRule="auto"/>
        <w:jc w:val="both"/>
        <w:rPr>
          <w:rFonts w:ascii="Segoe UI" w:hAnsi="Segoe UI" w:cs="Segoe UI"/>
          <w:color w:val="000000"/>
          <w:sz w:val="24"/>
          <w:szCs w:val="24"/>
        </w:rPr>
      </w:pPr>
      <w:r w:rsidRPr="001B6EA9">
        <w:rPr>
          <w:rFonts w:ascii="Times New Roman" w:hAnsi="Times New Roman"/>
          <w:b/>
          <w:bCs/>
          <w:color w:val="000000"/>
          <w:sz w:val="24"/>
          <w:szCs w:val="24"/>
        </w:rPr>
        <w:t>за счет средств районного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r w:rsidRPr="001B6EA9">
        <w:rPr>
          <w:rFonts w:ascii="Times New Roman" w:hAnsi="Times New Roman"/>
          <w:color w:val="000000"/>
          <w:sz w:val="24"/>
          <w:szCs w:val="24"/>
        </w:rPr>
        <w:t xml:space="preserve"> Иные межбюджетные трансферты в рамках подпрограммы 6 «Возмещение </w:t>
      </w:r>
      <w:proofErr w:type="gramStart"/>
      <w:r w:rsidRPr="001B6EA9">
        <w:rPr>
          <w:rFonts w:ascii="Times New Roman" w:hAnsi="Times New Roman"/>
          <w:color w:val="000000"/>
          <w:sz w:val="24"/>
          <w:szCs w:val="24"/>
        </w:rPr>
        <w:t>части затрат  органов местного самоуправления поселений Ненецкого автономного</w:t>
      </w:r>
      <w:proofErr w:type="gramEnd"/>
      <w:r w:rsidRPr="001B6EA9">
        <w:rPr>
          <w:rFonts w:ascii="Times New Roman" w:hAnsi="Times New Roman"/>
          <w:color w:val="000000"/>
          <w:sz w:val="24"/>
          <w:szCs w:val="24"/>
        </w:rPr>
        <w:t xml:space="preserve"> округа», мероприятие – Расходы, связанные с организацией и проведением выборов депутатов представительных органов местного самоуправления и  глав местных администраций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392,7т.р.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392,7т.р.</w:t>
      </w:r>
      <w:r w:rsidRPr="001B6EA9">
        <w:rPr>
          <w:rFonts w:ascii="Times New Roman" w:hAnsi="Times New Roman"/>
          <w:color w:val="000000"/>
          <w:sz w:val="24"/>
          <w:szCs w:val="24"/>
        </w:rPr>
        <w:t> или 100,0% от плана. Согласно Постановления Избирательной комиссии  Ненецкого автономного округа № 11/45-8 от 20.06.2022 (в ред.23.03.2023 № 19/75-8) ("Муниципальные образования выделяют финансирование на подготовку и проведение местных выборов (местного референдума) путем перечисления денежных средств на открытие комиссией, организующие выборы (референдум), лицевые счета на балансовом счете № 40206 "</w:t>
      </w:r>
      <w:proofErr w:type="gramStart"/>
      <w:r w:rsidRPr="001B6EA9">
        <w:rPr>
          <w:rFonts w:ascii="Times New Roman" w:hAnsi="Times New Roman"/>
          <w:color w:val="000000"/>
          <w:sz w:val="24"/>
          <w:szCs w:val="24"/>
        </w:rPr>
        <w:t>Средства</w:t>
      </w:r>
      <w:proofErr w:type="gramEnd"/>
      <w:r w:rsidRPr="001B6EA9">
        <w:rPr>
          <w:rFonts w:ascii="Times New Roman" w:hAnsi="Times New Roman"/>
          <w:color w:val="000000"/>
          <w:sz w:val="24"/>
          <w:szCs w:val="24"/>
        </w:rPr>
        <w:t xml:space="preserve"> выделенные из местных бюджетов", Финансирование указанных расходов осуществляется в соответствии с утвержденной бюджетной росписью о </w:t>
      </w:r>
      <w:proofErr w:type="gramStart"/>
      <w:r w:rsidRPr="001B6EA9">
        <w:rPr>
          <w:rFonts w:ascii="Times New Roman" w:hAnsi="Times New Roman"/>
          <w:color w:val="000000"/>
          <w:sz w:val="24"/>
          <w:szCs w:val="24"/>
        </w:rPr>
        <w:t>распределении</w:t>
      </w:r>
      <w:proofErr w:type="gramEnd"/>
      <w:r w:rsidRPr="001B6EA9">
        <w:rPr>
          <w:rFonts w:ascii="Times New Roman" w:hAnsi="Times New Roman"/>
          <w:color w:val="000000"/>
          <w:sz w:val="24"/>
          <w:szCs w:val="24"/>
        </w:rPr>
        <w:t xml:space="preserve"> расходов соответствующего бюджета, но не позднее чем в десятидневный срок со дня официального опубликования (публикации) решения о назначении выборов, местного референдума."),  </w:t>
      </w:r>
      <w:proofErr w:type="spellStart"/>
      <w:r w:rsidRPr="001B6EA9">
        <w:rPr>
          <w:rFonts w:ascii="Times New Roman" w:hAnsi="Times New Roman"/>
          <w:color w:val="000000"/>
          <w:sz w:val="24"/>
          <w:szCs w:val="24"/>
        </w:rPr>
        <w:t>Реш</w:t>
      </w:r>
      <w:proofErr w:type="spellEnd"/>
      <w:r w:rsidRPr="001B6EA9">
        <w:rPr>
          <w:rFonts w:ascii="Times New Roman" w:hAnsi="Times New Roman"/>
          <w:color w:val="000000"/>
          <w:sz w:val="24"/>
          <w:szCs w:val="24"/>
        </w:rPr>
        <w:t>. СД "Юшарский сельсовет" ЗР НАО от 13.06.2023 №  3 "О назначении выборов депутатов в Совет депутатов Сельского поселения «Юшарский сельсовет» Заполярного района Ненецкого автономного округа" - назначена дата выборов на 10 сентября 2023 года.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Подраздел 01 11 «Резервный фонд Администрации»</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запланировано бюджетных ассигнований в сумме 0,5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фактически бюджетные средства освоены в сумме 0,0т.р. или 0% от плана.</w:t>
      </w:r>
      <w:r w:rsidRPr="001B6EA9">
        <w:rPr>
          <w:rFonts w:ascii="Times New Roman" w:hAnsi="Times New Roman"/>
          <w:color w:val="000000"/>
          <w:sz w:val="24"/>
          <w:szCs w:val="24"/>
        </w:rPr>
        <w:t xml:space="preserve"> Первоначально резервный фонд на  2023 год утвержден в сумме 100,0т.р., Решением Совета депутатов Сельского поселения «Юшарский сельсовет» ЗР НАО «О местном бюджете на 2023 год» от 26 декабря 2022 года № 7». Решением СД № 4 от 24 марта 2023г, № 6 от 26 декабря 2023г внесены </w:t>
      </w:r>
      <w:proofErr w:type="gramStart"/>
      <w:r w:rsidRPr="001B6EA9">
        <w:rPr>
          <w:rFonts w:ascii="Times New Roman" w:hAnsi="Times New Roman"/>
          <w:color w:val="000000"/>
          <w:sz w:val="24"/>
          <w:szCs w:val="24"/>
        </w:rPr>
        <w:t>изменения</w:t>
      </w:r>
      <w:proofErr w:type="gramEnd"/>
      <w:r w:rsidRPr="001B6EA9">
        <w:rPr>
          <w:rFonts w:ascii="Times New Roman" w:hAnsi="Times New Roman"/>
          <w:color w:val="000000"/>
          <w:sz w:val="24"/>
          <w:szCs w:val="24"/>
        </w:rPr>
        <w:t xml:space="preserve"> и дополнения в  объем расходов по статье «Резервный фонд  местных  администраций»  в сумме 194,2 (100 000,00+ 94 143,43 руб.)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за счет перераспределения остатка на 01.01.2023 и текущего года. </w:t>
      </w:r>
      <w:proofErr w:type="spellStart"/>
      <w:r w:rsidRPr="001B6EA9">
        <w:rPr>
          <w:rFonts w:ascii="Times New Roman" w:hAnsi="Times New Roman"/>
          <w:color w:val="000000"/>
          <w:sz w:val="24"/>
          <w:szCs w:val="24"/>
        </w:rPr>
        <w:t>Реш</w:t>
      </w:r>
      <w:proofErr w:type="spellEnd"/>
      <w:r w:rsidRPr="001B6EA9">
        <w:rPr>
          <w:rFonts w:ascii="Times New Roman" w:hAnsi="Times New Roman"/>
          <w:color w:val="000000"/>
          <w:sz w:val="24"/>
          <w:szCs w:val="24"/>
        </w:rPr>
        <w:t xml:space="preserve">. СД  № 6 от 26 декабря 2023г внесены изменения за счет собственных средств местного бюджета. Итого годовое назначение  на 2023 год составило в сумме 220,1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 Бюджетные средства распределяются </w:t>
      </w:r>
      <w:proofErr w:type="gramStart"/>
      <w:r w:rsidRPr="001B6EA9">
        <w:rPr>
          <w:rFonts w:ascii="Times New Roman" w:hAnsi="Times New Roman"/>
          <w:color w:val="000000"/>
          <w:sz w:val="24"/>
          <w:szCs w:val="24"/>
        </w:rPr>
        <w:t>согласно распоряжений</w:t>
      </w:r>
      <w:proofErr w:type="gramEnd"/>
      <w:r w:rsidRPr="001B6EA9">
        <w:rPr>
          <w:rFonts w:ascii="Times New Roman" w:hAnsi="Times New Roman"/>
          <w:color w:val="000000"/>
          <w:sz w:val="24"/>
          <w:szCs w:val="24"/>
        </w:rPr>
        <w:t xml:space="preserve"> администрации Сельского поселения «Юшарский сельсовет»  на раздел 10 подраздел 03 на оказание материальной помощи в сумме 50,0т.р. а также чествование юбиляров на  2023 год и перераспределены на раздел 10 03 в сумме 169,5т.р. (169 575,0) руб.</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Подраздел 01 13 «Другие общегосударственные вопросы»</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3 016,1т.р.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2 786,5т.р.</w:t>
      </w:r>
      <w:r w:rsidRPr="001B6EA9">
        <w:rPr>
          <w:rFonts w:ascii="Times New Roman" w:hAnsi="Times New Roman"/>
          <w:color w:val="000000"/>
          <w:sz w:val="24"/>
          <w:szCs w:val="24"/>
        </w:rPr>
        <w:t> или 92,4% от плана в том числе: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w:t>
      </w:r>
      <w:r w:rsidRPr="001B6EA9">
        <w:rPr>
          <w:rFonts w:ascii="Times New Roman" w:hAnsi="Times New Roman"/>
          <w:b/>
          <w:color w:val="000000"/>
          <w:sz w:val="24"/>
          <w:szCs w:val="24"/>
        </w:rPr>
        <w:t>а счет средств районного бюджета:</w:t>
      </w:r>
      <w:r w:rsidRPr="001B6EA9">
        <w:rPr>
          <w:rFonts w:ascii="Times New Roman" w:hAnsi="Times New Roman"/>
          <w:color w:val="000000"/>
          <w:sz w:val="24"/>
          <w:szCs w:val="24"/>
        </w:rPr>
        <w:t xml:space="preserve"> Целевая статья 42.0.00.89210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w:t>
      </w:r>
      <w:r w:rsidRPr="001B6EA9">
        <w:rPr>
          <w:rFonts w:ascii="Times New Roman" w:hAnsi="Times New Roman"/>
          <w:b/>
          <w:color w:val="000000"/>
          <w:sz w:val="24"/>
          <w:szCs w:val="24"/>
        </w:rPr>
        <w:t>запланировано бюджетных ассигнований в сумме 500,3т.р.,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lastRenderedPageBreak/>
        <w:t>фактически бюджетные средства освоены в сумме 500,2т.р. или 99,9% от плана в том числе:</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В рамках иных межбюджетных трансфертов муниципальной программы «Управление муниципальным имуществом муниципального района «Заполярный район» на 2022-2030 годы» по мероприятиям.</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Выполнение работ по гидравлической промывке на плотность и прочность системы отопления потребителя тепловой энергии</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запланировано бюджетных ассигнований в сумме 44,8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фактически бюджетные средства освоены в сумме 44,7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или 99,9 % от плана</w:t>
      </w:r>
      <w:r w:rsidRPr="001B6EA9">
        <w:rPr>
          <w:rFonts w:ascii="Times New Roman" w:hAnsi="Times New Roman"/>
          <w:color w:val="000000"/>
          <w:sz w:val="24"/>
          <w:szCs w:val="24"/>
        </w:rPr>
        <w:t xml:space="preserve">. Работы выполнены в полном объеме по гидравлической промывке на плотность и прочность </w:t>
      </w:r>
      <w:proofErr w:type="gramStart"/>
      <w:r w:rsidRPr="001B6EA9">
        <w:rPr>
          <w:rFonts w:ascii="Times New Roman" w:hAnsi="Times New Roman"/>
          <w:color w:val="000000"/>
          <w:sz w:val="24"/>
          <w:szCs w:val="24"/>
        </w:rPr>
        <w:t>системы отопления потребителя тепловой энергии муниципальных зданий администрации</w:t>
      </w:r>
      <w:proofErr w:type="gramEnd"/>
      <w:r w:rsidRPr="001B6EA9">
        <w:rPr>
          <w:rFonts w:ascii="Times New Roman" w:hAnsi="Times New Roman"/>
          <w:color w:val="000000"/>
          <w:sz w:val="24"/>
          <w:szCs w:val="24"/>
        </w:rPr>
        <w:t xml:space="preserve"> и 12-ти квартирного жилого дома. Остаток бюджетных сре</w:t>
      </w:r>
      <w:proofErr w:type="gramStart"/>
      <w:r w:rsidRPr="001B6EA9">
        <w:rPr>
          <w:rFonts w:ascii="Times New Roman" w:hAnsi="Times New Roman"/>
          <w:color w:val="000000"/>
          <w:sz w:val="24"/>
          <w:szCs w:val="24"/>
        </w:rPr>
        <w:t>дств в с</w:t>
      </w:r>
      <w:proofErr w:type="gramEnd"/>
      <w:r w:rsidRPr="001B6EA9">
        <w:rPr>
          <w:rFonts w:ascii="Times New Roman" w:hAnsi="Times New Roman"/>
          <w:color w:val="000000"/>
          <w:sz w:val="24"/>
          <w:szCs w:val="24"/>
        </w:rPr>
        <w:t>умме 0,1т.р.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Ремонт системы электроснабжения и теплоснабжения здания аэропорта </w:t>
      </w:r>
      <w:proofErr w:type="spellStart"/>
      <w:r w:rsidRPr="001B6EA9">
        <w:rPr>
          <w:rFonts w:ascii="Times New Roman" w:hAnsi="Times New Roman"/>
          <w:color w:val="000000"/>
          <w:sz w:val="24"/>
          <w:szCs w:val="24"/>
        </w:rPr>
        <w:t>п</w:t>
      </w:r>
      <w:proofErr w:type="gramStart"/>
      <w:r w:rsidRPr="001B6EA9">
        <w:rPr>
          <w:rFonts w:ascii="Times New Roman" w:hAnsi="Times New Roman"/>
          <w:color w:val="000000"/>
          <w:sz w:val="24"/>
          <w:szCs w:val="24"/>
        </w:rPr>
        <w:t>.К</w:t>
      </w:r>
      <w:proofErr w:type="gramEnd"/>
      <w:r w:rsidRPr="001B6EA9">
        <w:rPr>
          <w:rFonts w:ascii="Times New Roman" w:hAnsi="Times New Roman"/>
          <w:color w:val="000000"/>
          <w:sz w:val="24"/>
          <w:szCs w:val="24"/>
        </w:rPr>
        <w:t>аратайка</w:t>
      </w:r>
      <w:proofErr w:type="spellEnd"/>
      <w:r w:rsidRPr="001B6EA9">
        <w:rPr>
          <w:rFonts w:ascii="Times New Roman" w:hAnsi="Times New Roman"/>
          <w:color w:val="000000"/>
          <w:sz w:val="24"/>
          <w:szCs w:val="24"/>
        </w:rPr>
        <w:t xml:space="preserve"> Сельского поселения "Юшарский сельсовет" ЗР НАО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запланировано бюджетных ассигнований в сумме 414,0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фактически бюджетные средства освоены в сумме 414,0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или 100,00 % от плана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Заключен договор с МП «</w:t>
      </w:r>
      <w:proofErr w:type="spellStart"/>
      <w:r w:rsidRPr="001B6EA9">
        <w:rPr>
          <w:rFonts w:ascii="Times New Roman" w:hAnsi="Times New Roman"/>
          <w:color w:val="000000"/>
          <w:sz w:val="24"/>
          <w:szCs w:val="24"/>
        </w:rPr>
        <w:t>Севержилкомсервис</w:t>
      </w:r>
      <w:proofErr w:type="spellEnd"/>
      <w:r w:rsidRPr="001B6EA9">
        <w:rPr>
          <w:rFonts w:ascii="Times New Roman" w:hAnsi="Times New Roman"/>
          <w:color w:val="000000"/>
          <w:sz w:val="24"/>
          <w:szCs w:val="24"/>
        </w:rPr>
        <w:t>» ЗР по ремонту системы электроснабжения и теплоснабжения в здании аэропорта  </w:t>
      </w:r>
      <w:proofErr w:type="spellStart"/>
      <w:r w:rsidRPr="001B6EA9">
        <w:rPr>
          <w:rFonts w:ascii="Times New Roman" w:hAnsi="Times New Roman"/>
          <w:color w:val="000000"/>
          <w:sz w:val="24"/>
          <w:szCs w:val="24"/>
        </w:rPr>
        <w:t>п</w:t>
      </w:r>
      <w:proofErr w:type="gramStart"/>
      <w:r w:rsidRPr="001B6EA9">
        <w:rPr>
          <w:rFonts w:ascii="Times New Roman" w:hAnsi="Times New Roman"/>
          <w:color w:val="000000"/>
          <w:sz w:val="24"/>
          <w:szCs w:val="24"/>
        </w:rPr>
        <w:t>.К</w:t>
      </w:r>
      <w:proofErr w:type="gramEnd"/>
      <w:r w:rsidRPr="001B6EA9">
        <w:rPr>
          <w:rFonts w:ascii="Times New Roman" w:hAnsi="Times New Roman"/>
          <w:color w:val="000000"/>
          <w:sz w:val="24"/>
          <w:szCs w:val="24"/>
        </w:rPr>
        <w:t>аратайка</w:t>
      </w:r>
      <w:proofErr w:type="spellEnd"/>
      <w:r w:rsidRPr="001B6EA9">
        <w:rPr>
          <w:rFonts w:ascii="Times New Roman" w:hAnsi="Times New Roman"/>
          <w:color w:val="000000"/>
          <w:sz w:val="24"/>
          <w:szCs w:val="24"/>
        </w:rPr>
        <w:t>. Проведена замена электропроводки и демонтаж  системы теплоснабжения в здании. Работы выполнены в полном объеме.</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Поставка противопожарной металлической двери марки ЕI-60 в п. Каратайка Сельского поселения «Юшарский сельсовет» ЗР НАО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запланировано бюджетных ассигнований в сумме 41,5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фактически бюджетные средства освоены в сумме 41,5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xml:space="preserve">. или 100,00 % от плана. </w:t>
      </w:r>
      <w:r w:rsidRPr="001B6EA9">
        <w:rPr>
          <w:rFonts w:ascii="Times New Roman" w:hAnsi="Times New Roman"/>
          <w:color w:val="000000"/>
          <w:sz w:val="24"/>
          <w:szCs w:val="24"/>
        </w:rPr>
        <w:t>Заключен договор с ИП Безумовым С.Е. на приобретение и доставку противопожарной металлической двери для администрации.</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 в рамках подпрограммы 6 "Возмещение </w:t>
      </w:r>
      <w:proofErr w:type="gramStart"/>
      <w:r w:rsidRPr="001B6EA9">
        <w:rPr>
          <w:rFonts w:ascii="Times New Roman" w:hAnsi="Times New Roman"/>
          <w:b/>
          <w:color w:val="000000"/>
          <w:sz w:val="24"/>
          <w:szCs w:val="24"/>
        </w:rPr>
        <w:t>части затрат органов местного самоуправления поселений Ненецкого автономного</w:t>
      </w:r>
      <w:proofErr w:type="gramEnd"/>
      <w:r w:rsidRPr="001B6EA9">
        <w:rPr>
          <w:rFonts w:ascii="Times New Roman" w:hAnsi="Times New Roman"/>
          <w:b/>
          <w:color w:val="000000"/>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по мероприятию: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Целевая статья 31.6.00.89220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Расходы на оплату коммунальных услуг и приобретение твердого топлива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1 758,6т.р.,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1 723,2т.р. или 98,0% от плана из них</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 xml:space="preserve">Произведены расходы  по оплате за электроэнергию по освещению ВПП  и  зданию  аэропорта в сумме 150,8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по  отоплению в  здании  аэропорта с января по декабрь месяц 2023 года в сумме 1 572,4т.р. Оплата произведена по фактическим затратам, на основании предъявленных счетов МП «</w:t>
      </w:r>
      <w:proofErr w:type="spellStart"/>
      <w:r w:rsidRPr="001B6EA9">
        <w:rPr>
          <w:rFonts w:ascii="Times New Roman" w:hAnsi="Times New Roman"/>
          <w:color w:val="000000"/>
          <w:sz w:val="24"/>
          <w:szCs w:val="24"/>
        </w:rPr>
        <w:t>Севержилкомсервис</w:t>
      </w:r>
      <w:proofErr w:type="spellEnd"/>
      <w:r w:rsidRPr="001B6EA9">
        <w:rPr>
          <w:rFonts w:ascii="Times New Roman" w:hAnsi="Times New Roman"/>
          <w:color w:val="000000"/>
          <w:sz w:val="24"/>
          <w:szCs w:val="24"/>
        </w:rPr>
        <w:t>» ЗР и подписанных актов об оказании коммунальных услуг.</w:t>
      </w:r>
      <w:proofErr w:type="gramEnd"/>
      <w:r w:rsidRPr="001B6EA9">
        <w:rPr>
          <w:rFonts w:ascii="Times New Roman" w:hAnsi="Times New Roman"/>
          <w:color w:val="000000"/>
          <w:sz w:val="24"/>
          <w:szCs w:val="24"/>
        </w:rPr>
        <w:t xml:space="preserve">  Остаток бюджетных средств от лимитов в сумме 35,4т</w:t>
      </w:r>
      <w:proofErr w:type="gramStart"/>
      <w:r w:rsidRPr="001B6EA9">
        <w:rPr>
          <w:rFonts w:ascii="Times New Roman" w:hAnsi="Times New Roman"/>
          <w:color w:val="000000"/>
          <w:sz w:val="24"/>
          <w:szCs w:val="24"/>
        </w:rPr>
        <w:t>.р</w:t>
      </w:r>
      <w:proofErr w:type="gramEnd"/>
      <w:r w:rsidRPr="001B6EA9">
        <w:rPr>
          <w:rFonts w:ascii="Times New Roman" w:hAnsi="Times New Roman"/>
          <w:color w:val="000000"/>
          <w:sz w:val="24"/>
          <w:szCs w:val="24"/>
        </w:rPr>
        <w:t xml:space="preserve"> не востребован. Экономия бюджетных средств образовалась в связи с поздним подключением отопительного котла (в октябре 2023г) в здан</w:t>
      </w:r>
      <w:proofErr w:type="gramStart"/>
      <w:r w:rsidRPr="001B6EA9">
        <w:rPr>
          <w:rFonts w:ascii="Times New Roman" w:hAnsi="Times New Roman"/>
          <w:color w:val="000000"/>
          <w:sz w:val="24"/>
          <w:szCs w:val="24"/>
        </w:rPr>
        <w:t>ии аэ</w:t>
      </w:r>
      <w:proofErr w:type="gramEnd"/>
      <w:r w:rsidRPr="001B6EA9">
        <w:rPr>
          <w:rFonts w:ascii="Times New Roman" w:hAnsi="Times New Roman"/>
          <w:color w:val="000000"/>
          <w:sz w:val="24"/>
          <w:szCs w:val="24"/>
        </w:rPr>
        <w:t>ропорта.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средств окружного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Осуществление органами МСУ отдельных государственных полномочий субъекта РФ в сфере административных правонарушений</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37,6т.р.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37,6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или 100,0% от плана</w:t>
      </w:r>
      <w:r w:rsidRPr="001B6EA9">
        <w:rPr>
          <w:rFonts w:ascii="Times New Roman" w:hAnsi="Times New Roman"/>
          <w:color w:val="000000"/>
          <w:sz w:val="24"/>
          <w:szCs w:val="24"/>
        </w:rPr>
        <w:t xml:space="preserve">, Средства  направлены  на оплату услуг телефонной связи в сумме 34,6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и приобретение материальных запасов (канцелярские товары) в сумме 3,0т.р.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r w:rsidRPr="001B6EA9">
        <w:rPr>
          <w:rFonts w:ascii="Times New Roman" w:hAnsi="Times New Roman"/>
          <w:b/>
          <w:color w:val="000000"/>
          <w:sz w:val="24"/>
          <w:szCs w:val="24"/>
        </w:rPr>
        <w:t>За счет средств местного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r w:rsidRPr="001B6EA9">
        <w:rPr>
          <w:rFonts w:ascii="Times New Roman" w:hAnsi="Times New Roman"/>
          <w:color w:val="000000"/>
          <w:sz w:val="24"/>
          <w:szCs w:val="24"/>
        </w:rPr>
        <w:t>запланировано бюджетных ассигнований в сумме</w:t>
      </w:r>
      <w:r w:rsidRPr="001B6EA9">
        <w:rPr>
          <w:rFonts w:ascii="Times New Roman" w:hAnsi="Times New Roman"/>
          <w:b/>
          <w:color w:val="000000"/>
          <w:sz w:val="24"/>
          <w:szCs w:val="24"/>
        </w:rPr>
        <w:t xml:space="preserve"> 719,6т.р.,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lastRenderedPageBreak/>
        <w:t>фактически бюджетные средства освоены в сумме</w:t>
      </w:r>
      <w:r w:rsidRPr="001B6EA9">
        <w:rPr>
          <w:rFonts w:ascii="Times New Roman" w:hAnsi="Times New Roman"/>
          <w:b/>
          <w:color w:val="000000"/>
          <w:sz w:val="24"/>
          <w:szCs w:val="24"/>
        </w:rPr>
        <w:t xml:space="preserve"> 525,5т.р. </w:t>
      </w:r>
      <w:r w:rsidRPr="001B6EA9">
        <w:rPr>
          <w:rFonts w:ascii="Times New Roman" w:hAnsi="Times New Roman"/>
          <w:color w:val="000000"/>
          <w:sz w:val="24"/>
          <w:szCs w:val="24"/>
        </w:rPr>
        <w:t xml:space="preserve">или 73,0% от плана, в </w:t>
      </w:r>
      <w:proofErr w:type="spellStart"/>
      <w:r w:rsidRPr="001B6EA9">
        <w:rPr>
          <w:rFonts w:ascii="Times New Roman" w:hAnsi="Times New Roman"/>
          <w:color w:val="000000"/>
          <w:sz w:val="24"/>
          <w:szCs w:val="24"/>
        </w:rPr>
        <w:t>т</w:t>
      </w:r>
      <w:proofErr w:type="gramStart"/>
      <w:r w:rsidRPr="001B6EA9">
        <w:rPr>
          <w:rFonts w:ascii="Times New Roman" w:hAnsi="Times New Roman"/>
          <w:color w:val="000000"/>
          <w:sz w:val="24"/>
          <w:szCs w:val="24"/>
        </w:rPr>
        <w:t>.ч</w:t>
      </w:r>
      <w:proofErr w:type="spellEnd"/>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-Уплата членских взносов в Ассоциацию «Совет МО НАО»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r w:rsidRPr="001B6EA9">
        <w:rPr>
          <w:rFonts w:ascii="Times New Roman" w:hAnsi="Times New Roman"/>
          <w:b/>
          <w:color w:val="000000"/>
          <w:sz w:val="24"/>
          <w:szCs w:val="24"/>
        </w:rPr>
        <w:t>запланировано бюджетных ассигнований в сумме 200,0т.р.,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фактически бюджетные средства освоены в сумме 200,0т.р</w:t>
      </w:r>
      <w:r w:rsidRPr="001B6EA9">
        <w:rPr>
          <w:rFonts w:ascii="Times New Roman" w:hAnsi="Times New Roman"/>
          <w:color w:val="000000"/>
          <w:sz w:val="24"/>
          <w:szCs w:val="24"/>
        </w:rPr>
        <w:t xml:space="preserve">. или 100,0%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оплата членских   взносов  за 2023 год произведена   на основании Решения  Ассоциации «Совет НАО» на  2023 год.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 «Содержание зданий и сооружений на территории взлетно-посадочных и вертолетных площадок»</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По содержанию здания и сооружений на территории  взлетно-посадочной полосы</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506,9т.р.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312,9т.р.</w:t>
      </w:r>
      <w:r w:rsidRPr="001B6EA9">
        <w:rPr>
          <w:rFonts w:ascii="Times New Roman" w:hAnsi="Times New Roman"/>
          <w:color w:val="000000"/>
          <w:sz w:val="24"/>
          <w:szCs w:val="24"/>
        </w:rPr>
        <w:t> или 61,7% от плана из них:</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 xml:space="preserve">по содержанию здания аэропорта исполнение по расходам составило на оплату по договору ГПХ уборщице в рейсовые дни с января по декабрь месяц 2023 года в сумме 163,0т.р., прочие услуги по обслуживанию зданию в сумме 10,6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произведена оплата работы по монтажу автоматизированной пожарной системы в здании аэропорта в сумме 108,0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приобретение материальных запасов (мыло, порошки</w:t>
      </w:r>
      <w:proofErr w:type="gramEnd"/>
      <w:r w:rsidRPr="001B6EA9">
        <w:rPr>
          <w:rFonts w:ascii="Times New Roman" w:hAnsi="Times New Roman"/>
          <w:color w:val="000000"/>
          <w:sz w:val="24"/>
          <w:szCs w:val="24"/>
        </w:rPr>
        <w:t xml:space="preserve">, краска, кисти) для покраски входных щитов и конусов </w:t>
      </w:r>
      <w:proofErr w:type="spellStart"/>
      <w:r w:rsidRPr="001B6EA9">
        <w:rPr>
          <w:rFonts w:ascii="Times New Roman" w:hAnsi="Times New Roman"/>
          <w:color w:val="000000"/>
          <w:sz w:val="24"/>
          <w:szCs w:val="24"/>
        </w:rPr>
        <w:t>авиаплощадки</w:t>
      </w:r>
      <w:proofErr w:type="spellEnd"/>
      <w:r w:rsidRPr="001B6EA9">
        <w:rPr>
          <w:rFonts w:ascii="Times New Roman" w:hAnsi="Times New Roman"/>
          <w:color w:val="000000"/>
          <w:sz w:val="24"/>
          <w:szCs w:val="24"/>
        </w:rPr>
        <w:t xml:space="preserve"> в п. Каратайка  в сумме 31,3т.р. Остаток бюджетных средств от лимитов в сумме 194,0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Эксплуатационные и иные расходы по содержанию и обслуживанию имущества объектов муниципальной казны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12,7т.р.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w:t>
      </w:r>
      <w:r w:rsidRPr="001B6EA9">
        <w:rPr>
          <w:rFonts w:ascii="Times New Roman" w:hAnsi="Times New Roman"/>
          <w:b/>
          <w:color w:val="000000"/>
          <w:sz w:val="24"/>
          <w:szCs w:val="24"/>
        </w:rPr>
        <w:t>   12,6т.р.</w:t>
      </w:r>
      <w:r w:rsidRPr="001B6EA9">
        <w:rPr>
          <w:rFonts w:ascii="Times New Roman" w:hAnsi="Times New Roman"/>
          <w:color w:val="000000"/>
          <w:sz w:val="24"/>
          <w:szCs w:val="24"/>
        </w:rPr>
        <w:t> или 99,9% от плана из них:</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 счет средств местного бюджета  на оплату коммунальных услуг нераспределенных квартир муниципального жилищного фонда в сумме 12,6т.р. Остаток бюджетных средств от лимитов в сумме 0,1т.р. не востребован.</w:t>
      </w:r>
      <w:r w:rsidRPr="001B6EA9">
        <w:rPr>
          <w:rFonts w:ascii="Times New Roman" w:hAnsi="Times New Roman"/>
          <w:b/>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Раздел 02 «Национальная оборона»</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Подраздел 0203 «Мобилизация и вневойсковая подготовка»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На  2023 год на осуществление первичного воинского учета запланировано в сумме </w:t>
      </w:r>
      <w:r w:rsidRPr="001B6EA9">
        <w:rPr>
          <w:rFonts w:ascii="Times New Roman" w:hAnsi="Times New Roman"/>
          <w:b/>
          <w:color w:val="000000"/>
          <w:sz w:val="24"/>
          <w:szCs w:val="24"/>
        </w:rPr>
        <w:t>223,0т.р.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 счёт </w:t>
      </w:r>
      <w:r w:rsidRPr="001B6EA9">
        <w:rPr>
          <w:rFonts w:ascii="Times New Roman" w:hAnsi="Times New Roman"/>
          <w:b/>
          <w:color w:val="000000"/>
          <w:sz w:val="24"/>
          <w:szCs w:val="24"/>
        </w:rPr>
        <w:t>средств федерального бюджета</w:t>
      </w:r>
      <w:r w:rsidRPr="001B6EA9">
        <w:rPr>
          <w:rFonts w:ascii="Times New Roman" w:hAnsi="Times New Roman"/>
          <w:color w:val="000000"/>
          <w:sz w:val="24"/>
          <w:szCs w:val="24"/>
        </w:rPr>
        <w:t> – при годовом  плане в сумме </w:t>
      </w:r>
      <w:r w:rsidRPr="001B6EA9">
        <w:rPr>
          <w:rFonts w:ascii="Times New Roman" w:hAnsi="Times New Roman"/>
          <w:b/>
          <w:color w:val="000000"/>
          <w:sz w:val="24"/>
          <w:szCs w:val="24"/>
        </w:rPr>
        <w:t> 223,0т.р.,</w:t>
      </w:r>
      <w:r w:rsidRPr="001B6EA9">
        <w:rPr>
          <w:rFonts w:ascii="Times New Roman" w:hAnsi="Times New Roman"/>
          <w:color w:val="000000"/>
          <w:sz w:val="24"/>
          <w:szCs w:val="24"/>
        </w:rPr>
        <w:t> кассовое исполнение составило </w:t>
      </w:r>
      <w:r w:rsidRPr="001B6EA9">
        <w:rPr>
          <w:rFonts w:ascii="Times New Roman" w:hAnsi="Times New Roman"/>
          <w:b/>
          <w:color w:val="000000"/>
          <w:sz w:val="24"/>
          <w:szCs w:val="24"/>
        </w:rPr>
        <w:t>223,0т.р.</w:t>
      </w:r>
      <w:r w:rsidRPr="001B6EA9">
        <w:rPr>
          <w:rFonts w:ascii="Times New Roman" w:hAnsi="Times New Roman"/>
          <w:color w:val="000000"/>
          <w:sz w:val="24"/>
          <w:szCs w:val="24"/>
        </w:rPr>
        <w:t> или 100,0% от годовых назначений, произведены расходы за счет бюджетных средств из окружного бюджета на осуществление переданных полномочий по ведению первичного воинского учета.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По отчету за  2023 год  в Сельском поселении «Юшарский сельсовет» ЗР НАО состоит на воинском учете 154 гражданина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в запасе -139; призывников -15.</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На заработную плату с отчислениями по организации первичного воинского учета в Сельском поселении «Юшарский сельсовет» ЗР НАО составила в сумме 199,2т.р., на командировочные расходы суточные в сумме 3,2т</w:t>
      </w:r>
      <w:proofErr w:type="gramStart"/>
      <w:r w:rsidRPr="001B6EA9">
        <w:rPr>
          <w:rFonts w:ascii="Times New Roman" w:hAnsi="Times New Roman"/>
          <w:color w:val="000000"/>
          <w:sz w:val="24"/>
          <w:szCs w:val="24"/>
        </w:rPr>
        <w:t>.р</w:t>
      </w:r>
      <w:proofErr w:type="gramEnd"/>
      <w:r w:rsidRPr="001B6EA9">
        <w:rPr>
          <w:rFonts w:ascii="Times New Roman" w:hAnsi="Times New Roman"/>
          <w:color w:val="000000"/>
          <w:sz w:val="24"/>
          <w:szCs w:val="24"/>
        </w:rPr>
        <w:t xml:space="preserve">, проезд в сумме 18,2тр., проживание в сумме 2,4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(сопровождение призывников на постановку первичного воинского учета в военный комиссариат  Ненецкого автономного округа).</w:t>
      </w:r>
      <w:r w:rsidRPr="001B6EA9">
        <w:rPr>
          <w:rFonts w:ascii="Times New Roman" w:hAnsi="Times New Roman"/>
          <w:b/>
          <w:color w:val="000000"/>
          <w:sz w:val="24"/>
          <w:szCs w:val="24"/>
        </w:rPr>
        <w:t> </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Раздел 03 «Национальная безопасность и</w:t>
      </w: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правоохранительная деятельность»</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запланировано бюджетных ассигнований в сумме 624,5т.р.,</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 xml:space="preserve">фактически бюджетные средства освоены в сумме 485,1т.р. или 77,7% от плана, в </w:t>
      </w:r>
      <w:proofErr w:type="spellStart"/>
      <w:r w:rsidRPr="001B6EA9">
        <w:rPr>
          <w:rFonts w:ascii="Times New Roman" w:hAnsi="Times New Roman"/>
          <w:b/>
          <w:color w:val="000000"/>
          <w:sz w:val="24"/>
          <w:szCs w:val="24"/>
        </w:rPr>
        <w:t>т.ч</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Подраздел 03  10 «Защита населения  и территории от чрезвычайных ситуаций природного и техногенного характера, пожарная безопасность»</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589,1т.р.,</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459,7 </w:t>
      </w:r>
      <w:proofErr w:type="spellStart"/>
      <w:r w:rsidRPr="001B6EA9">
        <w:rPr>
          <w:rFonts w:ascii="Times New Roman" w:hAnsi="Times New Roman"/>
          <w:b/>
          <w:color w:val="000000"/>
          <w:sz w:val="24"/>
          <w:szCs w:val="24"/>
        </w:rPr>
        <w:t>т.р</w:t>
      </w:r>
      <w:proofErr w:type="spellEnd"/>
      <w:r w:rsidRPr="001B6EA9">
        <w:rPr>
          <w:rFonts w:ascii="Times New Roman" w:hAnsi="Times New Roman"/>
          <w:color w:val="000000"/>
          <w:sz w:val="24"/>
          <w:szCs w:val="24"/>
        </w:rPr>
        <w:t xml:space="preserve">. или 78,0%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Целевая статья 33.0.00.89240</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w:t>
      </w:r>
      <w:r w:rsidRPr="001B6EA9">
        <w:rPr>
          <w:rFonts w:ascii="Times New Roman" w:hAnsi="Times New Roman"/>
          <w:b/>
          <w:color w:val="000000"/>
          <w:sz w:val="24"/>
          <w:szCs w:val="24"/>
        </w:rPr>
        <w:t> 548,1т.р.,</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w:t>
      </w:r>
      <w:r w:rsidRPr="001B6EA9">
        <w:rPr>
          <w:rFonts w:ascii="Times New Roman" w:hAnsi="Times New Roman"/>
          <w:b/>
          <w:color w:val="000000"/>
          <w:sz w:val="24"/>
          <w:szCs w:val="24"/>
        </w:rPr>
        <w:t> 429,2т.р. </w:t>
      </w:r>
      <w:r w:rsidRPr="001B6EA9">
        <w:rPr>
          <w:rFonts w:ascii="Times New Roman" w:hAnsi="Times New Roman"/>
          <w:color w:val="000000"/>
          <w:sz w:val="24"/>
          <w:szCs w:val="24"/>
        </w:rPr>
        <w:t xml:space="preserve">или 78,3%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lastRenderedPageBreak/>
        <w:t>в рамках муниципальной программы «Безопасность на территории муниципального района «Заполярный район»  на 2019-2030 годы» по мероприятиям:</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xml:space="preserve">Предупреждение и ликвидация последствий чрезвычайных </w:t>
      </w:r>
      <w:proofErr w:type="gramStart"/>
      <w:r w:rsidRPr="001B6EA9">
        <w:rPr>
          <w:rFonts w:ascii="Times New Roman" w:hAnsi="Times New Roman"/>
          <w:color w:val="000000"/>
          <w:sz w:val="24"/>
          <w:szCs w:val="24"/>
        </w:rPr>
        <w:t>ситуациях</w:t>
      </w:r>
      <w:proofErr w:type="gramEnd"/>
      <w:r w:rsidRPr="001B6EA9">
        <w:rPr>
          <w:rFonts w:ascii="Times New Roman" w:hAnsi="Times New Roman"/>
          <w:color w:val="000000"/>
          <w:sz w:val="24"/>
          <w:szCs w:val="24"/>
        </w:rPr>
        <w:t xml:space="preserve"> в границах поселений МО</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118,9т.р.,</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не освоены в связи с отсутствием на территории поселения чрезвычайных ситуаций. Остаток бюджетных средств от лимитов в сумме 118,9т</w:t>
      </w:r>
      <w:proofErr w:type="gramStart"/>
      <w:r w:rsidRPr="001B6EA9">
        <w:rPr>
          <w:rFonts w:ascii="Times New Roman" w:hAnsi="Times New Roman"/>
          <w:color w:val="000000"/>
          <w:sz w:val="24"/>
          <w:szCs w:val="24"/>
        </w:rPr>
        <w:t>.р</w:t>
      </w:r>
      <w:proofErr w:type="gramEnd"/>
      <w:r w:rsidRPr="001B6EA9">
        <w:rPr>
          <w:rFonts w:ascii="Times New Roman" w:hAnsi="Times New Roman"/>
          <w:color w:val="000000"/>
          <w:sz w:val="24"/>
          <w:szCs w:val="24"/>
        </w:rPr>
        <w:t xml:space="preserve">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Приобретение и доставка комплекта ПТВ для </w:t>
      </w:r>
      <w:proofErr w:type="gramStart"/>
      <w:r w:rsidRPr="001B6EA9">
        <w:rPr>
          <w:rFonts w:ascii="Times New Roman" w:hAnsi="Times New Roman"/>
          <w:color w:val="000000"/>
          <w:sz w:val="24"/>
          <w:szCs w:val="24"/>
        </w:rPr>
        <w:t>пожарной</w:t>
      </w:r>
      <w:proofErr w:type="gramEnd"/>
      <w:r w:rsidRPr="001B6EA9">
        <w:rPr>
          <w:rFonts w:ascii="Times New Roman" w:hAnsi="Times New Roman"/>
          <w:color w:val="000000"/>
          <w:sz w:val="24"/>
          <w:szCs w:val="24"/>
        </w:rPr>
        <w:t xml:space="preserve"> мотопомпы и 7 (семи) комплектов пожарных щитов в п. Каратайка Сельского поселения «Юшарский сельсовет» ЗР НАО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429,2т.р.,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429,2т.р.</w:t>
      </w:r>
      <w:r w:rsidRPr="001B6EA9">
        <w:rPr>
          <w:rFonts w:ascii="Times New Roman" w:hAnsi="Times New Roman"/>
          <w:color w:val="000000"/>
          <w:sz w:val="24"/>
          <w:szCs w:val="24"/>
        </w:rPr>
        <w:t> или 100,0% от плана. Заключен договор с ООО «</w:t>
      </w:r>
      <w:proofErr w:type="spellStart"/>
      <w:r w:rsidRPr="001B6EA9">
        <w:rPr>
          <w:rFonts w:ascii="Times New Roman" w:hAnsi="Times New Roman"/>
          <w:color w:val="000000"/>
          <w:sz w:val="24"/>
          <w:szCs w:val="24"/>
        </w:rPr>
        <w:t>Пожрезерв</w:t>
      </w:r>
      <w:proofErr w:type="spellEnd"/>
      <w:r w:rsidRPr="001B6EA9">
        <w:rPr>
          <w:rFonts w:ascii="Times New Roman" w:hAnsi="Times New Roman"/>
          <w:color w:val="000000"/>
          <w:sz w:val="24"/>
          <w:szCs w:val="24"/>
        </w:rPr>
        <w:t>» на приобретение и доставку комплект ПТВ для пожарной мотопомпы и 7 (семи) комплектов пожарных щитов в п. Каратайка для нужд администрации поселения.</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Целевая статья 98 000 00000 «Другие непрограммные расходы»</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За счет средств местного бюджета:</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41,0т.р.,</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30,5т.р.</w:t>
      </w:r>
      <w:r w:rsidRPr="001B6EA9">
        <w:rPr>
          <w:rFonts w:ascii="Times New Roman" w:hAnsi="Times New Roman"/>
          <w:color w:val="000000"/>
          <w:sz w:val="24"/>
          <w:szCs w:val="24"/>
        </w:rPr>
        <w:t xml:space="preserve"> или 100,0%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Обеспечение первичных мер пожарной безопасности в границах поселения. Приобретен бензиновый триммер  для скашивания травы и кустов для обеспечения первичных мер пожарной безопасности. Остаток бюджетных средств от лимитов в сумме 10,5т.р. не востребован.</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Подраздел 03  14 «Другие вопросы в области национальной безопасности и правоохранительной  деятельности»</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Целевая статья 33.0.00.89240</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w:t>
      </w:r>
      <w:r w:rsidRPr="001B6EA9">
        <w:rPr>
          <w:rFonts w:ascii="Times New Roman" w:hAnsi="Times New Roman"/>
          <w:b/>
          <w:color w:val="000000"/>
          <w:sz w:val="24"/>
          <w:szCs w:val="24"/>
        </w:rPr>
        <w:t xml:space="preserve"> 35,4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w:t>
      </w:r>
      <w:r w:rsidRPr="001B6EA9">
        <w:rPr>
          <w:rFonts w:ascii="Times New Roman" w:hAnsi="Times New Roman"/>
          <w:b/>
          <w:color w:val="000000"/>
          <w:sz w:val="24"/>
          <w:szCs w:val="24"/>
        </w:rPr>
        <w:t xml:space="preserve"> 25,4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w:t>
      </w:r>
      <w:r w:rsidRPr="001B6EA9">
        <w:rPr>
          <w:rFonts w:ascii="Times New Roman" w:hAnsi="Times New Roman"/>
          <w:color w:val="000000"/>
          <w:sz w:val="24"/>
          <w:szCs w:val="24"/>
        </w:rPr>
        <w:t xml:space="preserve">или 71,8 %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 xml:space="preserve">в рамках иных межбюджетных трансфертов муниципальной </w:t>
      </w:r>
      <w:proofErr w:type="spellStart"/>
      <w:r w:rsidRPr="001B6EA9">
        <w:rPr>
          <w:rFonts w:ascii="Times New Roman" w:hAnsi="Times New Roman"/>
          <w:b/>
          <w:color w:val="000000"/>
          <w:sz w:val="24"/>
          <w:szCs w:val="24"/>
        </w:rPr>
        <w:t>программы</w:t>
      </w:r>
      <w:proofErr w:type="gramStart"/>
      <w:r w:rsidRPr="001B6EA9">
        <w:rPr>
          <w:rFonts w:ascii="Times New Roman" w:hAnsi="Times New Roman"/>
          <w:b/>
          <w:color w:val="000000"/>
          <w:sz w:val="24"/>
          <w:szCs w:val="24"/>
        </w:rPr>
        <w:t>«Б</w:t>
      </w:r>
      <w:proofErr w:type="gramEnd"/>
      <w:r w:rsidRPr="001B6EA9">
        <w:rPr>
          <w:rFonts w:ascii="Times New Roman" w:hAnsi="Times New Roman"/>
          <w:b/>
          <w:color w:val="000000"/>
          <w:sz w:val="24"/>
          <w:szCs w:val="24"/>
        </w:rPr>
        <w:t>езопасность</w:t>
      </w:r>
      <w:proofErr w:type="spellEnd"/>
      <w:r w:rsidRPr="001B6EA9">
        <w:rPr>
          <w:rFonts w:ascii="Times New Roman" w:hAnsi="Times New Roman"/>
          <w:b/>
          <w:color w:val="000000"/>
          <w:sz w:val="24"/>
          <w:szCs w:val="24"/>
        </w:rPr>
        <w:t xml:space="preserve"> на территории  муниципального района «Заполярный район»  на 2019-2030 годы» по мероприятиям:</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Выплаты  денежного  поощрения  членам  добровольных народных дружин, участвующим в охране общественного порядка в муниципальных образованиях.</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 xml:space="preserve">10,0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не использованы  в связи с не предоставлением  табелей учета рабочего времени ДНД за 2023 год. Остаток бюджетных средств от лимитов в сумме 10,0т.р.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Организация обучения неработающего населения в области гражданской обороны и защиты от чрезвычайных ситуаций.</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25,4т.р.,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25,4т.р</w:t>
      </w:r>
      <w:r w:rsidRPr="001B6EA9">
        <w:rPr>
          <w:rFonts w:ascii="Times New Roman" w:hAnsi="Times New Roman"/>
          <w:color w:val="000000"/>
          <w:sz w:val="24"/>
          <w:szCs w:val="24"/>
        </w:rPr>
        <w:t xml:space="preserve">. или 100,0 %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прошли обучение неработающее население Сельского поселения «Юшарский сельсовет» ЗР НАО в области гражданской обороны и защиты от чрезвычайных ситуаций  в количестве 22 человек, исполнение составило за 2023 год в полном объеме.</w:t>
      </w:r>
    </w:p>
    <w:p w:rsidR="001B6EA9" w:rsidRPr="001B6EA9" w:rsidRDefault="001B6EA9" w:rsidP="001B6EA9">
      <w:pPr>
        <w:pBdr>
          <w:top w:val="nil"/>
          <w:left w:val="nil"/>
          <w:bottom w:val="nil"/>
          <w:right w:val="nil"/>
          <w:between w:val="nil"/>
        </w:pBdr>
        <w:spacing w:after="0" w:line="240" w:lineRule="auto"/>
        <w:jc w:val="center"/>
        <w:rPr>
          <w:rFonts w:ascii="Tahoma" w:eastAsia="Tahoma" w:hAnsi="Tahoma" w:cs="Tahoma"/>
          <w:color w:val="000000"/>
          <w:sz w:val="24"/>
          <w:szCs w:val="24"/>
        </w:rPr>
      </w:pPr>
      <w:r w:rsidRPr="001B6EA9">
        <w:rPr>
          <w:rFonts w:ascii="Times New Roman" w:hAnsi="Times New Roman"/>
          <w:b/>
          <w:color w:val="000000"/>
          <w:sz w:val="24"/>
          <w:szCs w:val="24"/>
        </w:rPr>
        <w:t>Раздел 04 «Национальная  экономика»</w:t>
      </w:r>
      <w:r w:rsidRPr="001B6EA9">
        <w:rPr>
          <w:rFonts w:ascii="Tahoma" w:eastAsia="Tahoma" w:hAnsi="Tahoma" w:cs="Tahoma"/>
          <w:color w:val="000000"/>
          <w:sz w:val="24"/>
          <w:szCs w:val="24"/>
        </w:rPr>
        <w:t>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запланировано бюджетных ассигнований в сумме </w:t>
      </w:r>
      <w:r w:rsidRPr="001B6EA9">
        <w:rPr>
          <w:rFonts w:ascii="Times New Roman" w:hAnsi="Times New Roman"/>
          <w:b/>
          <w:color w:val="000000"/>
          <w:sz w:val="24"/>
          <w:szCs w:val="24"/>
        </w:rPr>
        <w:t>1 786,5т.р.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1 041,8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w:t>
      </w:r>
      <w:r w:rsidRPr="001B6EA9">
        <w:rPr>
          <w:rFonts w:ascii="Times New Roman" w:hAnsi="Times New Roman"/>
          <w:color w:val="000000"/>
          <w:sz w:val="24"/>
          <w:szCs w:val="24"/>
        </w:rPr>
        <w:t>или 58,3% от плана</w:t>
      </w:r>
      <w:r w:rsidRPr="001B6EA9">
        <w:rPr>
          <w:rFonts w:ascii="Times New Roman" w:hAnsi="Times New Roman"/>
          <w:b/>
          <w:color w:val="000000"/>
          <w:sz w:val="24"/>
          <w:szCs w:val="24"/>
        </w:rPr>
        <w:t>,</w:t>
      </w:r>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 Подраздел 04 08 «Транспорт»</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xml:space="preserve">запланировано бюджетных ассигнований в сумме </w:t>
      </w:r>
      <w:r w:rsidRPr="001B6EA9">
        <w:rPr>
          <w:rFonts w:ascii="Times New Roman" w:hAnsi="Times New Roman"/>
          <w:b/>
          <w:color w:val="000000"/>
          <w:sz w:val="24"/>
          <w:szCs w:val="24"/>
        </w:rPr>
        <w:t>444,0т.р.,</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xml:space="preserve">фактически бюджетные средства освоены в сумме </w:t>
      </w:r>
      <w:r w:rsidRPr="001B6EA9">
        <w:rPr>
          <w:rFonts w:ascii="Times New Roman" w:hAnsi="Times New Roman"/>
          <w:b/>
          <w:color w:val="000000"/>
          <w:sz w:val="24"/>
          <w:szCs w:val="24"/>
        </w:rPr>
        <w:t xml:space="preserve">444,0т.р. </w:t>
      </w:r>
      <w:r w:rsidRPr="001B6EA9">
        <w:rPr>
          <w:rFonts w:ascii="Times New Roman" w:hAnsi="Times New Roman"/>
          <w:color w:val="000000"/>
          <w:sz w:val="24"/>
          <w:szCs w:val="24"/>
        </w:rPr>
        <w:t>или 100,0% от плана.</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Целевая статья 39.0.00.89290</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lastRenderedPageBreak/>
        <w:t>Иные межбюджетные трансферты</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в рамках МП «Развитие транспортной инфраструктуры  муниципального района  «Заполярный район» муниципального района  «Заполярный район» на 2021-2030 годы»</w:t>
      </w:r>
      <w:r w:rsidRPr="001B6EA9">
        <w:rPr>
          <w:rFonts w:ascii="Times New Roman" w:hAnsi="Times New Roman"/>
          <w:color w:val="000000"/>
          <w:sz w:val="24"/>
          <w:szCs w:val="24"/>
        </w:rPr>
        <w:t> по мероприятиям: </w:t>
      </w:r>
    </w:p>
    <w:p w:rsidR="001B6EA9" w:rsidRPr="001B6EA9" w:rsidRDefault="001B6EA9" w:rsidP="001B6EA9">
      <w:pPr>
        <w:pBdr>
          <w:top w:val="nil"/>
          <w:left w:val="nil"/>
          <w:bottom w:val="nil"/>
          <w:right w:val="nil"/>
          <w:between w:val="nil"/>
        </w:pBdr>
        <w:spacing w:after="0" w:line="240" w:lineRule="auto"/>
        <w:ind w:right="-6"/>
        <w:jc w:val="both"/>
        <w:rPr>
          <w:rFonts w:ascii="Times New Roman" w:hAnsi="Times New Roman"/>
          <w:color w:val="000000"/>
          <w:sz w:val="24"/>
          <w:szCs w:val="24"/>
        </w:rPr>
      </w:pPr>
      <w:r w:rsidRPr="001B6EA9">
        <w:rPr>
          <w:rFonts w:ascii="Times New Roman" w:hAnsi="Times New Roman"/>
          <w:color w:val="000000"/>
          <w:sz w:val="24"/>
          <w:szCs w:val="24"/>
        </w:rPr>
        <w:t xml:space="preserve">По содержанию  </w:t>
      </w:r>
      <w:proofErr w:type="spellStart"/>
      <w:r w:rsidRPr="001B6EA9">
        <w:rPr>
          <w:rFonts w:ascii="Times New Roman" w:hAnsi="Times New Roman"/>
          <w:color w:val="000000"/>
          <w:sz w:val="24"/>
          <w:szCs w:val="24"/>
        </w:rPr>
        <w:t>авиаплощадок</w:t>
      </w:r>
      <w:proofErr w:type="spellEnd"/>
      <w:r w:rsidRPr="001B6EA9">
        <w:rPr>
          <w:rFonts w:ascii="Times New Roman" w:hAnsi="Times New Roman"/>
          <w:color w:val="000000"/>
          <w:sz w:val="24"/>
          <w:szCs w:val="24"/>
        </w:rPr>
        <w:t xml:space="preserve"> п. Каратайка и п. </w:t>
      </w:r>
      <w:proofErr w:type="spellStart"/>
      <w:r w:rsidRPr="001B6EA9">
        <w:rPr>
          <w:rFonts w:ascii="Times New Roman" w:hAnsi="Times New Roman"/>
          <w:color w:val="000000"/>
          <w:sz w:val="24"/>
          <w:szCs w:val="24"/>
        </w:rPr>
        <w:t>Варнек</w:t>
      </w:r>
      <w:proofErr w:type="spellEnd"/>
      <w:r w:rsidRPr="001B6EA9">
        <w:rPr>
          <w:rFonts w:ascii="Times New Roman" w:hAnsi="Times New Roman"/>
          <w:color w:val="000000"/>
          <w:sz w:val="24"/>
          <w:szCs w:val="24"/>
        </w:rPr>
        <w:t>  заключались договора ГПХ с 09 января по 31 мая  2023 года  произведена очистка от снега и наледи аэродромных знаков   (конусов в кол-ве 12 штук ВПП, 8 штук вертолетной площадки (</w:t>
      </w:r>
      <w:proofErr w:type="spellStart"/>
      <w:r w:rsidRPr="001B6EA9">
        <w:rPr>
          <w:rFonts w:ascii="Times New Roman" w:hAnsi="Times New Roman"/>
          <w:color w:val="000000"/>
          <w:sz w:val="24"/>
          <w:szCs w:val="24"/>
        </w:rPr>
        <w:t>п</w:t>
      </w:r>
      <w:proofErr w:type="gramStart"/>
      <w:r w:rsidRPr="001B6EA9">
        <w:rPr>
          <w:rFonts w:ascii="Times New Roman" w:hAnsi="Times New Roman"/>
          <w:color w:val="000000"/>
          <w:sz w:val="24"/>
          <w:szCs w:val="24"/>
        </w:rPr>
        <w:t>.К</w:t>
      </w:r>
      <w:proofErr w:type="gramEnd"/>
      <w:r w:rsidRPr="001B6EA9">
        <w:rPr>
          <w:rFonts w:ascii="Times New Roman" w:hAnsi="Times New Roman"/>
          <w:color w:val="000000"/>
          <w:sz w:val="24"/>
          <w:szCs w:val="24"/>
        </w:rPr>
        <w:t>аратйка</w:t>
      </w:r>
      <w:proofErr w:type="spellEnd"/>
      <w:r w:rsidRPr="001B6EA9">
        <w:rPr>
          <w:rFonts w:ascii="Times New Roman" w:hAnsi="Times New Roman"/>
          <w:color w:val="000000"/>
          <w:sz w:val="24"/>
          <w:szCs w:val="24"/>
        </w:rPr>
        <w:t xml:space="preserve">), 2-х входных знаков и 4-х входящих щитов (п. </w:t>
      </w:r>
      <w:proofErr w:type="spellStart"/>
      <w:r w:rsidRPr="001B6EA9">
        <w:rPr>
          <w:rFonts w:ascii="Times New Roman" w:hAnsi="Times New Roman"/>
          <w:color w:val="000000"/>
          <w:sz w:val="24"/>
          <w:szCs w:val="24"/>
        </w:rPr>
        <w:t>Варнек</w:t>
      </w:r>
      <w:proofErr w:type="spellEnd"/>
      <w:r w:rsidRPr="001B6EA9">
        <w:rPr>
          <w:rFonts w:ascii="Times New Roman" w:hAnsi="Times New Roman"/>
          <w:color w:val="000000"/>
          <w:sz w:val="24"/>
          <w:szCs w:val="24"/>
        </w:rPr>
        <w:t xml:space="preserve">));  ремонт,   изготовление и частичная замена аэродромных знаков; </w:t>
      </w:r>
      <w:proofErr w:type="gramStart"/>
      <w:r w:rsidRPr="001B6EA9">
        <w:rPr>
          <w:rFonts w:ascii="Times New Roman" w:hAnsi="Times New Roman"/>
          <w:color w:val="000000"/>
          <w:sz w:val="24"/>
          <w:szCs w:val="24"/>
        </w:rPr>
        <w:t xml:space="preserve">установка ветроуказателя в сумме 162,5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с 01 июня по 31 августа 2023 года по  ремонту и покраске аэродромных знаков, скашивание травы, вырубка кустарников,  ремонт,   изготовление и частичная замена аэродромных знаков в сумме 97,5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с 01 сентября по 31 декабря 2023 года произведена очистка от снега и наледи аэродромных знаков, ремонт,   изготовление и частичная замена аэродромных знаков</w:t>
      </w:r>
      <w:proofErr w:type="gramEnd"/>
      <w:r w:rsidRPr="001B6EA9">
        <w:rPr>
          <w:rFonts w:ascii="Times New Roman" w:hAnsi="Times New Roman"/>
          <w:color w:val="000000"/>
          <w:sz w:val="24"/>
          <w:szCs w:val="24"/>
        </w:rPr>
        <w:t xml:space="preserve">; установка ветроуказателя в сумме 130,0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Приобретение и доставка </w:t>
      </w:r>
      <w:proofErr w:type="spellStart"/>
      <w:r w:rsidRPr="001B6EA9">
        <w:rPr>
          <w:rFonts w:ascii="Times New Roman" w:hAnsi="Times New Roman"/>
          <w:color w:val="000000"/>
          <w:sz w:val="24"/>
          <w:szCs w:val="24"/>
        </w:rPr>
        <w:t>электрокабеля</w:t>
      </w:r>
      <w:proofErr w:type="spellEnd"/>
      <w:r w:rsidRPr="001B6EA9">
        <w:rPr>
          <w:rFonts w:ascii="Times New Roman" w:hAnsi="Times New Roman"/>
          <w:color w:val="000000"/>
          <w:sz w:val="24"/>
          <w:szCs w:val="24"/>
        </w:rPr>
        <w:t>  </w:t>
      </w:r>
      <w:proofErr w:type="spellStart"/>
      <w:r w:rsidRPr="001B6EA9">
        <w:rPr>
          <w:rFonts w:ascii="Times New Roman" w:hAnsi="Times New Roman"/>
          <w:color w:val="000000"/>
          <w:sz w:val="24"/>
          <w:szCs w:val="24"/>
        </w:rPr>
        <w:t>авиаплощадки</w:t>
      </w:r>
      <w:proofErr w:type="spellEnd"/>
      <w:r w:rsidRPr="001B6EA9">
        <w:rPr>
          <w:rFonts w:ascii="Times New Roman" w:hAnsi="Times New Roman"/>
          <w:color w:val="000000"/>
          <w:sz w:val="24"/>
          <w:szCs w:val="24"/>
        </w:rPr>
        <w:t xml:space="preserve"> в п. Каратайка (в связи с поздним поступлением товара, принято решение демонтаж с подключением осветительных приборов </w:t>
      </w:r>
      <w:proofErr w:type="spellStart"/>
      <w:r w:rsidRPr="001B6EA9">
        <w:rPr>
          <w:rFonts w:ascii="Times New Roman" w:hAnsi="Times New Roman"/>
          <w:color w:val="000000"/>
          <w:sz w:val="24"/>
          <w:szCs w:val="24"/>
        </w:rPr>
        <w:t>авиаплощадки</w:t>
      </w:r>
      <w:proofErr w:type="spellEnd"/>
      <w:r w:rsidRPr="001B6EA9">
        <w:rPr>
          <w:rFonts w:ascii="Times New Roman" w:hAnsi="Times New Roman"/>
          <w:color w:val="000000"/>
          <w:sz w:val="24"/>
          <w:szCs w:val="24"/>
        </w:rPr>
        <w:t>  в п. Каратайка провести в осенний период в 2024 года) в сумме 54,0т.р.</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b/>
          <w:color w:val="000000"/>
          <w:sz w:val="24"/>
          <w:szCs w:val="24"/>
        </w:rPr>
        <w:t>Подраздел 04 09 «Дорожное хозяйство»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1 342,5т.р.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w:t>
      </w:r>
      <w:r w:rsidRPr="001B6EA9">
        <w:rPr>
          <w:rFonts w:ascii="Times New Roman" w:hAnsi="Times New Roman"/>
          <w:b/>
          <w:color w:val="000000"/>
          <w:sz w:val="24"/>
          <w:szCs w:val="24"/>
        </w:rPr>
        <w:t>     597,8т.р.</w:t>
      </w:r>
      <w:r w:rsidRPr="001B6EA9">
        <w:rPr>
          <w:rFonts w:ascii="Times New Roman" w:hAnsi="Times New Roman"/>
          <w:color w:val="000000"/>
          <w:sz w:val="24"/>
          <w:szCs w:val="24"/>
        </w:rPr>
        <w:t xml:space="preserve"> или 44,5%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в рамках МП «Развитие транспортной инфраструктуры  муниципального района  «Заполярный район» муниципального района  «Заполярный район» на 2021-2030 годы» по мероприятию: 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запланировано бюджетных ассигнований в сумме </w:t>
      </w:r>
      <w:r w:rsidRPr="001B6EA9">
        <w:rPr>
          <w:rFonts w:ascii="Times New Roman" w:hAnsi="Times New Roman"/>
          <w:b/>
          <w:color w:val="000000"/>
          <w:sz w:val="24"/>
          <w:szCs w:val="24"/>
        </w:rPr>
        <w:t>695,2т.р.,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фактически бюджетные средства освоены в сумме </w:t>
      </w:r>
      <w:r w:rsidRPr="001B6EA9">
        <w:rPr>
          <w:rFonts w:ascii="Times New Roman" w:hAnsi="Times New Roman"/>
          <w:b/>
          <w:color w:val="000000"/>
          <w:sz w:val="24"/>
          <w:szCs w:val="24"/>
        </w:rPr>
        <w:t>597,8т.р.</w:t>
      </w:r>
      <w:r w:rsidRPr="001B6EA9">
        <w:rPr>
          <w:rFonts w:ascii="Times New Roman" w:hAnsi="Times New Roman"/>
          <w:color w:val="000000"/>
          <w:sz w:val="24"/>
          <w:szCs w:val="24"/>
        </w:rPr>
        <w:t xml:space="preserve"> или 86,0% от плана; Заключен договор с МП «</w:t>
      </w:r>
      <w:proofErr w:type="spellStart"/>
      <w:r w:rsidRPr="001B6EA9">
        <w:rPr>
          <w:rFonts w:ascii="Times New Roman" w:hAnsi="Times New Roman"/>
          <w:color w:val="000000"/>
          <w:sz w:val="24"/>
          <w:szCs w:val="24"/>
        </w:rPr>
        <w:t>Севержилкомсервис</w:t>
      </w:r>
      <w:proofErr w:type="spellEnd"/>
      <w:r w:rsidRPr="001B6EA9">
        <w:rPr>
          <w:rFonts w:ascii="Times New Roman" w:hAnsi="Times New Roman"/>
          <w:color w:val="000000"/>
          <w:sz w:val="24"/>
          <w:szCs w:val="24"/>
        </w:rPr>
        <w:t xml:space="preserve">»  на оказание  услуг по подсыпке и разравниванию  4-х </w:t>
      </w:r>
      <w:proofErr w:type="spellStart"/>
      <w:r w:rsidRPr="001B6EA9">
        <w:rPr>
          <w:rFonts w:ascii="Times New Roman" w:hAnsi="Times New Roman"/>
          <w:color w:val="000000"/>
          <w:sz w:val="24"/>
          <w:szCs w:val="24"/>
        </w:rPr>
        <w:t>внутрипоселковых</w:t>
      </w:r>
      <w:proofErr w:type="spellEnd"/>
      <w:r w:rsidRPr="001B6EA9">
        <w:rPr>
          <w:rFonts w:ascii="Times New Roman" w:hAnsi="Times New Roman"/>
          <w:color w:val="000000"/>
          <w:sz w:val="24"/>
          <w:szCs w:val="24"/>
        </w:rPr>
        <w:t xml:space="preserve"> дорог общего пользования местного значения, транспортные работы выполнены в полном объеме. Оплата произведена по факту выполненных работ. Остаток бюджетных средств от лимитов в сумме 97,4т.р.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муниципального дорожного фонда: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Средства  дорожного фонда расходуются в соответствии с Решением СД от 31 мая 2017 года N 4 «О дорожном фонде муниципального образования «Юшарский сельсовет». Бюджетные ассигнования расходуются на содержание автомобильных дорог общего пользования местного значения в </w:t>
      </w:r>
      <w:proofErr w:type="spellStart"/>
      <w:r w:rsidRPr="001B6EA9">
        <w:rPr>
          <w:rFonts w:ascii="Times New Roman" w:hAnsi="Times New Roman"/>
          <w:color w:val="000000"/>
          <w:sz w:val="24"/>
          <w:szCs w:val="24"/>
        </w:rPr>
        <w:t>п</w:t>
      </w:r>
      <w:proofErr w:type="gramStart"/>
      <w:r w:rsidRPr="001B6EA9">
        <w:rPr>
          <w:rFonts w:ascii="Times New Roman" w:hAnsi="Times New Roman"/>
          <w:color w:val="000000"/>
          <w:sz w:val="24"/>
          <w:szCs w:val="24"/>
        </w:rPr>
        <w:t>.К</w:t>
      </w:r>
      <w:proofErr w:type="gramEnd"/>
      <w:r w:rsidRPr="001B6EA9">
        <w:rPr>
          <w:rFonts w:ascii="Times New Roman" w:hAnsi="Times New Roman"/>
          <w:color w:val="000000"/>
          <w:sz w:val="24"/>
          <w:szCs w:val="24"/>
        </w:rPr>
        <w:t>аратайка</w:t>
      </w:r>
      <w:proofErr w:type="spellEnd"/>
      <w:r w:rsidRPr="001B6EA9">
        <w:rPr>
          <w:rFonts w:ascii="Times New Roman" w:hAnsi="Times New Roman"/>
          <w:color w:val="000000"/>
          <w:sz w:val="24"/>
          <w:szCs w:val="24"/>
        </w:rPr>
        <w:t xml:space="preserve"> (в том числе подвоз грунта, подсыпка, выравнивание и укатка дорожного полотна). Формируется дорожный фонд за счет поступлений акцизов в местный бюджет. Прогнозные поступления указанных доходов в 2023 году составили в сумме 306,0т.р. На увеличение дорожного фонда в 2023 году Решением Совета депутатов Сельского </w:t>
      </w:r>
      <w:proofErr w:type="spellStart"/>
      <w:r w:rsidRPr="001B6EA9">
        <w:rPr>
          <w:rFonts w:ascii="Times New Roman" w:hAnsi="Times New Roman"/>
          <w:color w:val="000000"/>
          <w:sz w:val="24"/>
          <w:szCs w:val="24"/>
        </w:rPr>
        <w:t>поселения</w:t>
      </w:r>
      <w:proofErr w:type="gramStart"/>
      <w:r w:rsidRPr="001B6EA9">
        <w:rPr>
          <w:rFonts w:ascii="Times New Roman" w:hAnsi="Times New Roman"/>
          <w:color w:val="000000"/>
          <w:sz w:val="24"/>
          <w:szCs w:val="24"/>
        </w:rPr>
        <w:t>«Ю</w:t>
      </w:r>
      <w:proofErr w:type="gramEnd"/>
      <w:r w:rsidRPr="001B6EA9">
        <w:rPr>
          <w:rFonts w:ascii="Times New Roman" w:hAnsi="Times New Roman"/>
          <w:color w:val="000000"/>
          <w:sz w:val="24"/>
          <w:szCs w:val="24"/>
        </w:rPr>
        <w:t>шарский</w:t>
      </w:r>
      <w:proofErr w:type="spellEnd"/>
      <w:r w:rsidRPr="001B6EA9">
        <w:rPr>
          <w:rFonts w:ascii="Times New Roman" w:hAnsi="Times New Roman"/>
          <w:color w:val="000000"/>
          <w:sz w:val="24"/>
          <w:szCs w:val="24"/>
        </w:rPr>
        <w:t xml:space="preserve"> сельсовет» ЗР НАО № 4 от 24  марта 2023 года были  направлены остатки средств дорожного фонда  на счете бюджета в УФК по Архангельской области и НАО на 01.01.2023г.  в сумме  263,5т.р.(263 526,85) руб.); Решением Совета депутатов Сельского </w:t>
      </w:r>
      <w:proofErr w:type="spellStart"/>
      <w:r w:rsidRPr="001B6EA9">
        <w:rPr>
          <w:rFonts w:ascii="Times New Roman" w:hAnsi="Times New Roman"/>
          <w:color w:val="000000"/>
          <w:sz w:val="24"/>
          <w:szCs w:val="24"/>
        </w:rPr>
        <w:t>поселения</w:t>
      </w:r>
      <w:proofErr w:type="gramStart"/>
      <w:r w:rsidRPr="001B6EA9">
        <w:rPr>
          <w:rFonts w:ascii="Times New Roman" w:hAnsi="Times New Roman"/>
          <w:color w:val="000000"/>
          <w:sz w:val="24"/>
          <w:szCs w:val="24"/>
        </w:rPr>
        <w:t>«Ю</w:t>
      </w:r>
      <w:proofErr w:type="gramEnd"/>
      <w:r w:rsidRPr="001B6EA9">
        <w:rPr>
          <w:rFonts w:ascii="Times New Roman" w:hAnsi="Times New Roman"/>
          <w:color w:val="000000"/>
          <w:sz w:val="24"/>
          <w:szCs w:val="24"/>
        </w:rPr>
        <w:t>шарский</w:t>
      </w:r>
      <w:proofErr w:type="spellEnd"/>
      <w:r w:rsidRPr="001B6EA9">
        <w:rPr>
          <w:rFonts w:ascii="Times New Roman" w:hAnsi="Times New Roman"/>
          <w:color w:val="000000"/>
          <w:sz w:val="24"/>
          <w:szCs w:val="24"/>
        </w:rPr>
        <w:t xml:space="preserve"> сельсовет» ЗР НАО № 6 от 26 декабря 2023 года плановые показатели увеличены в сумме 77,8т.р., согласно дополнительно поступивших акциз в местный бюджет.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Итого по дорожному фонду на 2023 год плановые показатели составили:</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647,3т.р.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b/>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0,0т.р.</w:t>
      </w:r>
      <w:r w:rsidRPr="001B6EA9">
        <w:rPr>
          <w:rFonts w:ascii="Times New Roman" w:hAnsi="Times New Roman"/>
          <w:color w:val="000000"/>
          <w:sz w:val="24"/>
          <w:szCs w:val="24"/>
        </w:rPr>
        <w:t> или 0,00 %. Транспортные работы  осуществляются по заявке от администрации в МП «</w:t>
      </w:r>
      <w:proofErr w:type="spellStart"/>
      <w:r w:rsidRPr="001B6EA9">
        <w:rPr>
          <w:rFonts w:ascii="Times New Roman" w:hAnsi="Times New Roman"/>
          <w:color w:val="000000"/>
          <w:sz w:val="24"/>
          <w:szCs w:val="24"/>
        </w:rPr>
        <w:t>Севержилкомсервис</w:t>
      </w:r>
      <w:proofErr w:type="spellEnd"/>
      <w:r w:rsidRPr="001B6EA9">
        <w:rPr>
          <w:rFonts w:ascii="Times New Roman" w:hAnsi="Times New Roman"/>
          <w:color w:val="000000"/>
          <w:sz w:val="24"/>
          <w:szCs w:val="24"/>
        </w:rPr>
        <w:t xml:space="preserve">»  по расчистке (ремонту) четырех </w:t>
      </w:r>
      <w:proofErr w:type="spellStart"/>
      <w:r w:rsidRPr="001B6EA9">
        <w:rPr>
          <w:rFonts w:ascii="Times New Roman" w:hAnsi="Times New Roman"/>
          <w:color w:val="000000"/>
          <w:sz w:val="24"/>
          <w:szCs w:val="24"/>
        </w:rPr>
        <w:t>внутрипоселковых</w:t>
      </w:r>
      <w:proofErr w:type="spellEnd"/>
      <w:r w:rsidRPr="001B6EA9">
        <w:rPr>
          <w:rFonts w:ascii="Times New Roman" w:hAnsi="Times New Roman"/>
          <w:color w:val="000000"/>
          <w:sz w:val="24"/>
          <w:szCs w:val="24"/>
        </w:rPr>
        <w:t xml:space="preserve"> дорог местного значения п. Каратайка. Остаток бюджетных средств не востребован в сумме 647,3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Так как снежный покров в </w:t>
      </w:r>
      <w:r w:rsidRPr="001B6EA9">
        <w:rPr>
          <w:rFonts w:ascii="Times New Roman" w:hAnsi="Times New Roman"/>
          <w:color w:val="000000"/>
          <w:sz w:val="24"/>
          <w:szCs w:val="24"/>
        </w:rPr>
        <w:lastRenderedPageBreak/>
        <w:t>ноябр</w:t>
      </w:r>
      <w:proofErr w:type="gramStart"/>
      <w:r w:rsidRPr="001B6EA9">
        <w:rPr>
          <w:rFonts w:ascii="Times New Roman" w:hAnsi="Times New Roman"/>
          <w:color w:val="000000"/>
          <w:sz w:val="24"/>
          <w:szCs w:val="24"/>
        </w:rPr>
        <w:t>е-</w:t>
      </w:r>
      <w:proofErr w:type="gramEnd"/>
      <w:r w:rsidRPr="001B6EA9">
        <w:rPr>
          <w:rFonts w:ascii="Times New Roman" w:hAnsi="Times New Roman"/>
          <w:color w:val="000000"/>
          <w:sz w:val="24"/>
          <w:szCs w:val="24"/>
        </w:rPr>
        <w:t xml:space="preserve"> декабре месяце 2023 года был не значителен, принято решение администрацией поселения направить средства дорожного фонда на расчистку </w:t>
      </w:r>
      <w:proofErr w:type="spellStart"/>
      <w:r w:rsidRPr="001B6EA9">
        <w:rPr>
          <w:rFonts w:ascii="Times New Roman" w:hAnsi="Times New Roman"/>
          <w:color w:val="000000"/>
          <w:sz w:val="24"/>
          <w:szCs w:val="24"/>
        </w:rPr>
        <w:t>внутрипоселковых</w:t>
      </w:r>
      <w:proofErr w:type="spellEnd"/>
      <w:r w:rsidRPr="001B6EA9">
        <w:rPr>
          <w:rFonts w:ascii="Times New Roman" w:hAnsi="Times New Roman"/>
          <w:color w:val="000000"/>
          <w:sz w:val="24"/>
          <w:szCs w:val="24"/>
        </w:rPr>
        <w:t xml:space="preserve"> дорог в январе- феврале 2024 года.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
    <w:p w:rsidR="001B6EA9" w:rsidRPr="001B6EA9" w:rsidRDefault="001B6EA9" w:rsidP="001B6EA9">
      <w:pPr>
        <w:pBdr>
          <w:top w:val="nil"/>
          <w:left w:val="nil"/>
          <w:bottom w:val="nil"/>
          <w:right w:val="nil"/>
          <w:between w:val="nil"/>
        </w:pBdr>
        <w:spacing w:after="0" w:line="240" w:lineRule="auto"/>
        <w:jc w:val="center"/>
        <w:rPr>
          <w:rFonts w:ascii="Times New Roman" w:hAnsi="Times New Roman"/>
          <w:color w:val="000000"/>
          <w:sz w:val="24"/>
          <w:szCs w:val="24"/>
        </w:rPr>
      </w:pPr>
      <w:r w:rsidRPr="001B6EA9">
        <w:rPr>
          <w:rFonts w:ascii="Times New Roman" w:hAnsi="Times New Roman"/>
          <w:b/>
          <w:color w:val="000000"/>
          <w:sz w:val="24"/>
          <w:szCs w:val="24"/>
        </w:rPr>
        <w:t>Раздел 05 «Жилищно-коммунальное хозяйство»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8 643,3т.р.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7 240,8т.р. </w:t>
      </w:r>
      <w:r w:rsidRPr="001B6EA9">
        <w:rPr>
          <w:rFonts w:ascii="Times New Roman" w:hAnsi="Times New Roman"/>
          <w:color w:val="000000"/>
          <w:sz w:val="24"/>
          <w:szCs w:val="24"/>
        </w:rPr>
        <w:t>или 83,8% от плана</w:t>
      </w:r>
      <w:r w:rsidRPr="001B6EA9">
        <w:rPr>
          <w:rFonts w:ascii="Times New Roman" w:hAnsi="Times New Roman"/>
          <w:b/>
          <w:color w:val="000000"/>
          <w:sz w:val="24"/>
          <w:szCs w:val="24"/>
        </w:rPr>
        <w:t>,</w:t>
      </w:r>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Подраздел 05 01 «Жилищное хозяйство».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запланировано бюджетных ассигнований в сумме 1 044,6т.р.,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фактически бюджетные средства освоены в сумме   997,5т.р</w:t>
      </w:r>
      <w:proofErr w:type="gramStart"/>
      <w:r w:rsidRPr="001B6EA9">
        <w:rPr>
          <w:rFonts w:ascii="Times New Roman" w:hAnsi="Times New Roman"/>
          <w:b/>
          <w:color w:val="000000"/>
          <w:sz w:val="24"/>
          <w:szCs w:val="24"/>
        </w:rPr>
        <w:t>.и</w:t>
      </w:r>
      <w:proofErr w:type="gramEnd"/>
      <w:r w:rsidRPr="001B6EA9">
        <w:rPr>
          <w:rFonts w:ascii="Times New Roman" w:hAnsi="Times New Roman"/>
          <w:b/>
          <w:color w:val="000000"/>
          <w:sz w:val="24"/>
          <w:szCs w:val="24"/>
        </w:rPr>
        <w:t xml:space="preserve">ли 95,5 % от плана, в </w:t>
      </w:r>
      <w:proofErr w:type="spellStart"/>
      <w:r w:rsidRPr="001B6EA9">
        <w:rPr>
          <w:rFonts w:ascii="Times New Roman" w:hAnsi="Times New Roman"/>
          <w:b/>
          <w:color w:val="000000"/>
          <w:sz w:val="24"/>
          <w:szCs w:val="24"/>
        </w:rPr>
        <w:t>т.ч</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Целевая статья 35.0.00.89250</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В рамках муниципальной программы «Строительство (приобретение) и проведение мероприятий по капитальному  и текущему ремонту жилых помещений МР «Заполярный район» на 2020-2030годы»</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 мероприятиям:</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-«Ремонт многоквартирного дома № 37 по ул. </w:t>
      </w:r>
      <w:proofErr w:type="gramStart"/>
      <w:r w:rsidRPr="001B6EA9">
        <w:rPr>
          <w:rFonts w:ascii="Times New Roman" w:hAnsi="Times New Roman"/>
          <w:b/>
          <w:color w:val="000000"/>
          <w:sz w:val="24"/>
          <w:szCs w:val="24"/>
        </w:rPr>
        <w:t>Центральная</w:t>
      </w:r>
      <w:proofErr w:type="gramEnd"/>
      <w:r w:rsidRPr="001B6EA9">
        <w:rPr>
          <w:rFonts w:ascii="Times New Roman" w:hAnsi="Times New Roman"/>
          <w:b/>
          <w:color w:val="000000"/>
          <w:sz w:val="24"/>
          <w:szCs w:val="24"/>
        </w:rPr>
        <w:t xml:space="preserve"> в п. Каратайка Сельского поселения «Юшарский сельсовет» ЗР НАО»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запланировано бюджетных ассигнований в сумме  797,1т.р.,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фактически бюджетные средства освоены в сумме 797,0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или, 99,9%, </w:t>
      </w:r>
      <w:r w:rsidRPr="001B6EA9">
        <w:rPr>
          <w:rFonts w:ascii="Times New Roman" w:hAnsi="Times New Roman"/>
          <w:color w:val="000000"/>
          <w:sz w:val="24"/>
          <w:szCs w:val="24"/>
        </w:rPr>
        <w:t xml:space="preserve">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произведен текущий  ремонт многоквартирного муниципального жилого дома № 37 по ул. Центральная в п. Каратайка (расшивка  </w:t>
      </w:r>
      <w:proofErr w:type="spellStart"/>
      <w:r w:rsidRPr="001B6EA9">
        <w:rPr>
          <w:rFonts w:ascii="Times New Roman" w:hAnsi="Times New Roman"/>
          <w:color w:val="000000"/>
          <w:sz w:val="24"/>
          <w:szCs w:val="24"/>
        </w:rPr>
        <w:t>сайдинга</w:t>
      </w:r>
      <w:proofErr w:type="spellEnd"/>
      <w:r w:rsidRPr="001B6EA9">
        <w:rPr>
          <w:rFonts w:ascii="Times New Roman" w:hAnsi="Times New Roman"/>
          <w:color w:val="000000"/>
          <w:sz w:val="24"/>
          <w:szCs w:val="24"/>
        </w:rPr>
        <w:t xml:space="preserve"> и утепление  стен с наружи дома,  установка циркуляционного насоса в тепловом узле системы теплоснабжения).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средств местного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proofErr w:type="spellStart"/>
      <w:r w:rsidRPr="001B6EA9">
        <w:rPr>
          <w:rFonts w:ascii="Times New Roman" w:hAnsi="Times New Roman"/>
          <w:b/>
          <w:color w:val="000000"/>
          <w:sz w:val="24"/>
          <w:szCs w:val="24"/>
        </w:rPr>
        <w:t>Цст</w:t>
      </w:r>
      <w:proofErr w:type="spellEnd"/>
      <w:r w:rsidRPr="001B6EA9">
        <w:rPr>
          <w:rFonts w:ascii="Times New Roman" w:hAnsi="Times New Roman"/>
          <w:b/>
          <w:color w:val="000000"/>
          <w:sz w:val="24"/>
          <w:szCs w:val="24"/>
        </w:rPr>
        <w:t>. 98.0.00.96110 Мероприятия в области жилищного хозяйства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247,5т.р.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200,5т.р</w:t>
      </w:r>
      <w:proofErr w:type="gramStart"/>
      <w:r w:rsidRPr="001B6EA9">
        <w:rPr>
          <w:rFonts w:ascii="Times New Roman" w:hAnsi="Times New Roman"/>
          <w:b/>
          <w:color w:val="000000"/>
          <w:sz w:val="24"/>
          <w:szCs w:val="24"/>
        </w:rPr>
        <w:t>.</w:t>
      </w:r>
      <w:r w:rsidRPr="001B6EA9">
        <w:rPr>
          <w:rFonts w:ascii="Times New Roman" w:hAnsi="Times New Roman"/>
          <w:color w:val="000000"/>
          <w:sz w:val="24"/>
          <w:szCs w:val="24"/>
        </w:rPr>
        <w:t>и</w:t>
      </w:r>
      <w:proofErr w:type="gramEnd"/>
      <w:r w:rsidRPr="001B6EA9">
        <w:rPr>
          <w:rFonts w:ascii="Times New Roman" w:hAnsi="Times New Roman"/>
          <w:color w:val="000000"/>
          <w:sz w:val="24"/>
          <w:szCs w:val="24"/>
        </w:rPr>
        <w:t xml:space="preserve">ли 81,0 %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на оплату текущего ремонта многоквартирного дома № 37 по ул. Центральная в п. Каратайка Сельского поселения «Юшарский сельсовет» ЗР НАО» в сумме 97,6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приобретена фанера в количестве 3 штук для текущего ремонта 12-кв. жилого дома по ул. Центральная д.37 на сумму 7,7т.р., вывоз септиков с 12-ти </w:t>
      </w:r>
      <w:proofErr w:type="spellStart"/>
      <w:r w:rsidRPr="001B6EA9">
        <w:rPr>
          <w:rFonts w:ascii="Times New Roman" w:hAnsi="Times New Roman"/>
          <w:color w:val="000000"/>
          <w:sz w:val="24"/>
          <w:szCs w:val="24"/>
        </w:rPr>
        <w:t>кв</w:t>
      </w:r>
      <w:proofErr w:type="gramStart"/>
      <w:r w:rsidRPr="001B6EA9">
        <w:rPr>
          <w:rFonts w:ascii="Times New Roman" w:hAnsi="Times New Roman"/>
          <w:color w:val="000000"/>
          <w:sz w:val="24"/>
          <w:szCs w:val="24"/>
        </w:rPr>
        <w:t>.ж</w:t>
      </w:r>
      <w:proofErr w:type="gramEnd"/>
      <w:r w:rsidRPr="001B6EA9">
        <w:rPr>
          <w:rFonts w:ascii="Times New Roman" w:hAnsi="Times New Roman"/>
          <w:color w:val="000000"/>
          <w:sz w:val="24"/>
          <w:szCs w:val="24"/>
        </w:rPr>
        <w:t>илого</w:t>
      </w:r>
      <w:proofErr w:type="spellEnd"/>
      <w:r w:rsidRPr="001B6EA9">
        <w:rPr>
          <w:rFonts w:ascii="Times New Roman" w:hAnsi="Times New Roman"/>
          <w:color w:val="000000"/>
          <w:sz w:val="24"/>
          <w:szCs w:val="24"/>
        </w:rPr>
        <w:t xml:space="preserve">  дома в сумме 53,9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оплата по ГПХ по текущему ремонту в 12 -</w:t>
      </w:r>
      <w:proofErr w:type="spellStart"/>
      <w:r w:rsidRPr="001B6EA9">
        <w:rPr>
          <w:rFonts w:ascii="Times New Roman" w:hAnsi="Times New Roman"/>
          <w:color w:val="000000"/>
          <w:sz w:val="24"/>
          <w:szCs w:val="24"/>
        </w:rPr>
        <w:t>ти</w:t>
      </w:r>
      <w:proofErr w:type="spellEnd"/>
      <w:r w:rsidRPr="001B6EA9">
        <w:rPr>
          <w:rFonts w:ascii="Times New Roman" w:hAnsi="Times New Roman"/>
          <w:color w:val="000000"/>
          <w:sz w:val="24"/>
          <w:szCs w:val="24"/>
        </w:rPr>
        <w:t xml:space="preserve"> кв. жилого дома в сумме 36,9т.р.</w:t>
      </w:r>
      <w:proofErr w:type="gramStart"/>
      <w:r w:rsidRPr="001B6EA9">
        <w:rPr>
          <w:rFonts w:ascii="Times New Roman" w:hAnsi="Times New Roman"/>
          <w:color w:val="000000"/>
          <w:sz w:val="24"/>
          <w:szCs w:val="24"/>
        </w:rPr>
        <w:t>,п</w:t>
      </w:r>
      <w:proofErr w:type="gramEnd"/>
      <w:r w:rsidRPr="001B6EA9">
        <w:rPr>
          <w:rFonts w:ascii="Times New Roman" w:hAnsi="Times New Roman"/>
          <w:color w:val="000000"/>
          <w:sz w:val="24"/>
          <w:szCs w:val="24"/>
        </w:rPr>
        <w:t>рочие услуги по текущему ремонту в сумме 4,4т.р. Остаток средств в сумме 47,0т.р. не востребован, в связи с поздним поступлением счета по вывозу септиков в декабре 2023 года.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Подраздел 05 02 «Коммунальное хозяйство».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 xml:space="preserve">355,3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355,3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или 100,0 %;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Целевая статья 36.0.00.89260</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средств районного бюджета в рамках МП </w:t>
      </w:r>
      <w:r w:rsidRPr="001B6EA9">
        <w:rPr>
          <w:rFonts w:ascii="Times New Roman" w:hAnsi="Times New Roman"/>
          <w:color w:val="000000"/>
          <w:sz w:val="24"/>
          <w:szCs w:val="24"/>
        </w:rPr>
        <w:t> </w:t>
      </w:r>
      <w:r w:rsidRPr="001B6EA9">
        <w:rPr>
          <w:rFonts w:ascii="Times New Roman" w:hAnsi="Times New Roman"/>
          <w:b/>
          <w:color w:val="000000"/>
          <w:sz w:val="24"/>
          <w:szCs w:val="24"/>
        </w:rPr>
        <w:t>«Развитие коммунальной  инфраструктуры муниципального района "Заполярный район" на 2020-2030 годы»</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по мероприятиям:</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w:t>
      </w:r>
      <w:r w:rsidRPr="001B6EA9">
        <w:rPr>
          <w:rFonts w:ascii="Times New Roman" w:hAnsi="Times New Roman"/>
          <w:b/>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 xml:space="preserve">89,0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89,0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w:t>
      </w:r>
      <w:r w:rsidRPr="001B6EA9">
        <w:rPr>
          <w:rFonts w:ascii="Times New Roman" w:hAnsi="Times New Roman"/>
          <w:b/>
          <w:color w:val="000000"/>
          <w:sz w:val="24"/>
          <w:szCs w:val="24"/>
        </w:rPr>
        <w:t>или 100,0 %;</w:t>
      </w:r>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Произведена оплата по факту выполнения работ в полном объеме на содержание контейнерных площадок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w:t>
      </w:r>
      <w:proofErr w:type="gramStart"/>
      <w:r w:rsidRPr="001B6EA9">
        <w:rPr>
          <w:rFonts w:ascii="Times New Roman" w:hAnsi="Times New Roman"/>
          <w:color w:val="000000"/>
          <w:sz w:val="24"/>
          <w:szCs w:val="24"/>
        </w:rPr>
        <w:t>по</w:t>
      </w:r>
      <w:proofErr w:type="gramEnd"/>
      <w:r w:rsidRPr="001B6EA9">
        <w:rPr>
          <w:rFonts w:ascii="Times New Roman" w:hAnsi="Times New Roman"/>
          <w:color w:val="000000"/>
          <w:sz w:val="24"/>
          <w:szCs w:val="24"/>
        </w:rPr>
        <w:t xml:space="preserve"> очистка контейнерных площадок, уборка  мусора вокруг </w:t>
      </w:r>
      <w:r w:rsidRPr="001B6EA9">
        <w:rPr>
          <w:rFonts w:ascii="Times New Roman" w:hAnsi="Times New Roman"/>
          <w:color w:val="000000"/>
          <w:sz w:val="24"/>
          <w:szCs w:val="24"/>
        </w:rPr>
        <w:lastRenderedPageBreak/>
        <w:t>контейнеров и  погрузка его в контейнер, расчистка подъездных путей рядом с контейнерной площадкой.</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w:t>
      </w:r>
      <w:r w:rsidRPr="001B6EA9">
        <w:rPr>
          <w:rFonts w:ascii="Times New Roman" w:hAnsi="Times New Roman"/>
          <w:b/>
          <w:color w:val="000000"/>
          <w:sz w:val="24"/>
          <w:szCs w:val="24"/>
        </w:rPr>
        <w:t>«Обустройство контейнерных площадок для установки контейнеров твердых коммунальных отходов и приобретение контейнеров (Сельское поселение "Юшарский сельсовет" ЗР НАО)»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 xml:space="preserve">266,3 </w:t>
      </w:r>
      <w:proofErr w:type="spellStart"/>
      <w:r w:rsidRPr="001B6EA9">
        <w:rPr>
          <w:rFonts w:ascii="Times New Roman" w:hAnsi="Times New Roman"/>
          <w:b/>
          <w:color w:val="000000"/>
          <w:sz w:val="24"/>
          <w:szCs w:val="24"/>
        </w:rPr>
        <w:t>т.р</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266,3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w:t>
      </w:r>
      <w:r w:rsidRPr="001B6EA9">
        <w:rPr>
          <w:rFonts w:ascii="Times New Roman" w:hAnsi="Times New Roman"/>
          <w:b/>
          <w:color w:val="000000"/>
          <w:sz w:val="24"/>
          <w:szCs w:val="24"/>
        </w:rPr>
        <w:t>или 100,0 %;</w:t>
      </w:r>
      <w:r w:rsidRPr="001B6EA9">
        <w:rPr>
          <w:rFonts w:ascii="Times New Roman" w:hAnsi="Times New Roman"/>
          <w:color w:val="000000"/>
          <w:sz w:val="24"/>
          <w:szCs w:val="24"/>
        </w:rPr>
        <w:t> </w:t>
      </w:r>
      <w:proofErr w:type="gramStart"/>
      <w:r w:rsidRPr="001B6EA9">
        <w:rPr>
          <w:rFonts w:ascii="Times New Roman" w:hAnsi="Times New Roman"/>
          <w:color w:val="000000"/>
          <w:sz w:val="24"/>
          <w:szCs w:val="24"/>
        </w:rPr>
        <w:t xml:space="preserve">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Приобретено 5 контейнеров с крышкой 0,5 </w:t>
      </w:r>
      <w:proofErr w:type="spellStart"/>
      <w:r w:rsidRPr="001B6EA9">
        <w:rPr>
          <w:rFonts w:ascii="Times New Roman" w:hAnsi="Times New Roman"/>
          <w:color w:val="000000"/>
          <w:sz w:val="24"/>
          <w:szCs w:val="24"/>
        </w:rPr>
        <w:t>куб.м</w:t>
      </w:r>
      <w:proofErr w:type="spellEnd"/>
      <w:r w:rsidRPr="001B6EA9">
        <w:rPr>
          <w:rFonts w:ascii="Times New Roman" w:hAnsi="Times New Roman"/>
          <w:color w:val="000000"/>
          <w:sz w:val="24"/>
          <w:szCs w:val="24"/>
        </w:rPr>
        <w:t>. на сумму 175,0т.р. и установлены 5 контейнерных площадок для временного хранения коммунальных отходов на территории поселения в п. Каратайка в сумме 36,3т.р. и строительный материал (</w:t>
      </w:r>
      <w:proofErr w:type="spellStart"/>
      <w:r w:rsidRPr="001B6EA9">
        <w:rPr>
          <w:rFonts w:ascii="Times New Roman" w:hAnsi="Times New Roman"/>
          <w:color w:val="000000"/>
          <w:sz w:val="24"/>
          <w:szCs w:val="24"/>
        </w:rPr>
        <w:t>профлист</w:t>
      </w:r>
      <w:proofErr w:type="spellEnd"/>
      <w:r w:rsidRPr="001B6EA9">
        <w:rPr>
          <w:rFonts w:ascii="Times New Roman" w:hAnsi="Times New Roman"/>
          <w:color w:val="000000"/>
          <w:sz w:val="24"/>
          <w:szCs w:val="24"/>
        </w:rPr>
        <w:t xml:space="preserve"> 1150*2000 в количестве 5 шт., </w:t>
      </w:r>
      <w:proofErr w:type="spellStart"/>
      <w:r w:rsidRPr="001B6EA9">
        <w:rPr>
          <w:rFonts w:ascii="Times New Roman" w:hAnsi="Times New Roman"/>
          <w:color w:val="000000"/>
          <w:sz w:val="24"/>
          <w:szCs w:val="24"/>
        </w:rPr>
        <w:t>цемень</w:t>
      </w:r>
      <w:proofErr w:type="spellEnd"/>
      <w:r w:rsidRPr="001B6EA9">
        <w:rPr>
          <w:rFonts w:ascii="Times New Roman" w:hAnsi="Times New Roman"/>
          <w:color w:val="000000"/>
          <w:sz w:val="24"/>
          <w:szCs w:val="24"/>
        </w:rPr>
        <w:t xml:space="preserve"> 50кг в количестве 10 шт.) в сумме 55,т.р.</w:t>
      </w:r>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Раздел 05 подраздел 03 «Благоустройство».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запланировано бюджетных ассигнований в сумме 7 014,7т.р.,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xml:space="preserve">фактически бюджетные средства освоены в сумме 5 869,7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xml:space="preserve">. или 83,7%; в </w:t>
      </w:r>
      <w:proofErr w:type="spellStart"/>
      <w:r w:rsidRPr="001B6EA9">
        <w:rPr>
          <w:rFonts w:ascii="Times New Roman" w:hAnsi="Times New Roman"/>
          <w:b/>
          <w:color w:val="000000"/>
          <w:sz w:val="24"/>
          <w:szCs w:val="24"/>
        </w:rPr>
        <w:t>т.ч</w:t>
      </w:r>
      <w:proofErr w:type="spellEnd"/>
      <w:r w:rsidRPr="001B6EA9">
        <w:rPr>
          <w:rFonts w:ascii="Times New Roman" w:hAnsi="Times New Roman"/>
          <w:b/>
          <w:color w:val="000000"/>
          <w:sz w:val="24"/>
          <w:szCs w:val="24"/>
        </w:rPr>
        <w:t>.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Целевая статья 32.0.00.89230</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средств районного бюджета в рамках МП </w:t>
      </w:r>
      <w:r w:rsidRPr="001B6EA9">
        <w:rPr>
          <w:rFonts w:ascii="Times New Roman" w:hAnsi="Times New Roman"/>
          <w:color w:val="000000"/>
          <w:sz w:val="24"/>
          <w:szCs w:val="24"/>
        </w:rPr>
        <w:t>  «</w:t>
      </w:r>
      <w:r w:rsidRPr="001B6EA9">
        <w:rPr>
          <w:rFonts w:ascii="Times New Roman" w:hAnsi="Times New Roman"/>
          <w:b/>
          <w:color w:val="000000"/>
          <w:sz w:val="24"/>
          <w:szCs w:val="24"/>
        </w:rPr>
        <w:t>Развитие социальной инфраструктуры и создание комфортных условий проживания на территории  муниципального района «Заполярный район" на 2021-2030 годы»</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5 854,7т.р.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5 742,0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w:t>
      </w:r>
      <w:r w:rsidRPr="001B6EA9">
        <w:rPr>
          <w:rFonts w:ascii="Times New Roman" w:hAnsi="Times New Roman"/>
          <w:b/>
          <w:color w:val="000000"/>
          <w:sz w:val="24"/>
          <w:szCs w:val="24"/>
        </w:rPr>
        <w:t>или 98,1%;</w:t>
      </w:r>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по мероприятиям: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уличное освещение</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3 466,4т.р.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3 466,4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w:t>
      </w:r>
      <w:r w:rsidRPr="001B6EA9">
        <w:rPr>
          <w:rFonts w:ascii="Times New Roman" w:hAnsi="Times New Roman"/>
          <w:b/>
          <w:color w:val="000000"/>
          <w:sz w:val="24"/>
          <w:szCs w:val="24"/>
        </w:rPr>
        <w:t>или 100,0%;</w:t>
      </w:r>
      <w:r w:rsidRPr="001B6EA9">
        <w:rPr>
          <w:rFonts w:ascii="Times New Roman" w:hAnsi="Times New Roman"/>
          <w:color w:val="000000"/>
          <w:sz w:val="24"/>
          <w:szCs w:val="24"/>
        </w:rPr>
        <w:t>  Оплачены счета по электроэнергии  уличного освещения с  декабря (частично) 2022 года  по декабрь  месяц 2023 года.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-благоустройство территории поселений</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308,5т.р.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308,5т.р.</w:t>
      </w:r>
      <w:r w:rsidRPr="001B6EA9">
        <w:rPr>
          <w:rFonts w:ascii="Times New Roman" w:hAnsi="Times New Roman"/>
          <w:color w:val="000000"/>
          <w:sz w:val="24"/>
          <w:szCs w:val="24"/>
        </w:rPr>
        <w:t>  или 100,0%; </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          Произведена оплата по договорам ГПХ за расчистку от снега и наледи деревянных тротуаров в п. Каратайка мае месяце в сумме 150,0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по ул. Центральная от д. № 28 до д.№ 67 общей площадью 468,75 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 xml:space="preserve">, ул. Центральная от д.№ 12, по </w:t>
      </w:r>
      <w:proofErr w:type="spellStart"/>
      <w:r w:rsidRPr="001B6EA9">
        <w:rPr>
          <w:rFonts w:ascii="Times New Roman" w:hAnsi="Times New Roman"/>
          <w:color w:val="000000"/>
          <w:sz w:val="24"/>
          <w:szCs w:val="24"/>
        </w:rPr>
        <w:t>ул</w:t>
      </w:r>
      <w:proofErr w:type="gramStart"/>
      <w:r w:rsidRPr="001B6EA9">
        <w:rPr>
          <w:rFonts w:ascii="Times New Roman" w:hAnsi="Times New Roman"/>
          <w:color w:val="000000"/>
          <w:sz w:val="24"/>
          <w:szCs w:val="24"/>
        </w:rPr>
        <w:t>.О</w:t>
      </w:r>
      <w:proofErr w:type="gramEnd"/>
      <w:r w:rsidRPr="001B6EA9">
        <w:rPr>
          <w:rFonts w:ascii="Times New Roman" w:hAnsi="Times New Roman"/>
          <w:color w:val="000000"/>
          <w:sz w:val="24"/>
          <w:szCs w:val="24"/>
        </w:rPr>
        <w:t>зерная</w:t>
      </w:r>
      <w:proofErr w:type="spellEnd"/>
      <w:r w:rsidRPr="001B6EA9">
        <w:rPr>
          <w:rFonts w:ascii="Times New Roman" w:hAnsi="Times New Roman"/>
          <w:color w:val="000000"/>
          <w:sz w:val="24"/>
          <w:szCs w:val="24"/>
        </w:rPr>
        <w:t xml:space="preserve"> от д. № 161 до д.№ 173 общей площадью 468,75м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 xml:space="preserve">, от д. № 148 по ул. Озерная до д. № 28 по ул. Центральная, от д. № 19 по ул. Д.№ 160 по </w:t>
      </w:r>
      <w:proofErr w:type="spellStart"/>
      <w:r w:rsidRPr="001B6EA9">
        <w:rPr>
          <w:rFonts w:ascii="Times New Roman" w:hAnsi="Times New Roman"/>
          <w:color w:val="000000"/>
          <w:sz w:val="24"/>
          <w:szCs w:val="24"/>
        </w:rPr>
        <w:t>ул</w:t>
      </w:r>
      <w:proofErr w:type="gramStart"/>
      <w:r w:rsidRPr="001B6EA9">
        <w:rPr>
          <w:rFonts w:ascii="Times New Roman" w:hAnsi="Times New Roman"/>
          <w:color w:val="000000"/>
          <w:sz w:val="24"/>
          <w:szCs w:val="24"/>
        </w:rPr>
        <w:t>.О</w:t>
      </w:r>
      <w:proofErr w:type="gramEnd"/>
      <w:r w:rsidRPr="001B6EA9">
        <w:rPr>
          <w:rFonts w:ascii="Times New Roman" w:hAnsi="Times New Roman"/>
          <w:color w:val="000000"/>
          <w:sz w:val="24"/>
          <w:szCs w:val="24"/>
        </w:rPr>
        <w:t>зерная</w:t>
      </w:r>
      <w:proofErr w:type="spellEnd"/>
      <w:r w:rsidRPr="001B6EA9">
        <w:rPr>
          <w:rFonts w:ascii="Times New Roman" w:hAnsi="Times New Roman"/>
          <w:color w:val="000000"/>
          <w:sz w:val="24"/>
          <w:szCs w:val="24"/>
        </w:rPr>
        <w:t>, общей площадью 468,75м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 xml:space="preserve">Произведена оплата по договорам ГПХ по сбору мусора с прилегающих территорий в июне месяце в сумме 158,5т.р. в </w:t>
      </w:r>
      <w:proofErr w:type="spellStart"/>
      <w:r w:rsidRPr="001B6EA9">
        <w:rPr>
          <w:rFonts w:ascii="Times New Roman" w:hAnsi="Times New Roman"/>
          <w:color w:val="000000"/>
          <w:sz w:val="24"/>
          <w:szCs w:val="24"/>
        </w:rPr>
        <w:t>т.ч.:уборка</w:t>
      </w:r>
      <w:proofErr w:type="spellEnd"/>
      <w:r w:rsidRPr="001B6EA9">
        <w:rPr>
          <w:rFonts w:ascii="Times New Roman" w:hAnsi="Times New Roman"/>
          <w:color w:val="000000"/>
          <w:sz w:val="24"/>
          <w:szCs w:val="24"/>
        </w:rPr>
        <w:t xml:space="preserve"> территории детской площадки возле д.№ 63 по ул. Центральная, общей площадью 130,75м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 xml:space="preserve">, уборка территории на участке </w:t>
      </w:r>
      <w:proofErr w:type="spellStart"/>
      <w:r w:rsidRPr="001B6EA9">
        <w:rPr>
          <w:rFonts w:ascii="Times New Roman" w:hAnsi="Times New Roman"/>
          <w:color w:val="000000"/>
          <w:sz w:val="24"/>
          <w:szCs w:val="24"/>
        </w:rPr>
        <w:t>внутрипоселковой</w:t>
      </w:r>
      <w:proofErr w:type="spellEnd"/>
      <w:r w:rsidRPr="001B6EA9">
        <w:rPr>
          <w:rFonts w:ascii="Times New Roman" w:hAnsi="Times New Roman"/>
          <w:color w:val="000000"/>
          <w:sz w:val="24"/>
          <w:szCs w:val="24"/>
        </w:rPr>
        <w:t xml:space="preserve"> дороги от здания ДЭС д.№ 136 по ул. Озерная до здания пришкольного интерната д.№ 57 по ул. Центральная, общей площадью 920 м</w:t>
      </w:r>
      <w:proofErr w:type="gramStart"/>
      <w:r w:rsidRPr="001B6EA9">
        <w:rPr>
          <w:rFonts w:ascii="Times New Roman" w:hAnsi="Times New Roman"/>
          <w:color w:val="000000"/>
          <w:sz w:val="24"/>
          <w:szCs w:val="24"/>
          <w:vertAlign w:val="superscript"/>
        </w:rPr>
        <w:t>2</w:t>
      </w:r>
      <w:proofErr w:type="gramEnd"/>
      <w:r w:rsidRPr="001B6EA9">
        <w:rPr>
          <w:rFonts w:ascii="Times New Roman" w:hAnsi="Times New Roman"/>
          <w:color w:val="000000"/>
          <w:sz w:val="24"/>
          <w:szCs w:val="24"/>
        </w:rPr>
        <w:t>, уборка территории детского городка возле здания пришкольного интерната д.№ 57  по ул. Центральная, общей площадью 250м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 xml:space="preserve">, уборка территории на участке </w:t>
      </w:r>
      <w:proofErr w:type="spellStart"/>
      <w:r w:rsidRPr="001B6EA9">
        <w:rPr>
          <w:rFonts w:ascii="Times New Roman" w:hAnsi="Times New Roman"/>
          <w:color w:val="000000"/>
          <w:sz w:val="24"/>
          <w:szCs w:val="24"/>
        </w:rPr>
        <w:t>нутрипоселковой</w:t>
      </w:r>
      <w:proofErr w:type="spellEnd"/>
      <w:r w:rsidRPr="001B6EA9">
        <w:rPr>
          <w:rFonts w:ascii="Times New Roman" w:hAnsi="Times New Roman"/>
          <w:color w:val="000000"/>
          <w:sz w:val="24"/>
          <w:szCs w:val="24"/>
        </w:rPr>
        <w:t xml:space="preserve"> дороги от здания пришкольного интерната д. № 57 по ул. Центральная до ИЖД д.№ 26 по ул. Центральная, общей площадью 211,5м</w:t>
      </w:r>
      <w:proofErr w:type="gramStart"/>
      <w:r w:rsidRPr="001B6EA9">
        <w:rPr>
          <w:rFonts w:ascii="Times New Roman" w:hAnsi="Times New Roman"/>
          <w:color w:val="000000"/>
          <w:sz w:val="24"/>
          <w:szCs w:val="24"/>
          <w:vertAlign w:val="superscript"/>
        </w:rPr>
        <w:t>2</w:t>
      </w:r>
      <w:proofErr w:type="gramEnd"/>
      <w:r w:rsidRPr="001B6EA9">
        <w:rPr>
          <w:rFonts w:ascii="Times New Roman" w:hAnsi="Times New Roman"/>
          <w:color w:val="000000"/>
          <w:sz w:val="24"/>
          <w:szCs w:val="24"/>
        </w:rPr>
        <w:t xml:space="preserve">, уборка территории на участке </w:t>
      </w:r>
      <w:proofErr w:type="spellStart"/>
      <w:r w:rsidRPr="001B6EA9">
        <w:rPr>
          <w:rFonts w:ascii="Times New Roman" w:hAnsi="Times New Roman"/>
          <w:color w:val="000000"/>
          <w:sz w:val="24"/>
          <w:szCs w:val="24"/>
        </w:rPr>
        <w:t>внутрипоселковой</w:t>
      </w:r>
      <w:proofErr w:type="spellEnd"/>
      <w:r w:rsidRPr="001B6EA9">
        <w:rPr>
          <w:rFonts w:ascii="Times New Roman" w:hAnsi="Times New Roman"/>
          <w:color w:val="000000"/>
          <w:sz w:val="24"/>
          <w:szCs w:val="24"/>
        </w:rPr>
        <w:t xml:space="preserve"> дороги от ИЖД д. № 26 по ул. Центральная до здания аэропорта д. № 1 по ул. Центральная, общей 800,5м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 xml:space="preserve">, уборка территории на участке </w:t>
      </w:r>
      <w:proofErr w:type="spellStart"/>
      <w:r w:rsidRPr="001B6EA9">
        <w:rPr>
          <w:rFonts w:ascii="Times New Roman" w:hAnsi="Times New Roman"/>
          <w:color w:val="000000"/>
          <w:sz w:val="24"/>
          <w:szCs w:val="24"/>
        </w:rPr>
        <w:t>внутрипоселковой</w:t>
      </w:r>
      <w:proofErr w:type="spellEnd"/>
      <w:r w:rsidRPr="001B6EA9">
        <w:rPr>
          <w:rFonts w:ascii="Times New Roman" w:hAnsi="Times New Roman"/>
          <w:color w:val="000000"/>
          <w:sz w:val="24"/>
          <w:szCs w:val="24"/>
        </w:rPr>
        <w:t xml:space="preserve"> дороги от здания аэропорта д. № 1 по ул. Центральная до ИЖД д.№ 152 по ул. Озерная, общей площадью 711,75м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.уборка на территории памятника, общей площадью 103м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 уборка на территории площадки для дрессировки  и выгула собак, общей площадью 225м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 xml:space="preserve"> в сумме 151,2 </w:t>
      </w:r>
      <w:proofErr w:type="spellStart"/>
      <w:r w:rsidRPr="001B6EA9">
        <w:rPr>
          <w:rFonts w:ascii="Times New Roman" w:hAnsi="Times New Roman"/>
          <w:color w:val="000000"/>
          <w:sz w:val="24"/>
          <w:szCs w:val="24"/>
        </w:rPr>
        <w:t>т.р.</w:t>
      </w:r>
      <w:proofErr w:type="gramStart"/>
      <w:r w:rsidRPr="001B6EA9">
        <w:rPr>
          <w:rFonts w:ascii="Times New Roman" w:hAnsi="Times New Roman"/>
          <w:color w:val="000000"/>
          <w:sz w:val="24"/>
          <w:szCs w:val="24"/>
        </w:rPr>
        <w:t>;у</w:t>
      </w:r>
      <w:proofErr w:type="gramEnd"/>
      <w:r w:rsidRPr="001B6EA9">
        <w:rPr>
          <w:rFonts w:ascii="Times New Roman" w:hAnsi="Times New Roman"/>
          <w:color w:val="000000"/>
          <w:sz w:val="24"/>
          <w:szCs w:val="24"/>
        </w:rPr>
        <w:t>борка</w:t>
      </w:r>
      <w:proofErr w:type="spellEnd"/>
      <w:r w:rsidRPr="001B6EA9">
        <w:rPr>
          <w:rFonts w:ascii="Times New Roman" w:hAnsi="Times New Roman"/>
          <w:color w:val="000000"/>
          <w:sz w:val="24"/>
          <w:szCs w:val="24"/>
        </w:rPr>
        <w:t xml:space="preserve"> территории детской площадки по ул. Морская, прилегающая территория здания общественного центра п. </w:t>
      </w:r>
      <w:proofErr w:type="spellStart"/>
      <w:r w:rsidRPr="001B6EA9">
        <w:rPr>
          <w:rFonts w:ascii="Times New Roman" w:hAnsi="Times New Roman"/>
          <w:color w:val="000000"/>
          <w:sz w:val="24"/>
          <w:szCs w:val="24"/>
        </w:rPr>
        <w:t>Варнек</w:t>
      </w:r>
      <w:proofErr w:type="spellEnd"/>
      <w:r w:rsidRPr="001B6EA9">
        <w:rPr>
          <w:rFonts w:ascii="Times New Roman" w:hAnsi="Times New Roman"/>
          <w:color w:val="000000"/>
          <w:sz w:val="24"/>
          <w:szCs w:val="24"/>
        </w:rPr>
        <w:t>, общей площадью 291м</w:t>
      </w:r>
      <w:r w:rsidRPr="001B6EA9">
        <w:rPr>
          <w:rFonts w:ascii="Times New Roman" w:hAnsi="Times New Roman"/>
          <w:color w:val="000000"/>
          <w:sz w:val="24"/>
          <w:szCs w:val="24"/>
          <w:vertAlign w:val="superscript"/>
        </w:rPr>
        <w:t>2</w:t>
      </w:r>
      <w:r w:rsidRPr="001B6EA9">
        <w:rPr>
          <w:rFonts w:ascii="Times New Roman" w:hAnsi="Times New Roman"/>
          <w:color w:val="000000"/>
          <w:sz w:val="24"/>
          <w:szCs w:val="24"/>
        </w:rPr>
        <w:t xml:space="preserve"> в сумме 7,3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lastRenderedPageBreak/>
        <w:t xml:space="preserve">- Устройство деревянных тротуаров в </w:t>
      </w:r>
      <w:proofErr w:type="spellStart"/>
      <w:r w:rsidRPr="001B6EA9">
        <w:rPr>
          <w:rFonts w:ascii="Times New Roman" w:hAnsi="Times New Roman"/>
          <w:b/>
          <w:color w:val="000000"/>
          <w:sz w:val="24"/>
          <w:szCs w:val="24"/>
        </w:rPr>
        <w:t>п</w:t>
      </w:r>
      <w:proofErr w:type="gramStart"/>
      <w:r w:rsidRPr="001B6EA9">
        <w:rPr>
          <w:rFonts w:ascii="Times New Roman" w:hAnsi="Times New Roman"/>
          <w:b/>
          <w:color w:val="000000"/>
          <w:sz w:val="24"/>
          <w:szCs w:val="24"/>
        </w:rPr>
        <w:t>.К</w:t>
      </w:r>
      <w:proofErr w:type="gramEnd"/>
      <w:r w:rsidRPr="001B6EA9">
        <w:rPr>
          <w:rFonts w:ascii="Times New Roman" w:hAnsi="Times New Roman"/>
          <w:b/>
          <w:color w:val="000000"/>
          <w:sz w:val="24"/>
          <w:szCs w:val="24"/>
        </w:rPr>
        <w:t>аратайка</w:t>
      </w:r>
      <w:proofErr w:type="spellEnd"/>
      <w:r w:rsidRPr="001B6EA9">
        <w:rPr>
          <w:rFonts w:ascii="Times New Roman" w:hAnsi="Times New Roman"/>
          <w:b/>
          <w:color w:val="000000"/>
          <w:sz w:val="24"/>
          <w:szCs w:val="24"/>
        </w:rPr>
        <w:t xml:space="preserve"> Сельского поселения "Юшарский сельсовет" ЗР НАО</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2 044,1т.р.,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1 931,7т.р.  или 94,5%;</w:t>
      </w:r>
      <w:r w:rsidRPr="001B6EA9">
        <w:rPr>
          <w:rFonts w:ascii="Times New Roman" w:hAnsi="Times New Roman"/>
          <w:color w:val="000000"/>
          <w:sz w:val="24"/>
          <w:szCs w:val="24"/>
        </w:rPr>
        <w:t> Выстроен новый участок деревянного тротуара от индивидуального жилого дома по ул. Центральная д.72 до питьевого озера</w:t>
      </w:r>
      <w:proofErr w:type="gramStart"/>
      <w:r w:rsidRPr="001B6EA9">
        <w:rPr>
          <w:rFonts w:ascii="Times New Roman" w:hAnsi="Times New Roman"/>
          <w:color w:val="000000"/>
          <w:sz w:val="24"/>
          <w:szCs w:val="24"/>
        </w:rPr>
        <w:t xml:space="preserve"> ,</w:t>
      </w:r>
      <w:proofErr w:type="gramEnd"/>
      <w:r w:rsidRPr="001B6EA9">
        <w:rPr>
          <w:rFonts w:ascii="Times New Roman" w:hAnsi="Times New Roman"/>
          <w:color w:val="000000"/>
          <w:sz w:val="24"/>
          <w:szCs w:val="24"/>
        </w:rPr>
        <w:t xml:space="preserve"> взлетно-посадочной полосы в п. Каратайка. Остаток бюджетных средств в сумме 112,4т.р</w:t>
      </w:r>
      <w:proofErr w:type="gramStart"/>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экономия образовалась в результате конкурсных процедур)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Приобретение, замена и установка светильников уличного освещения в поселениях</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35,7т.р.,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35,4т.р.  или 99,2%; </w:t>
      </w:r>
      <w:r w:rsidRPr="001B6EA9">
        <w:rPr>
          <w:rFonts w:ascii="Times New Roman" w:hAnsi="Times New Roman"/>
          <w:color w:val="000000"/>
          <w:sz w:val="24"/>
          <w:szCs w:val="24"/>
        </w:rPr>
        <w:t xml:space="preserve">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r w:rsidRPr="001B6EA9">
        <w:rPr>
          <w:rFonts w:ascii="Times New Roman" w:hAnsi="Times New Roman"/>
          <w:b/>
          <w:color w:val="000000"/>
          <w:sz w:val="24"/>
          <w:szCs w:val="24"/>
        </w:rPr>
        <w:t> </w:t>
      </w:r>
      <w:r w:rsidRPr="001B6EA9">
        <w:rPr>
          <w:rFonts w:ascii="Times New Roman" w:hAnsi="Times New Roman"/>
          <w:color w:val="000000"/>
          <w:sz w:val="24"/>
          <w:szCs w:val="24"/>
        </w:rPr>
        <w:t>произведен</w:t>
      </w:r>
      <w:r w:rsidRPr="001B6EA9">
        <w:rPr>
          <w:rFonts w:ascii="Times New Roman" w:hAnsi="Times New Roman"/>
          <w:b/>
          <w:color w:val="000000"/>
          <w:sz w:val="24"/>
          <w:szCs w:val="24"/>
        </w:rPr>
        <w:t> </w:t>
      </w:r>
      <w:r w:rsidRPr="001B6EA9">
        <w:rPr>
          <w:rFonts w:ascii="Times New Roman" w:hAnsi="Times New Roman"/>
          <w:color w:val="000000"/>
          <w:sz w:val="24"/>
          <w:szCs w:val="24"/>
        </w:rPr>
        <w:t>Монтаж 5-ти кронштейнов для фонарей уличного освещения, установка фонаря уличного освещения ЖКУ06-250-001 УХЛ</w:t>
      </w:r>
      <w:proofErr w:type="gramStart"/>
      <w:r w:rsidRPr="001B6EA9">
        <w:rPr>
          <w:rFonts w:ascii="Times New Roman" w:hAnsi="Times New Roman"/>
          <w:color w:val="000000"/>
          <w:sz w:val="24"/>
          <w:szCs w:val="24"/>
        </w:rPr>
        <w:t>1</w:t>
      </w:r>
      <w:proofErr w:type="gramEnd"/>
      <w:r w:rsidRPr="001B6EA9">
        <w:rPr>
          <w:rFonts w:ascii="Times New Roman" w:hAnsi="Times New Roman"/>
          <w:color w:val="000000"/>
          <w:sz w:val="24"/>
          <w:szCs w:val="24"/>
        </w:rPr>
        <w:t xml:space="preserve"> для освещения улицы в районе индивидуального жилого дома, расположенного по адресу: п. Каратайка ул. Центральная д.52 1 шт.; установка фонарей уличного освещения ЖКУ06-250-001 УХЛ1 в районе индивидуальных жилых домов, расположенных по адресу: п. Каратайка ул. Озерная д.175,176,178,180 в количестве 4 шт. в сумме 22,4т.р.; приобретение кронштейнов КР-2 для крепления фонарей уличного освещения в сумме 13,0т.р. Остаток бюджетных сре</w:t>
      </w:r>
      <w:proofErr w:type="gramStart"/>
      <w:r w:rsidRPr="001B6EA9">
        <w:rPr>
          <w:rFonts w:ascii="Times New Roman" w:hAnsi="Times New Roman"/>
          <w:color w:val="000000"/>
          <w:sz w:val="24"/>
          <w:szCs w:val="24"/>
        </w:rPr>
        <w:t>дств в с</w:t>
      </w:r>
      <w:proofErr w:type="gramEnd"/>
      <w:r w:rsidRPr="001B6EA9">
        <w:rPr>
          <w:rFonts w:ascii="Times New Roman" w:hAnsi="Times New Roman"/>
          <w:color w:val="000000"/>
          <w:sz w:val="24"/>
          <w:szCs w:val="24"/>
        </w:rPr>
        <w:t>умме 0,3т.р. не востребован.</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средств местного бюджета:</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w:t>
      </w:r>
      <w:r w:rsidRPr="001B6EA9">
        <w:rPr>
          <w:rFonts w:ascii="Times New Roman" w:hAnsi="Times New Roman"/>
          <w:b/>
          <w:color w:val="000000"/>
          <w:sz w:val="24"/>
          <w:szCs w:val="24"/>
        </w:rPr>
        <w:t> 1 160,0т.р.,</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w:t>
      </w:r>
      <w:r w:rsidRPr="001B6EA9">
        <w:rPr>
          <w:rFonts w:ascii="Times New Roman" w:hAnsi="Times New Roman"/>
          <w:b/>
          <w:color w:val="000000"/>
          <w:sz w:val="24"/>
          <w:szCs w:val="24"/>
        </w:rPr>
        <w:t xml:space="preserve"> 127,7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w:t>
      </w:r>
      <w:r w:rsidRPr="001B6EA9">
        <w:rPr>
          <w:rFonts w:ascii="Times New Roman" w:hAnsi="Times New Roman"/>
          <w:color w:val="000000"/>
          <w:sz w:val="24"/>
          <w:szCs w:val="24"/>
        </w:rPr>
        <w:t xml:space="preserve">или 1,1%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 «Уличное освещение»</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515,1т.р.,</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82,9 </w:t>
      </w:r>
      <w:proofErr w:type="spellStart"/>
      <w:r w:rsidRPr="001B6EA9">
        <w:rPr>
          <w:rFonts w:ascii="Times New Roman" w:hAnsi="Times New Roman"/>
          <w:b/>
          <w:color w:val="000000"/>
          <w:sz w:val="24"/>
          <w:szCs w:val="24"/>
        </w:rPr>
        <w:t>т.р</w:t>
      </w:r>
      <w:proofErr w:type="spellEnd"/>
      <w:r w:rsidRPr="001B6EA9">
        <w:rPr>
          <w:rFonts w:ascii="Times New Roman" w:hAnsi="Times New Roman"/>
          <w:color w:val="000000"/>
          <w:sz w:val="24"/>
          <w:szCs w:val="24"/>
        </w:rPr>
        <w:t xml:space="preserve">. или 16,1%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приобретение материальных запасов (зажимы) для установки уличных фонарей в сумме 15,7т.р., установка фонарей уличного освещения в п. Каратайка в количестве 15 шт. в сумме 67,2т.р. Остаток бюджетных средств в сумме 32,0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не востребован, остаток за счет средств пожертвования</w:t>
      </w:r>
      <w:proofErr w:type="gramEnd"/>
      <w:r w:rsidRPr="001B6EA9">
        <w:rPr>
          <w:rFonts w:ascii="Times New Roman" w:hAnsi="Times New Roman"/>
          <w:color w:val="000000"/>
          <w:sz w:val="24"/>
          <w:szCs w:val="24"/>
        </w:rPr>
        <w:t xml:space="preserve"> на благоустройство поселений (приобретение уличных фонарей для п. Каратайка и п. </w:t>
      </w:r>
      <w:proofErr w:type="spellStart"/>
      <w:r w:rsidRPr="001B6EA9">
        <w:rPr>
          <w:rFonts w:ascii="Times New Roman" w:hAnsi="Times New Roman"/>
          <w:color w:val="000000"/>
          <w:sz w:val="24"/>
          <w:szCs w:val="24"/>
        </w:rPr>
        <w:t>Варнек</w:t>
      </w:r>
      <w:proofErr w:type="spellEnd"/>
      <w:r w:rsidRPr="001B6EA9">
        <w:rPr>
          <w:rFonts w:ascii="Times New Roman" w:hAnsi="Times New Roman"/>
          <w:color w:val="000000"/>
          <w:sz w:val="24"/>
          <w:szCs w:val="24"/>
        </w:rPr>
        <w:t xml:space="preserve">) не востребован в сумме 400,0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в связи с поздним поступлением сре</w:t>
      </w:r>
      <w:proofErr w:type="gramStart"/>
      <w:r w:rsidRPr="001B6EA9">
        <w:rPr>
          <w:rFonts w:ascii="Times New Roman" w:hAnsi="Times New Roman"/>
          <w:color w:val="000000"/>
          <w:sz w:val="24"/>
          <w:szCs w:val="24"/>
        </w:rPr>
        <w:t>дств в д</w:t>
      </w:r>
      <w:proofErr w:type="gramEnd"/>
      <w:r w:rsidRPr="001B6EA9">
        <w:rPr>
          <w:rFonts w:ascii="Times New Roman" w:hAnsi="Times New Roman"/>
          <w:color w:val="000000"/>
          <w:sz w:val="24"/>
          <w:szCs w:val="24"/>
        </w:rPr>
        <w:t>оход местного бюджета, принято решение администрацией направить на те же цели на 2024 год (приобретение и доставку уличных фонарей в навигацию 2024 года). </w:t>
      </w:r>
      <w:proofErr w:type="gramStart"/>
      <w:r w:rsidRPr="001B6EA9">
        <w:rPr>
          <w:rFonts w:ascii="Times New Roman" w:hAnsi="Times New Roman"/>
          <w:color w:val="000000"/>
          <w:sz w:val="24"/>
          <w:szCs w:val="24"/>
        </w:rPr>
        <w:t>(</w:t>
      </w:r>
      <w:proofErr w:type="spellStart"/>
      <w:r w:rsidRPr="001B6EA9">
        <w:rPr>
          <w:rFonts w:ascii="Times New Roman" w:hAnsi="Times New Roman"/>
          <w:color w:val="000000"/>
          <w:sz w:val="24"/>
          <w:szCs w:val="24"/>
        </w:rPr>
        <w:t>Реш</w:t>
      </w:r>
      <w:proofErr w:type="spellEnd"/>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 xml:space="preserve"> </w:t>
      </w:r>
      <w:proofErr w:type="gramStart"/>
      <w:r w:rsidRPr="001B6EA9">
        <w:rPr>
          <w:rFonts w:ascii="Times New Roman" w:hAnsi="Times New Roman"/>
          <w:color w:val="000000"/>
          <w:sz w:val="24"/>
          <w:szCs w:val="24"/>
        </w:rPr>
        <w:t>СД № 6 от 26.12.2023  уточнение плановых показателей по доходам  и расходам за счет пожертвования, поступивших  в местный бюджет от 20.11.2023 от ООО "Управляющая компания "</w:t>
      </w:r>
      <w:proofErr w:type="spellStart"/>
      <w:r w:rsidRPr="001B6EA9">
        <w:rPr>
          <w:rFonts w:ascii="Times New Roman" w:hAnsi="Times New Roman"/>
          <w:color w:val="000000"/>
          <w:sz w:val="24"/>
          <w:szCs w:val="24"/>
        </w:rPr>
        <w:t>Русхим</w:t>
      </w:r>
      <w:proofErr w:type="spellEnd"/>
      <w:r w:rsidRPr="001B6EA9">
        <w:rPr>
          <w:rFonts w:ascii="Times New Roman" w:hAnsi="Times New Roman"/>
          <w:color w:val="000000"/>
          <w:sz w:val="24"/>
          <w:szCs w:val="24"/>
        </w:rPr>
        <w:t>" в сумме 1 000 000,00 рублей, согласно Договору № GGC-UKR-01-2023 от 07 ноября 2023 года  (Пожертвования денежных средств юридическому лицу - резиденту РФ  поддержки деятельности администраций сельских поселений Заполярного района Ненецкого автономного округа в целях реализации проектов</w:t>
      </w:r>
      <w:proofErr w:type="gramEnd"/>
      <w:r w:rsidRPr="001B6EA9">
        <w:rPr>
          <w:rFonts w:ascii="Times New Roman" w:hAnsi="Times New Roman"/>
          <w:color w:val="000000"/>
          <w:sz w:val="24"/>
          <w:szCs w:val="24"/>
        </w:rPr>
        <w:t>, направленных на решение вопросов местного значения (благоустройство сельских поселений)).</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«Прочие мероприятия по благоустройству за счет средств МБ»</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644,9т.р.,</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proofErr w:type="gramStart"/>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44,8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xml:space="preserve"> или 6,9%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 xml:space="preserve">. Произведен частичный ремонт деревянных тротуаров в п. Каратайка в сумме 44,8т.р. Остаток за счет средств пожертвования на благоустройство поселений (приобретение строительного материала для ремонта деревянных тротуаров п. Каратайка и п. </w:t>
      </w:r>
      <w:proofErr w:type="spellStart"/>
      <w:r w:rsidRPr="001B6EA9">
        <w:rPr>
          <w:rFonts w:ascii="Times New Roman" w:hAnsi="Times New Roman"/>
          <w:color w:val="000000"/>
          <w:sz w:val="24"/>
          <w:szCs w:val="24"/>
        </w:rPr>
        <w:t>Варнек</w:t>
      </w:r>
      <w:proofErr w:type="spellEnd"/>
      <w:r w:rsidRPr="001B6EA9">
        <w:rPr>
          <w:rFonts w:ascii="Times New Roman" w:hAnsi="Times New Roman"/>
          <w:color w:val="000000"/>
          <w:sz w:val="24"/>
          <w:szCs w:val="24"/>
        </w:rPr>
        <w:t xml:space="preserve">) не востребован в сумме 600,0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в связи с поздним</w:t>
      </w:r>
      <w:proofErr w:type="gramEnd"/>
      <w:r w:rsidRPr="001B6EA9">
        <w:rPr>
          <w:rFonts w:ascii="Times New Roman" w:hAnsi="Times New Roman"/>
          <w:color w:val="000000"/>
          <w:sz w:val="24"/>
          <w:szCs w:val="24"/>
        </w:rPr>
        <w:t xml:space="preserve"> поступлением сре</w:t>
      </w:r>
      <w:proofErr w:type="gramStart"/>
      <w:r w:rsidRPr="001B6EA9">
        <w:rPr>
          <w:rFonts w:ascii="Times New Roman" w:hAnsi="Times New Roman"/>
          <w:color w:val="000000"/>
          <w:sz w:val="24"/>
          <w:szCs w:val="24"/>
        </w:rPr>
        <w:t>дств в д</w:t>
      </w:r>
      <w:proofErr w:type="gramEnd"/>
      <w:r w:rsidRPr="001B6EA9">
        <w:rPr>
          <w:rFonts w:ascii="Times New Roman" w:hAnsi="Times New Roman"/>
          <w:color w:val="000000"/>
          <w:sz w:val="24"/>
          <w:szCs w:val="24"/>
        </w:rPr>
        <w:t xml:space="preserve">оход местного бюджета, принято решение администрацией направить на те же цели на 2024 год (приобретение строительных материалов для ремонта закупить и доставить северным завозом в навигацию 2024 года). </w:t>
      </w:r>
      <w:proofErr w:type="gramStart"/>
      <w:r w:rsidRPr="001B6EA9">
        <w:rPr>
          <w:rFonts w:ascii="Times New Roman" w:hAnsi="Times New Roman"/>
          <w:color w:val="000000"/>
          <w:sz w:val="24"/>
          <w:szCs w:val="24"/>
        </w:rPr>
        <w:t>(</w:t>
      </w:r>
      <w:proofErr w:type="spellStart"/>
      <w:r w:rsidRPr="001B6EA9">
        <w:rPr>
          <w:rFonts w:ascii="Times New Roman" w:hAnsi="Times New Roman"/>
          <w:color w:val="000000"/>
          <w:sz w:val="24"/>
          <w:szCs w:val="24"/>
        </w:rPr>
        <w:t>Реш</w:t>
      </w:r>
      <w:proofErr w:type="spellEnd"/>
      <w:r w:rsidRPr="001B6EA9">
        <w:rPr>
          <w:rFonts w:ascii="Times New Roman" w:hAnsi="Times New Roman"/>
          <w:color w:val="000000"/>
          <w:sz w:val="24"/>
          <w:szCs w:val="24"/>
        </w:rPr>
        <w:t>.</w:t>
      </w:r>
      <w:proofErr w:type="gramEnd"/>
      <w:r w:rsidRPr="001B6EA9">
        <w:rPr>
          <w:rFonts w:ascii="Times New Roman" w:hAnsi="Times New Roman"/>
          <w:color w:val="000000"/>
          <w:sz w:val="24"/>
          <w:szCs w:val="24"/>
        </w:rPr>
        <w:t xml:space="preserve"> </w:t>
      </w:r>
      <w:proofErr w:type="gramStart"/>
      <w:r w:rsidRPr="001B6EA9">
        <w:rPr>
          <w:rFonts w:ascii="Times New Roman" w:hAnsi="Times New Roman"/>
          <w:color w:val="000000"/>
          <w:sz w:val="24"/>
          <w:szCs w:val="24"/>
        </w:rPr>
        <w:t>СД № 6 от 26.12.2023  уточнение плановых показателей по доходам  и расходам за счет пожертвования, поступивших  в местный бюджет от 20.11.2023 от ООО "Управляющая компания "</w:t>
      </w:r>
      <w:proofErr w:type="spellStart"/>
      <w:r w:rsidRPr="001B6EA9">
        <w:rPr>
          <w:rFonts w:ascii="Times New Roman" w:hAnsi="Times New Roman"/>
          <w:color w:val="000000"/>
          <w:sz w:val="24"/>
          <w:szCs w:val="24"/>
        </w:rPr>
        <w:t>Русхим</w:t>
      </w:r>
      <w:proofErr w:type="spellEnd"/>
      <w:r w:rsidRPr="001B6EA9">
        <w:rPr>
          <w:rFonts w:ascii="Times New Roman" w:hAnsi="Times New Roman"/>
          <w:color w:val="000000"/>
          <w:sz w:val="24"/>
          <w:szCs w:val="24"/>
        </w:rPr>
        <w:t xml:space="preserve">" в сумме 1 000 000,00 </w:t>
      </w:r>
      <w:r w:rsidRPr="001B6EA9">
        <w:rPr>
          <w:rFonts w:ascii="Times New Roman" w:hAnsi="Times New Roman"/>
          <w:color w:val="000000"/>
          <w:sz w:val="24"/>
          <w:szCs w:val="24"/>
        </w:rPr>
        <w:lastRenderedPageBreak/>
        <w:t>рублей, согласно Договору № GGC-UKR-01-2023 от 07 ноября 2023 года  (Пожертвования денежных средств юридическому лицу - резиденту РФ  поддержки деятельности администраций сельских поселений Заполярного района Ненецкого автономного округа в целях реализации проектов</w:t>
      </w:r>
      <w:proofErr w:type="gramEnd"/>
      <w:r w:rsidRPr="001B6EA9">
        <w:rPr>
          <w:rFonts w:ascii="Times New Roman" w:hAnsi="Times New Roman"/>
          <w:color w:val="000000"/>
          <w:sz w:val="24"/>
          <w:szCs w:val="24"/>
        </w:rPr>
        <w:t>, направленных на решение вопросов местного значения (благоустройство сельских поселений)).</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Раздел 05  подраздел 05 «Другие вопросы в области жилищно-коммунального хозяйства».</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Целевая статья 98.0.00.89610</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Организация ритуальных услуг запланировано бюджетных ассигнований в сумме </w:t>
      </w:r>
      <w:r w:rsidRPr="001B6EA9">
        <w:rPr>
          <w:rFonts w:ascii="Times New Roman" w:hAnsi="Times New Roman"/>
          <w:b/>
          <w:color w:val="000000"/>
          <w:sz w:val="24"/>
          <w:szCs w:val="24"/>
        </w:rPr>
        <w:t>228,7т.р.,</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18,3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или </w:t>
      </w:r>
      <w:r w:rsidRPr="001B6EA9">
        <w:rPr>
          <w:rFonts w:ascii="Times New Roman" w:hAnsi="Times New Roman"/>
          <w:b/>
          <w:color w:val="000000"/>
          <w:sz w:val="24"/>
          <w:szCs w:val="24"/>
        </w:rPr>
        <w:t>8,0%</w:t>
      </w:r>
      <w:r w:rsidRPr="001B6EA9">
        <w:rPr>
          <w:rFonts w:ascii="Times New Roman" w:hAnsi="Times New Roman"/>
          <w:color w:val="000000"/>
          <w:sz w:val="24"/>
          <w:szCs w:val="24"/>
        </w:rPr>
        <w:t xml:space="preserve"> от плана. Заключено соглашение с МР «Заполярный район» от 08 августа 2023 года по предоставлению иных межбюджетных трансфертов на организацию ритуальных услуг.  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w:t>
      </w:r>
      <w:proofErr w:type="spellStart"/>
      <w:r w:rsidRPr="001B6EA9">
        <w:rPr>
          <w:rFonts w:ascii="Times New Roman" w:hAnsi="Times New Roman"/>
          <w:color w:val="000000"/>
          <w:sz w:val="24"/>
          <w:szCs w:val="24"/>
        </w:rPr>
        <w:t>погребению</w:t>
      </w:r>
      <w:proofErr w:type="gramStart"/>
      <w:r w:rsidRPr="001B6EA9">
        <w:rPr>
          <w:rFonts w:ascii="Times New Roman" w:hAnsi="Times New Roman"/>
          <w:color w:val="000000"/>
          <w:sz w:val="24"/>
          <w:szCs w:val="24"/>
        </w:rPr>
        <w:t>.П</w:t>
      </w:r>
      <w:proofErr w:type="gramEnd"/>
      <w:r w:rsidRPr="001B6EA9">
        <w:rPr>
          <w:rFonts w:ascii="Times New Roman" w:hAnsi="Times New Roman"/>
          <w:color w:val="000000"/>
          <w:sz w:val="24"/>
          <w:szCs w:val="24"/>
        </w:rPr>
        <w:t>о</w:t>
      </w:r>
      <w:proofErr w:type="spellEnd"/>
      <w:r w:rsidRPr="001B6EA9">
        <w:rPr>
          <w:rFonts w:ascii="Times New Roman" w:hAnsi="Times New Roman"/>
          <w:color w:val="000000"/>
          <w:sz w:val="24"/>
          <w:szCs w:val="24"/>
        </w:rPr>
        <w:t xml:space="preserve"> результатам открытого  конкурса постановлением № 49-п от 07.09.2020 года администрации МО «Юшарский сельсовет» НАО   МП «</w:t>
      </w:r>
      <w:proofErr w:type="spellStart"/>
      <w:r w:rsidRPr="001B6EA9">
        <w:rPr>
          <w:rFonts w:ascii="Times New Roman" w:hAnsi="Times New Roman"/>
          <w:color w:val="000000"/>
          <w:sz w:val="24"/>
          <w:szCs w:val="24"/>
        </w:rPr>
        <w:t>Севержилкомсервис</w:t>
      </w:r>
      <w:proofErr w:type="spellEnd"/>
      <w:r w:rsidRPr="001B6EA9">
        <w:rPr>
          <w:rFonts w:ascii="Times New Roman" w:hAnsi="Times New Roman"/>
          <w:color w:val="000000"/>
          <w:sz w:val="24"/>
          <w:szCs w:val="24"/>
        </w:rPr>
        <w:t xml:space="preserve">»  определен специализированной службой по вопросам похоронного дела на территории МО «Юшарский сельсовет» НАО на 2020-2023 </w:t>
      </w:r>
      <w:proofErr w:type="spellStart"/>
      <w:r w:rsidRPr="001B6EA9">
        <w:rPr>
          <w:rFonts w:ascii="Times New Roman" w:hAnsi="Times New Roman"/>
          <w:color w:val="000000"/>
          <w:sz w:val="24"/>
          <w:szCs w:val="24"/>
        </w:rPr>
        <w:t>годы.Выплачена</w:t>
      </w:r>
      <w:proofErr w:type="spellEnd"/>
      <w:r w:rsidRPr="001B6EA9">
        <w:rPr>
          <w:rFonts w:ascii="Times New Roman" w:hAnsi="Times New Roman"/>
          <w:color w:val="000000"/>
          <w:sz w:val="24"/>
          <w:szCs w:val="24"/>
        </w:rPr>
        <w:t xml:space="preserve"> субсидия, согласно заявлению о предоставлении субсидии от 02 августа 2023 года в сумме 18,3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(18 300 руб.78коп.) (справка о смерти № С-00696 от 28 июля 2023года). Остаток бюджетных средств в сумме 210,4т</w:t>
      </w:r>
      <w:proofErr w:type="gramStart"/>
      <w:r w:rsidRPr="001B6EA9">
        <w:rPr>
          <w:rFonts w:ascii="Times New Roman" w:hAnsi="Times New Roman"/>
          <w:color w:val="000000"/>
          <w:sz w:val="24"/>
          <w:szCs w:val="24"/>
        </w:rPr>
        <w:t>.р</w:t>
      </w:r>
      <w:proofErr w:type="gramEnd"/>
      <w:r w:rsidRPr="001B6EA9">
        <w:rPr>
          <w:rFonts w:ascii="Times New Roman" w:hAnsi="Times New Roman"/>
          <w:color w:val="000000"/>
          <w:sz w:val="24"/>
          <w:szCs w:val="24"/>
        </w:rPr>
        <w:t xml:space="preserve"> не востребован, в связи с не поступлением заявлений о предоставлении субсидий со стороны специализированной службы.</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Раздел 07 «Образование»</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Подраздел 07 «Молодежная политика»</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100,0т.р.</w:t>
      </w:r>
      <w:r w:rsidRPr="001B6EA9">
        <w:rPr>
          <w:rFonts w:ascii="Times New Roman" w:hAnsi="Times New Roman"/>
          <w:color w:val="000000"/>
          <w:sz w:val="24"/>
          <w:szCs w:val="24"/>
        </w:rPr>
        <w:t>,</w:t>
      </w:r>
    </w:p>
    <w:p w:rsidR="001B6EA9" w:rsidRPr="001B6EA9" w:rsidRDefault="001B6EA9" w:rsidP="001B6EA9">
      <w:pPr>
        <w:pBdr>
          <w:top w:val="nil"/>
          <w:left w:val="none" w:sz="240" w:space="0" w:color="000000"/>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w:t>
      </w:r>
      <w:r w:rsidRPr="001B6EA9">
        <w:rPr>
          <w:rFonts w:ascii="Times New Roman" w:hAnsi="Times New Roman"/>
          <w:b/>
          <w:color w:val="000000"/>
          <w:sz w:val="24"/>
          <w:szCs w:val="24"/>
        </w:rPr>
        <w:t> 100,0т.р. </w:t>
      </w:r>
      <w:r w:rsidRPr="001B6EA9">
        <w:rPr>
          <w:rFonts w:ascii="Times New Roman" w:hAnsi="Times New Roman"/>
          <w:color w:val="000000"/>
          <w:sz w:val="24"/>
          <w:szCs w:val="24"/>
        </w:rPr>
        <w:t>или 100,0 % от плана</w:t>
      </w:r>
      <w:r w:rsidRPr="001B6EA9">
        <w:rPr>
          <w:rFonts w:ascii="Times New Roman" w:hAnsi="Times New Roman"/>
          <w:b/>
          <w:color w:val="000000"/>
          <w:sz w:val="24"/>
          <w:szCs w:val="24"/>
        </w:rPr>
        <w:t>,</w:t>
      </w:r>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т.ч</w:t>
      </w:r>
      <w:proofErr w:type="gramStart"/>
      <w:r w:rsidRPr="001B6EA9">
        <w:rPr>
          <w:rFonts w:ascii="Times New Roman" w:hAnsi="Times New Roman"/>
          <w:color w:val="000000"/>
          <w:sz w:val="24"/>
          <w:szCs w:val="24"/>
        </w:rPr>
        <w:t>.С</w:t>
      </w:r>
      <w:proofErr w:type="gramEnd"/>
      <w:r w:rsidRPr="001B6EA9">
        <w:rPr>
          <w:rFonts w:ascii="Times New Roman" w:hAnsi="Times New Roman"/>
          <w:color w:val="000000"/>
          <w:sz w:val="24"/>
          <w:szCs w:val="24"/>
        </w:rPr>
        <w:t>редства</w:t>
      </w:r>
      <w:proofErr w:type="spellEnd"/>
      <w:r w:rsidRPr="001B6EA9">
        <w:rPr>
          <w:rFonts w:ascii="Times New Roman" w:hAnsi="Times New Roman"/>
          <w:color w:val="000000"/>
          <w:sz w:val="24"/>
          <w:szCs w:val="24"/>
        </w:rPr>
        <w:t xml:space="preserve"> направлены на приобретение призов для проведения мероприятий для детей и молодежи </w:t>
      </w:r>
      <w:proofErr w:type="spellStart"/>
      <w:r w:rsidRPr="001B6EA9">
        <w:rPr>
          <w:rFonts w:ascii="Times New Roman" w:hAnsi="Times New Roman"/>
          <w:color w:val="000000"/>
          <w:sz w:val="24"/>
          <w:szCs w:val="24"/>
        </w:rPr>
        <w:t>п.Каратайка</w:t>
      </w:r>
      <w:proofErr w:type="spellEnd"/>
      <w:r w:rsidRPr="001B6EA9">
        <w:rPr>
          <w:rFonts w:ascii="Times New Roman" w:hAnsi="Times New Roman"/>
          <w:color w:val="000000"/>
          <w:sz w:val="24"/>
          <w:szCs w:val="24"/>
        </w:rPr>
        <w:t xml:space="preserve"> и </w:t>
      </w:r>
      <w:proofErr w:type="spellStart"/>
      <w:r w:rsidRPr="001B6EA9">
        <w:rPr>
          <w:rFonts w:ascii="Times New Roman" w:hAnsi="Times New Roman"/>
          <w:color w:val="000000"/>
          <w:sz w:val="24"/>
          <w:szCs w:val="24"/>
        </w:rPr>
        <w:t>п.Варнек</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rPr>
          <w:rFonts w:ascii="Times New Roman" w:hAnsi="Times New Roman"/>
          <w:color w:val="000000"/>
          <w:sz w:val="24"/>
          <w:szCs w:val="24"/>
        </w:rPr>
      </w:pPr>
      <w:r w:rsidRPr="001B6EA9">
        <w:rPr>
          <w:rFonts w:ascii="Times New Roman" w:hAnsi="Times New Roman"/>
          <w:color w:val="000000"/>
          <w:sz w:val="24"/>
          <w:szCs w:val="24"/>
        </w:rPr>
        <w:t> </w:t>
      </w:r>
      <w:r w:rsidRPr="001B6EA9">
        <w:rPr>
          <w:rFonts w:ascii="Times New Roman" w:hAnsi="Times New Roman"/>
          <w:b/>
          <w:color w:val="000000"/>
          <w:sz w:val="24"/>
          <w:szCs w:val="24"/>
        </w:rPr>
        <w:t>                                               Раздел 10 «Социальная политика»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w:t>
      </w:r>
      <w:r w:rsidRPr="001B6EA9">
        <w:rPr>
          <w:rFonts w:ascii="Times New Roman" w:hAnsi="Times New Roman"/>
          <w:b/>
          <w:color w:val="000000"/>
          <w:sz w:val="24"/>
          <w:szCs w:val="24"/>
        </w:rPr>
        <w:t xml:space="preserve"> 1 371,8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1 367,7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 </w:t>
      </w:r>
      <w:r w:rsidRPr="001B6EA9">
        <w:rPr>
          <w:rFonts w:ascii="Times New Roman" w:hAnsi="Times New Roman"/>
          <w:color w:val="000000"/>
          <w:sz w:val="24"/>
          <w:szCs w:val="24"/>
        </w:rPr>
        <w:t>или 99,7% от плана</w:t>
      </w:r>
      <w:r w:rsidRPr="001B6EA9">
        <w:rPr>
          <w:rFonts w:ascii="Times New Roman" w:hAnsi="Times New Roman"/>
          <w:b/>
          <w:color w:val="000000"/>
          <w:sz w:val="24"/>
          <w:szCs w:val="24"/>
        </w:rPr>
        <w:t>,</w:t>
      </w:r>
      <w:r w:rsidRPr="001B6EA9">
        <w:rPr>
          <w:rFonts w:ascii="Times New Roman" w:hAnsi="Times New Roman"/>
          <w:color w:val="000000"/>
          <w:sz w:val="24"/>
          <w:szCs w:val="24"/>
        </w:rPr>
        <w:t xml:space="preserve">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Подраздел 10 01</w:t>
      </w:r>
      <w:r w:rsidRPr="001B6EA9">
        <w:rPr>
          <w:rFonts w:ascii="Times New Roman" w:hAnsi="Times New Roman"/>
          <w:color w:val="000000"/>
          <w:sz w:val="24"/>
          <w:szCs w:val="24"/>
        </w:rPr>
        <w:t> «</w:t>
      </w:r>
      <w:r w:rsidRPr="001B6EA9">
        <w:rPr>
          <w:rFonts w:ascii="Times New Roman" w:hAnsi="Times New Roman"/>
          <w:b/>
          <w:color w:val="000000"/>
          <w:sz w:val="24"/>
          <w:szCs w:val="24"/>
        </w:rPr>
        <w:t>Пенсионное обеспечение»:</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средств Заполярного района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948,2т.р.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 xml:space="preserve">948,2 </w:t>
      </w:r>
      <w:proofErr w:type="spellStart"/>
      <w:r w:rsidRPr="001B6EA9">
        <w:rPr>
          <w:rFonts w:ascii="Times New Roman" w:hAnsi="Times New Roman"/>
          <w:b/>
          <w:color w:val="000000"/>
          <w:sz w:val="24"/>
          <w:szCs w:val="24"/>
        </w:rPr>
        <w:t>т.р</w:t>
      </w:r>
      <w:proofErr w:type="spellEnd"/>
      <w:r w:rsidRPr="001B6EA9">
        <w:rPr>
          <w:rFonts w:ascii="Times New Roman" w:hAnsi="Times New Roman"/>
          <w:b/>
          <w:color w:val="000000"/>
          <w:sz w:val="24"/>
          <w:szCs w:val="24"/>
        </w:rPr>
        <w:t>.</w:t>
      </w:r>
      <w:r w:rsidRPr="001B6EA9">
        <w:rPr>
          <w:rFonts w:ascii="Times New Roman" w:hAnsi="Times New Roman"/>
          <w:color w:val="000000"/>
          <w:sz w:val="24"/>
          <w:szCs w:val="24"/>
        </w:rPr>
        <w:t xml:space="preserve"> или 100,% от плана. </w:t>
      </w:r>
      <w:proofErr w:type="gramStart"/>
      <w:r w:rsidRPr="001B6EA9">
        <w:rPr>
          <w:rFonts w:ascii="Times New Roman" w:hAnsi="Times New Roman"/>
          <w:color w:val="000000"/>
          <w:sz w:val="24"/>
          <w:szCs w:val="24"/>
        </w:rPr>
        <w:t>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2017-2025 годы", произведены расходы на выплату пенсий за выслугу лет лицам, замещавшим выборные должности и должности муниципальной службы  с января по декабрь 2023 года, количество получателей -3 человека.</w:t>
      </w:r>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Подраздел 10 03 «Социальное обеспечение»</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За счет средств местного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423,6т.р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419,5т.р.</w:t>
      </w:r>
      <w:r w:rsidRPr="001B6EA9">
        <w:rPr>
          <w:rFonts w:ascii="Times New Roman" w:hAnsi="Times New Roman"/>
          <w:color w:val="000000"/>
          <w:sz w:val="24"/>
          <w:szCs w:val="24"/>
        </w:rPr>
        <w:t xml:space="preserve"> или 99,0%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Резервный фонд местной администрации</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Средства перераспределены с </w:t>
      </w:r>
      <w:proofErr w:type="spellStart"/>
      <w:r w:rsidRPr="001B6EA9">
        <w:rPr>
          <w:rFonts w:ascii="Times New Roman" w:hAnsi="Times New Roman"/>
          <w:color w:val="000000"/>
          <w:sz w:val="24"/>
          <w:szCs w:val="24"/>
        </w:rPr>
        <w:t>Рз</w:t>
      </w:r>
      <w:proofErr w:type="spellEnd"/>
      <w:r w:rsidRPr="001B6EA9">
        <w:rPr>
          <w:rFonts w:ascii="Times New Roman" w:hAnsi="Times New Roman"/>
          <w:color w:val="000000"/>
          <w:sz w:val="24"/>
          <w:szCs w:val="24"/>
        </w:rPr>
        <w:t xml:space="preserve"> 01 подраздел 11 на </w:t>
      </w:r>
      <w:proofErr w:type="spellStart"/>
      <w:r w:rsidRPr="001B6EA9">
        <w:rPr>
          <w:rFonts w:ascii="Times New Roman" w:hAnsi="Times New Roman"/>
          <w:color w:val="000000"/>
          <w:sz w:val="24"/>
          <w:szCs w:val="24"/>
        </w:rPr>
        <w:t>Рз</w:t>
      </w:r>
      <w:proofErr w:type="spellEnd"/>
      <w:r w:rsidRPr="001B6EA9">
        <w:rPr>
          <w:rFonts w:ascii="Times New Roman" w:hAnsi="Times New Roman"/>
          <w:color w:val="000000"/>
          <w:sz w:val="24"/>
          <w:szCs w:val="24"/>
        </w:rPr>
        <w:t xml:space="preserve"> 10 подраздел 03  в сумме </w:t>
      </w:r>
      <w:r w:rsidRPr="001B6EA9">
        <w:rPr>
          <w:rFonts w:ascii="Times New Roman" w:hAnsi="Times New Roman"/>
          <w:b/>
          <w:color w:val="000000"/>
          <w:sz w:val="24"/>
          <w:szCs w:val="24"/>
        </w:rPr>
        <w:t>219,5т.р.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219,5т.р.</w:t>
      </w:r>
      <w:r w:rsidRPr="001B6EA9">
        <w:rPr>
          <w:rFonts w:ascii="Times New Roman" w:hAnsi="Times New Roman"/>
          <w:color w:val="000000"/>
          <w:sz w:val="24"/>
          <w:szCs w:val="24"/>
        </w:rPr>
        <w:t xml:space="preserve"> или 99,9% от плана в </w:t>
      </w:r>
      <w:proofErr w:type="spellStart"/>
      <w:r w:rsidRPr="001B6EA9">
        <w:rPr>
          <w:rFonts w:ascii="Times New Roman" w:hAnsi="Times New Roman"/>
          <w:color w:val="000000"/>
          <w:sz w:val="24"/>
          <w:szCs w:val="24"/>
        </w:rPr>
        <w:t>т.ч</w:t>
      </w:r>
      <w:proofErr w:type="spellEnd"/>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xml:space="preserve">Средства резервного фонда распределены на основании распоряжений главы Сельского поселения на оказание разовой материальной помощи гражданам поселения в сумме 50,0 </w:t>
      </w:r>
      <w:proofErr w:type="spellStart"/>
      <w:r w:rsidRPr="001B6EA9">
        <w:rPr>
          <w:rFonts w:ascii="Times New Roman" w:hAnsi="Times New Roman"/>
          <w:color w:val="000000"/>
          <w:sz w:val="24"/>
          <w:szCs w:val="24"/>
        </w:rPr>
        <w:t>т.р</w:t>
      </w:r>
      <w:proofErr w:type="spellEnd"/>
      <w:r w:rsidRPr="001B6EA9">
        <w:rPr>
          <w:rFonts w:ascii="Times New Roman" w:hAnsi="Times New Roman"/>
          <w:color w:val="000000"/>
          <w:sz w:val="24"/>
          <w:szCs w:val="24"/>
        </w:rPr>
        <w:t>. и  чествование юбиляров от 50 и старше в сумме 169,5т.р.</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lastRenderedPageBreak/>
        <w:t>За счет средств окружного бюджета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запланировано бюджетных ассигнований в сумме </w:t>
      </w:r>
      <w:r w:rsidRPr="001B6EA9">
        <w:rPr>
          <w:rFonts w:ascii="Times New Roman" w:hAnsi="Times New Roman"/>
          <w:b/>
          <w:color w:val="000000"/>
          <w:sz w:val="24"/>
          <w:szCs w:val="24"/>
        </w:rPr>
        <w:t>204,0т.р</w:t>
      </w:r>
      <w:r w:rsidRPr="001B6EA9">
        <w:rPr>
          <w:rFonts w:ascii="Times New Roman" w:hAnsi="Times New Roman"/>
          <w:color w:val="000000"/>
          <w:sz w:val="24"/>
          <w:szCs w:val="24"/>
        </w:rPr>
        <w:t>.,</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фактически бюджетные средства освоены в сумме </w:t>
      </w:r>
      <w:r w:rsidRPr="001B6EA9">
        <w:rPr>
          <w:rFonts w:ascii="Times New Roman" w:hAnsi="Times New Roman"/>
          <w:b/>
          <w:color w:val="000000"/>
          <w:sz w:val="24"/>
          <w:szCs w:val="24"/>
        </w:rPr>
        <w:t>200,0т.р.</w:t>
      </w:r>
      <w:r w:rsidRPr="001B6EA9">
        <w:rPr>
          <w:rFonts w:ascii="Times New Roman" w:hAnsi="Times New Roman"/>
          <w:color w:val="000000"/>
          <w:sz w:val="24"/>
          <w:szCs w:val="24"/>
        </w:rPr>
        <w:t xml:space="preserve"> или 98,0% от плана в </w:t>
      </w:r>
      <w:proofErr w:type="spellStart"/>
      <w:r w:rsidRPr="001B6EA9">
        <w:rPr>
          <w:rFonts w:ascii="Times New Roman" w:hAnsi="Times New Roman"/>
          <w:color w:val="000000"/>
          <w:sz w:val="24"/>
          <w:szCs w:val="24"/>
        </w:rPr>
        <w:t>т</w:t>
      </w:r>
      <w:proofErr w:type="gramStart"/>
      <w:r w:rsidRPr="001B6EA9">
        <w:rPr>
          <w:rFonts w:ascii="Times New Roman" w:hAnsi="Times New Roman"/>
          <w:color w:val="000000"/>
          <w:sz w:val="24"/>
          <w:szCs w:val="24"/>
        </w:rPr>
        <w:t>.ч</w:t>
      </w:r>
      <w:proofErr w:type="spellEnd"/>
      <w:proofErr w:type="gramEnd"/>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С Департамента здравоохранения, труда и социальной защиты населения Ненецкого автономного округа  произведено возмещение понесенных расходов на  капитальный ремонт собственного жилого дома по ул. Центральная, д. 82 жительнице п. Каратайка пенсионерке  Рочевой Любовь  Васильевне. Остаток бюджетных сре</w:t>
      </w:r>
      <w:proofErr w:type="gramStart"/>
      <w:r w:rsidRPr="001B6EA9">
        <w:rPr>
          <w:rFonts w:ascii="Times New Roman" w:hAnsi="Times New Roman"/>
          <w:color w:val="000000"/>
          <w:sz w:val="24"/>
          <w:szCs w:val="24"/>
        </w:rPr>
        <w:t>дств в с</w:t>
      </w:r>
      <w:proofErr w:type="gramEnd"/>
      <w:r w:rsidRPr="001B6EA9">
        <w:rPr>
          <w:rFonts w:ascii="Times New Roman" w:hAnsi="Times New Roman"/>
          <w:color w:val="000000"/>
          <w:sz w:val="24"/>
          <w:szCs w:val="24"/>
        </w:rPr>
        <w:t>умме 4,0т.р. не востребован.</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b/>
          <w:color w:val="000000"/>
          <w:sz w:val="24"/>
          <w:szCs w:val="24"/>
          <w:u w:val="single"/>
        </w:rPr>
        <w:t>6. Сведения о расходовании средств резервного фонда.</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u w:val="single"/>
        </w:rPr>
        <w:t>Расходование средств резервного фонда осуществляется в соответствии с </w:t>
      </w:r>
      <w:r w:rsidRPr="001B6EA9">
        <w:rPr>
          <w:rFonts w:ascii="Times New Roman" w:hAnsi="Times New Roman"/>
          <w:color w:val="000000"/>
          <w:sz w:val="24"/>
          <w:szCs w:val="24"/>
        </w:rPr>
        <w:t>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Средства резервного фонда Администрации муниципального образования «Юшарский сельсовет» расходуются на финансирование:</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проведения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поддержки общественных организации и объединений;</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проведения мероприятий местного значения;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проведение встреч, симпозиумов, выставок и семинаров по проблемам местного значения;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выплаты разовых премий и оказания разовой материальной помощи гражданам;</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других мероприятий и расходов, относящихся к полномочиям органов местного самоуправления муниципального образования.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shd w:val="clear" w:color="auto" w:fill="FFFFFF"/>
        </w:rPr>
        <w:t xml:space="preserve">Решением Совета депутатов № 4 от 29 марта 2023г,№ 6 от 26 декабря 2023г  внесены </w:t>
      </w:r>
      <w:proofErr w:type="gramStart"/>
      <w:r w:rsidRPr="001B6EA9">
        <w:rPr>
          <w:rFonts w:ascii="Times New Roman" w:hAnsi="Times New Roman"/>
          <w:color w:val="000000"/>
          <w:sz w:val="24"/>
          <w:szCs w:val="24"/>
          <w:shd w:val="clear" w:color="auto" w:fill="FFFFFF"/>
        </w:rPr>
        <w:t>изменения</w:t>
      </w:r>
      <w:proofErr w:type="gramEnd"/>
      <w:r w:rsidRPr="001B6EA9">
        <w:rPr>
          <w:rFonts w:ascii="Times New Roman" w:hAnsi="Times New Roman"/>
          <w:color w:val="000000"/>
          <w:sz w:val="24"/>
          <w:szCs w:val="24"/>
          <w:shd w:val="clear" w:color="auto" w:fill="FFFFFF"/>
        </w:rPr>
        <w:t xml:space="preserve"> и дополнения в объем расходов по статье «Резервный фонд  местных  администраций». Уточненный объем резервного фонда составил в сумме 220,1т.р. (220 075 руб.43 коп.) на выплату материальной  помощи и чествования юбиляров за счет перераспределения.</w:t>
      </w:r>
    </w:p>
    <w:p w:rsidR="001B6EA9" w:rsidRPr="001B6EA9" w:rsidRDefault="001B6EA9" w:rsidP="001B6EA9">
      <w:pPr>
        <w:pBdr>
          <w:top w:val="nil"/>
          <w:left w:val="nil"/>
          <w:bottom w:val="nil"/>
          <w:right w:val="nil"/>
          <w:between w:val="nil"/>
        </w:pBdr>
        <w:spacing w:after="0" w:line="240" w:lineRule="auto"/>
        <w:jc w:val="both"/>
        <w:rPr>
          <w:rFonts w:ascii="Times New Roman" w:hAnsi="Times New Roman"/>
          <w:color w:val="000000"/>
          <w:sz w:val="24"/>
          <w:szCs w:val="24"/>
        </w:rPr>
      </w:pPr>
      <w:r w:rsidRPr="001B6EA9">
        <w:rPr>
          <w:rFonts w:ascii="Times New Roman" w:hAnsi="Times New Roman"/>
          <w:color w:val="000000"/>
          <w:sz w:val="24"/>
          <w:szCs w:val="24"/>
        </w:rPr>
        <w:t> </w:t>
      </w:r>
      <w:r w:rsidRPr="001B6EA9">
        <w:rPr>
          <w:rFonts w:ascii="Times New Roman" w:hAnsi="Times New Roman"/>
          <w:b/>
          <w:color w:val="000000"/>
          <w:sz w:val="24"/>
          <w:szCs w:val="24"/>
        </w:rPr>
        <w:t>7. Сведения о принятии бюджетных обязательств (денежных обязательств) сверх утвержденного на финансовый год объема бюджетных ассигнований и (или) лимитов бюджетных обязательств</w:t>
      </w:r>
    </w:p>
    <w:p w:rsidR="001B6EA9" w:rsidRDefault="001B6EA9" w:rsidP="001B6EA9">
      <w:pPr>
        <w:autoSpaceDE w:val="0"/>
        <w:autoSpaceDN w:val="0"/>
        <w:adjustRightInd w:val="0"/>
        <w:spacing w:after="0"/>
        <w:jc w:val="both"/>
        <w:rPr>
          <w:rFonts w:ascii="Times New Roman" w:hAnsi="Times New Roman"/>
          <w:b/>
          <w:sz w:val="24"/>
          <w:szCs w:val="24"/>
        </w:rPr>
      </w:pPr>
      <w:r w:rsidRPr="001B6EA9">
        <w:rPr>
          <w:rFonts w:ascii="Times New Roman" w:hAnsi="Times New Roman"/>
          <w:color w:val="000000"/>
          <w:sz w:val="24"/>
          <w:szCs w:val="24"/>
        </w:rPr>
        <w:t>Бюджетных обязательств (денежных обязательств) сверх утвержденного на финансовый год объема бюджетных ассигнований и (или) лимитов бюджетных обязательств не принималось</w:t>
      </w:r>
      <w:r>
        <w:rPr>
          <w:rFonts w:ascii="Times New Roman" w:hAnsi="Times New Roman"/>
          <w:color w:val="000000"/>
          <w:sz w:val="24"/>
          <w:szCs w:val="24"/>
        </w:rPr>
        <w:t>.</w:t>
      </w:r>
    </w:p>
    <w:p w:rsidR="00487941" w:rsidRDefault="00487941" w:rsidP="00223972">
      <w:pPr>
        <w:spacing w:after="0" w:line="240" w:lineRule="auto"/>
        <w:jc w:val="both"/>
      </w:pPr>
    </w:p>
    <w:p w:rsidR="00DA4585" w:rsidRDefault="00DA4585" w:rsidP="00DA4585">
      <w:pPr>
        <w:autoSpaceDE w:val="0"/>
        <w:autoSpaceDN w:val="0"/>
        <w:adjustRightInd w:val="0"/>
        <w:spacing w:after="0"/>
        <w:ind w:firstLine="708"/>
        <w:jc w:val="both"/>
        <w:rPr>
          <w:rFonts w:ascii="Times New Roman" w:hAnsi="Times New Roman"/>
          <w:sz w:val="24"/>
          <w:szCs w:val="24"/>
        </w:rPr>
      </w:pPr>
    </w:p>
    <w:p w:rsidR="00EA1296" w:rsidRPr="00D33C93" w:rsidRDefault="00EA1296" w:rsidP="00EA1296">
      <w:pPr>
        <w:autoSpaceDE w:val="0"/>
        <w:autoSpaceDN w:val="0"/>
        <w:adjustRightInd w:val="0"/>
        <w:spacing w:after="0" w:line="240" w:lineRule="auto"/>
        <w:ind w:firstLine="709"/>
        <w:jc w:val="both"/>
        <w:rPr>
          <w:rFonts w:ascii="Times New Roman" w:hAnsi="Times New Roman"/>
          <w:sz w:val="24"/>
          <w:szCs w:val="24"/>
        </w:rPr>
      </w:pPr>
      <w:r w:rsidRPr="00D33C93">
        <w:rPr>
          <w:rFonts w:ascii="Times New Roman" w:hAnsi="Times New Roman"/>
          <w:sz w:val="24"/>
          <w:szCs w:val="24"/>
        </w:rPr>
        <w:t>Ежегодно Глава Сельского поселения до 30 апреля предоставляет на имя губернатора сведения о доходах, расходах, об имуществе и обязательствах имущественного характера  своих, супруга (супруга), несовершеннолетних детей. Сведения размещаются на сайте администрации Сельского поселения в разделе «Противодействие коррупции».</w:t>
      </w:r>
    </w:p>
    <w:p w:rsidR="00EA1296" w:rsidRPr="000C6898" w:rsidRDefault="00EA1296" w:rsidP="00EA1296">
      <w:pPr>
        <w:jc w:val="both"/>
        <w:rPr>
          <w:rFonts w:ascii="Times New Roman" w:hAnsi="Times New Roman"/>
          <w:b/>
          <w:sz w:val="24"/>
          <w:szCs w:val="24"/>
        </w:rPr>
      </w:pPr>
      <w:r>
        <w:rPr>
          <w:rFonts w:ascii="Times New Roman" w:hAnsi="Times New Roman"/>
          <w:b/>
          <w:sz w:val="24"/>
          <w:szCs w:val="24"/>
        </w:rPr>
        <w:t xml:space="preserve">                                                            </w:t>
      </w:r>
      <w:r w:rsidRPr="00FA4C02">
        <w:rPr>
          <w:rFonts w:ascii="Times New Roman" w:hAnsi="Times New Roman"/>
          <w:b/>
          <w:sz w:val="24"/>
          <w:szCs w:val="24"/>
        </w:rPr>
        <w:t>Для информации</w:t>
      </w:r>
    </w:p>
    <w:p w:rsidR="00EA1296" w:rsidRPr="00F53466" w:rsidRDefault="00EA1296" w:rsidP="00EA1296">
      <w:pPr>
        <w:spacing w:after="0" w:line="240" w:lineRule="auto"/>
        <w:jc w:val="both"/>
        <w:rPr>
          <w:rFonts w:ascii="Times New Roman" w:hAnsi="Times New Roman"/>
          <w:color w:val="FF0000"/>
          <w:sz w:val="24"/>
          <w:szCs w:val="24"/>
        </w:rPr>
      </w:pPr>
      <w:r w:rsidRPr="00403018">
        <w:rPr>
          <w:rFonts w:ascii="Times New Roman" w:hAnsi="Times New Roman"/>
          <w:color w:val="000000" w:themeColor="text1"/>
          <w:sz w:val="24"/>
          <w:szCs w:val="24"/>
        </w:rPr>
        <w:t xml:space="preserve">               Численность зарегистрированного населения на 01.01.202</w:t>
      </w:r>
      <w:r>
        <w:rPr>
          <w:rFonts w:ascii="Times New Roman" w:hAnsi="Times New Roman"/>
          <w:color w:val="000000" w:themeColor="text1"/>
          <w:sz w:val="24"/>
          <w:szCs w:val="24"/>
        </w:rPr>
        <w:t>4</w:t>
      </w:r>
      <w:r w:rsidRPr="00403018">
        <w:rPr>
          <w:rFonts w:ascii="Times New Roman" w:hAnsi="Times New Roman"/>
          <w:color w:val="000000" w:themeColor="text1"/>
          <w:sz w:val="24"/>
          <w:szCs w:val="24"/>
        </w:rPr>
        <w:t xml:space="preserve"> года </w:t>
      </w:r>
      <w:r w:rsidRPr="00A25354">
        <w:rPr>
          <w:rFonts w:ascii="Times New Roman" w:hAnsi="Times New Roman"/>
          <w:color w:val="000000" w:themeColor="text1"/>
          <w:sz w:val="24"/>
          <w:szCs w:val="24"/>
        </w:rPr>
        <w:t xml:space="preserve">составляет </w:t>
      </w:r>
      <w:r>
        <w:rPr>
          <w:rFonts w:ascii="Times New Roman" w:hAnsi="Times New Roman"/>
          <w:color w:val="000000" w:themeColor="text1"/>
          <w:sz w:val="24"/>
          <w:szCs w:val="24"/>
        </w:rPr>
        <w:t>620</w:t>
      </w:r>
      <w:r w:rsidRPr="00A25354">
        <w:rPr>
          <w:rFonts w:ascii="Times New Roman" w:hAnsi="Times New Roman"/>
          <w:color w:val="000000" w:themeColor="text1"/>
          <w:sz w:val="24"/>
          <w:szCs w:val="24"/>
        </w:rPr>
        <w:t xml:space="preserve"> человек в </w:t>
      </w:r>
      <w:proofErr w:type="spellStart"/>
      <w:r w:rsidRPr="00A25354">
        <w:rPr>
          <w:rFonts w:ascii="Times New Roman" w:hAnsi="Times New Roman"/>
          <w:color w:val="000000" w:themeColor="text1"/>
          <w:sz w:val="24"/>
          <w:szCs w:val="24"/>
        </w:rPr>
        <w:t>т.ч</w:t>
      </w:r>
      <w:proofErr w:type="spellEnd"/>
      <w:r w:rsidRPr="00A25354">
        <w:rPr>
          <w:rFonts w:ascii="Times New Roman" w:hAnsi="Times New Roman"/>
          <w:color w:val="000000" w:themeColor="text1"/>
          <w:sz w:val="24"/>
          <w:szCs w:val="24"/>
        </w:rPr>
        <w:t>. п.</w:t>
      </w:r>
      <w:r>
        <w:rPr>
          <w:rFonts w:ascii="Times New Roman" w:hAnsi="Times New Roman"/>
          <w:color w:val="000000" w:themeColor="text1"/>
          <w:sz w:val="24"/>
          <w:szCs w:val="24"/>
        </w:rPr>
        <w:t xml:space="preserve"> </w:t>
      </w:r>
      <w:r w:rsidRPr="00A25354">
        <w:rPr>
          <w:rFonts w:ascii="Times New Roman" w:hAnsi="Times New Roman"/>
          <w:color w:val="000000" w:themeColor="text1"/>
          <w:sz w:val="24"/>
          <w:szCs w:val="24"/>
        </w:rPr>
        <w:t xml:space="preserve">Каратайка </w:t>
      </w:r>
      <w:r>
        <w:rPr>
          <w:rFonts w:ascii="Times New Roman" w:hAnsi="Times New Roman"/>
          <w:color w:val="000000" w:themeColor="text1"/>
          <w:sz w:val="24"/>
          <w:szCs w:val="24"/>
        </w:rPr>
        <w:t>523</w:t>
      </w:r>
      <w:r w:rsidRPr="00A25354">
        <w:rPr>
          <w:rFonts w:ascii="Times New Roman" w:hAnsi="Times New Roman"/>
          <w:color w:val="000000" w:themeColor="text1"/>
          <w:sz w:val="24"/>
          <w:szCs w:val="24"/>
        </w:rPr>
        <w:t xml:space="preserve"> человек </w:t>
      </w:r>
      <w:r w:rsidRPr="00403018">
        <w:rPr>
          <w:rFonts w:ascii="Times New Roman" w:hAnsi="Times New Roman"/>
          <w:color w:val="000000" w:themeColor="text1"/>
          <w:sz w:val="24"/>
          <w:szCs w:val="24"/>
        </w:rPr>
        <w:t xml:space="preserve">и п. </w:t>
      </w:r>
      <w:proofErr w:type="spellStart"/>
      <w:r w:rsidRPr="00403018">
        <w:rPr>
          <w:rFonts w:ascii="Times New Roman" w:hAnsi="Times New Roman"/>
          <w:color w:val="000000" w:themeColor="text1"/>
          <w:sz w:val="24"/>
          <w:szCs w:val="24"/>
        </w:rPr>
        <w:t>Варнек</w:t>
      </w:r>
      <w:proofErr w:type="spellEnd"/>
      <w:r w:rsidRPr="00403018">
        <w:rPr>
          <w:rFonts w:ascii="Times New Roman" w:hAnsi="Times New Roman"/>
          <w:color w:val="000000" w:themeColor="text1"/>
          <w:sz w:val="24"/>
          <w:szCs w:val="24"/>
        </w:rPr>
        <w:t xml:space="preserve"> </w:t>
      </w:r>
      <w:r>
        <w:rPr>
          <w:rFonts w:ascii="Times New Roman" w:hAnsi="Times New Roman"/>
          <w:color w:val="000000" w:themeColor="text1"/>
          <w:sz w:val="24"/>
          <w:szCs w:val="24"/>
        </w:rPr>
        <w:t>97</w:t>
      </w:r>
      <w:r w:rsidRPr="00403018">
        <w:rPr>
          <w:rFonts w:ascii="Times New Roman" w:hAnsi="Times New Roman"/>
          <w:color w:val="000000" w:themeColor="text1"/>
          <w:sz w:val="24"/>
          <w:szCs w:val="24"/>
        </w:rPr>
        <w:t xml:space="preserve"> человек,  в 202</w:t>
      </w:r>
      <w:r>
        <w:rPr>
          <w:rFonts w:ascii="Times New Roman" w:hAnsi="Times New Roman"/>
          <w:color w:val="000000" w:themeColor="text1"/>
          <w:sz w:val="24"/>
          <w:szCs w:val="24"/>
        </w:rPr>
        <w:t>3</w:t>
      </w:r>
      <w:r w:rsidRPr="00403018">
        <w:rPr>
          <w:rFonts w:ascii="Times New Roman" w:hAnsi="Times New Roman"/>
          <w:color w:val="000000" w:themeColor="text1"/>
          <w:sz w:val="24"/>
          <w:szCs w:val="24"/>
        </w:rPr>
        <w:t xml:space="preserve"> году родилось </w:t>
      </w:r>
      <w:r>
        <w:rPr>
          <w:rFonts w:ascii="Times New Roman" w:hAnsi="Times New Roman"/>
          <w:color w:val="000000" w:themeColor="text1"/>
          <w:sz w:val="24"/>
          <w:szCs w:val="24"/>
        </w:rPr>
        <w:t>6</w:t>
      </w:r>
      <w:r w:rsidRPr="00403018">
        <w:rPr>
          <w:rFonts w:ascii="Times New Roman" w:hAnsi="Times New Roman"/>
          <w:color w:val="000000" w:themeColor="text1"/>
          <w:sz w:val="24"/>
          <w:szCs w:val="24"/>
        </w:rPr>
        <w:t xml:space="preserve"> человек (</w:t>
      </w:r>
      <w:r>
        <w:rPr>
          <w:rFonts w:ascii="Times New Roman" w:hAnsi="Times New Roman"/>
          <w:color w:val="000000" w:themeColor="text1"/>
          <w:sz w:val="24"/>
          <w:szCs w:val="24"/>
        </w:rPr>
        <w:t>4</w:t>
      </w:r>
      <w:r w:rsidRPr="00403018">
        <w:rPr>
          <w:rFonts w:ascii="Times New Roman" w:hAnsi="Times New Roman"/>
          <w:color w:val="000000" w:themeColor="text1"/>
          <w:sz w:val="24"/>
          <w:szCs w:val="24"/>
        </w:rPr>
        <w:t xml:space="preserve"> мальчик</w:t>
      </w:r>
      <w:r>
        <w:rPr>
          <w:rFonts w:ascii="Times New Roman" w:hAnsi="Times New Roman"/>
          <w:color w:val="000000" w:themeColor="text1"/>
          <w:sz w:val="24"/>
          <w:szCs w:val="24"/>
        </w:rPr>
        <w:t>а, 2 девочки</w:t>
      </w:r>
      <w:r w:rsidRPr="00403018">
        <w:rPr>
          <w:rFonts w:ascii="Times New Roman" w:hAnsi="Times New Roman"/>
          <w:color w:val="000000" w:themeColor="text1"/>
          <w:sz w:val="24"/>
          <w:szCs w:val="24"/>
        </w:rPr>
        <w:t>)</w:t>
      </w:r>
      <w:r w:rsidRPr="005F5129">
        <w:rPr>
          <w:rFonts w:ascii="Times New Roman" w:hAnsi="Times New Roman"/>
          <w:color w:val="000000" w:themeColor="text1"/>
          <w:sz w:val="24"/>
          <w:szCs w:val="24"/>
        </w:rPr>
        <w:t>.</w:t>
      </w:r>
    </w:p>
    <w:p w:rsidR="00EA1296" w:rsidRPr="00F53466" w:rsidRDefault="00EA1296" w:rsidP="00EA1296">
      <w:pPr>
        <w:spacing w:after="0" w:line="240" w:lineRule="auto"/>
        <w:jc w:val="both"/>
        <w:rPr>
          <w:rFonts w:ascii="Times New Roman" w:hAnsi="Times New Roman"/>
          <w:color w:val="FF0000"/>
          <w:sz w:val="24"/>
          <w:szCs w:val="24"/>
        </w:rPr>
      </w:pPr>
      <w:r w:rsidRPr="0010727B">
        <w:rPr>
          <w:rFonts w:ascii="Times New Roman" w:hAnsi="Times New Roman"/>
          <w:color w:val="000000" w:themeColor="text1"/>
          <w:sz w:val="24"/>
          <w:szCs w:val="24"/>
        </w:rPr>
        <w:t>Число семей, сост</w:t>
      </w:r>
      <w:bookmarkStart w:id="0" w:name="_GoBack"/>
      <w:bookmarkEnd w:id="0"/>
      <w:r w:rsidRPr="0010727B">
        <w:rPr>
          <w:rFonts w:ascii="Times New Roman" w:hAnsi="Times New Roman"/>
          <w:color w:val="000000" w:themeColor="text1"/>
          <w:sz w:val="24"/>
          <w:szCs w:val="24"/>
        </w:rPr>
        <w:t xml:space="preserve">оящих на учете в качестве нуждающихся </w:t>
      </w:r>
      <w:proofErr w:type="gramStart"/>
      <w:r w:rsidRPr="0010727B">
        <w:rPr>
          <w:rFonts w:ascii="Times New Roman" w:hAnsi="Times New Roman"/>
          <w:color w:val="000000" w:themeColor="text1"/>
          <w:sz w:val="24"/>
          <w:szCs w:val="24"/>
        </w:rPr>
        <w:t>в</w:t>
      </w:r>
      <w:proofErr w:type="gramEnd"/>
      <w:r w:rsidRPr="0010727B">
        <w:rPr>
          <w:rFonts w:ascii="Times New Roman" w:hAnsi="Times New Roman"/>
          <w:color w:val="000000" w:themeColor="text1"/>
          <w:sz w:val="24"/>
          <w:szCs w:val="24"/>
        </w:rPr>
        <w:t xml:space="preserve"> жилых помещений на конец года зарегистрировано </w:t>
      </w:r>
      <w:r>
        <w:rPr>
          <w:rFonts w:ascii="Times New Roman" w:hAnsi="Times New Roman"/>
          <w:color w:val="000000" w:themeColor="text1"/>
          <w:sz w:val="24"/>
          <w:szCs w:val="24"/>
        </w:rPr>
        <w:t>5</w:t>
      </w:r>
      <w:r w:rsidRPr="0010727B">
        <w:rPr>
          <w:rFonts w:ascii="Times New Roman" w:hAnsi="Times New Roman"/>
          <w:color w:val="000000" w:themeColor="text1"/>
          <w:sz w:val="24"/>
          <w:szCs w:val="24"/>
        </w:rPr>
        <w:t xml:space="preserve"> многодетных семей</w:t>
      </w:r>
      <w:r w:rsidRPr="00F53466">
        <w:rPr>
          <w:rFonts w:ascii="Times New Roman" w:hAnsi="Times New Roman"/>
          <w:color w:val="FF0000"/>
          <w:sz w:val="24"/>
          <w:szCs w:val="24"/>
        </w:rPr>
        <w:t>.</w:t>
      </w:r>
    </w:p>
    <w:p w:rsidR="00EA1296" w:rsidRPr="001602D3" w:rsidRDefault="00EA1296" w:rsidP="00EA1296">
      <w:pPr>
        <w:spacing w:after="0" w:line="240" w:lineRule="auto"/>
        <w:jc w:val="both"/>
        <w:rPr>
          <w:rFonts w:ascii="Times New Roman" w:hAnsi="Times New Roman"/>
          <w:color w:val="000000" w:themeColor="text1"/>
          <w:sz w:val="24"/>
          <w:szCs w:val="24"/>
        </w:rPr>
      </w:pPr>
      <w:r w:rsidRPr="001602D3">
        <w:rPr>
          <w:rFonts w:ascii="Times New Roman" w:hAnsi="Times New Roman"/>
          <w:color w:val="000000" w:themeColor="text1"/>
          <w:sz w:val="24"/>
          <w:szCs w:val="24"/>
        </w:rPr>
        <w:lastRenderedPageBreak/>
        <w:t>В течение 202</w:t>
      </w:r>
      <w:r>
        <w:rPr>
          <w:rFonts w:ascii="Times New Roman" w:hAnsi="Times New Roman"/>
          <w:color w:val="000000" w:themeColor="text1"/>
          <w:sz w:val="24"/>
          <w:szCs w:val="24"/>
        </w:rPr>
        <w:t>3</w:t>
      </w:r>
      <w:r w:rsidRPr="001602D3">
        <w:rPr>
          <w:rFonts w:ascii="Times New Roman" w:hAnsi="Times New Roman"/>
          <w:color w:val="000000" w:themeColor="text1"/>
          <w:sz w:val="24"/>
          <w:szCs w:val="24"/>
        </w:rPr>
        <w:t xml:space="preserve"> администрацией Сельского поселения заключено 11 различных соглашений по передаче полномочий, в том числе с муниципальным образованием муниципальный район «Заполярный район» - 10, с Администрацией Ненецкого автономного округа - 1.0</w:t>
      </w:r>
    </w:p>
    <w:p w:rsidR="00EA1296" w:rsidRPr="00F53466" w:rsidRDefault="00EA1296" w:rsidP="00EA1296">
      <w:pPr>
        <w:spacing w:after="0" w:line="240" w:lineRule="auto"/>
        <w:jc w:val="both"/>
        <w:rPr>
          <w:rFonts w:ascii="Times New Roman" w:hAnsi="Times New Roman"/>
          <w:color w:val="FF0000"/>
          <w:sz w:val="24"/>
          <w:szCs w:val="24"/>
        </w:rPr>
      </w:pPr>
      <w:r w:rsidRPr="001602D3">
        <w:rPr>
          <w:rFonts w:ascii="Times New Roman" w:hAnsi="Times New Roman"/>
          <w:color w:val="000000" w:themeColor="text1"/>
          <w:sz w:val="24"/>
          <w:szCs w:val="24"/>
        </w:rPr>
        <w:t>В 202</w:t>
      </w:r>
      <w:r>
        <w:rPr>
          <w:rFonts w:ascii="Times New Roman" w:hAnsi="Times New Roman"/>
          <w:color w:val="000000" w:themeColor="text1"/>
          <w:sz w:val="24"/>
          <w:szCs w:val="24"/>
        </w:rPr>
        <w:t>3</w:t>
      </w:r>
      <w:r w:rsidRPr="001602D3">
        <w:rPr>
          <w:rFonts w:ascii="Times New Roman" w:hAnsi="Times New Roman"/>
          <w:color w:val="000000" w:themeColor="text1"/>
          <w:sz w:val="24"/>
          <w:szCs w:val="24"/>
        </w:rPr>
        <w:t xml:space="preserve"> году совершено </w:t>
      </w:r>
      <w:r>
        <w:rPr>
          <w:rFonts w:ascii="Times New Roman" w:hAnsi="Times New Roman"/>
          <w:color w:val="000000" w:themeColor="text1"/>
          <w:sz w:val="24"/>
          <w:szCs w:val="24"/>
        </w:rPr>
        <w:t>182</w:t>
      </w:r>
      <w:r w:rsidRPr="001602D3">
        <w:rPr>
          <w:rFonts w:ascii="Times New Roman" w:hAnsi="Times New Roman"/>
          <w:color w:val="000000" w:themeColor="text1"/>
          <w:sz w:val="24"/>
          <w:szCs w:val="24"/>
        </w:rPr>
        <w:t xml:space="preserve"> нотариальных</w:t>
      </w:r>
      <w:r w:rsidRPr="00A25354">
        <w:rPr>
          <w:rFonts w:ascii="Times New Roman" w:hAnsi="Times New Roman"/>
          <w:color w:val="000000" w:themeColor="text1"/>
          <w:sz w:val="24"/>
          <w:szCs w:val="24"/>
        </w:rPr>
        <w:t xml:space="preserve"> действий, </w:t>
      </w:r>
      <w:proofErr w:type="gramStart"/>
      <w:r w:rsidRPr="00A25354">
        <w:rPr>
          <w:rFonts w:ascii="Times New Roman" w:hAnsi="Times New Roman"/>
          <w:color w:val="000000" w:themeColor="text1"/>
          <w:sz w:val="24"/>
          <w:szCs w:val="24"/>
        </w:rPr>
        <w:t>выдана</w:t>
      </w:r>
      <w:proofErr w:type="gramEnd"/>
      <w:r w:rsidRPr="00A25354">
        <w:rPr>
          <w:rFonts w:ascii="Times New Roman" w:hAnsi="Times New Roman"/>
          <w:color w:val="000000" w:themeColor="text1"/>
          <w:sz w:val="24"/>
          <w:szCs w:val="24"/>
        </w:rPr>
        <w:t xml:space="preserve"> </w:t>
      </w:r>
      <w:r>
        <w:rPr>
          <w:rFonts w:ascii="Times New Roman" w:hAnsi="Times New Roman"/>
          <w:color w:val="000000" w:themeColor="text1"/>
          <w:sz w:val="24"/>
          <w:szCs w:val="24"/>
        </w:rPr>
        <w:t>447</w:t>
      </w:r>
      <w:r w:rsidRPr="00A25354">
        <w:rPr>
          <w:rFonts w:ascii="Times New Roman" w:hAnsi="Times New Roman"/>
          <w:color w:val="000000" w:themeColor="text1"/>
          <w:sz w:val="24"/>
          <w:szCs w:val="24"/>
        </w:rPr>
        <w:t xml:space="preserve"> справ</w:t>
      </w:r>
      <w:r>
        <w:rPr>
          <w:rFonts w:ascii="Times New Roman" w:hAnsi="Times New Roman"/>
          <w:color w:val="000000" w:themeColor="text1"/>
          <w:sz w:val="24"/>
          <w:szCs w:val="24"/>
        </w:rPr>
        <w:t>ок</w:t>
      </w:r>
      <w:r w:rsidRPr="00A25354">
        <w:rPr>
          <w:rFonts w:ascii="Times New Roman" w:hAnsi="Times New Roman"/>
          <w:color w:val="000000" w:themeColor="text1"/>
          <w:sz w:val="24"/>
          <w:szCs w:val="24"/>
        </w:rPr>
        <w:t>.</w:t>
      </w:r>
    </w:p>
    <w:p w:rsidR="00EA1296" w:rsidRPr="001602D3" w:rsidRDefault="00EA1296" w:rsidP="00EA1296">
      <w:pPr>
        <w:spacing w:after="0" w:line="240" w:lineRule="auto"/>
        <w:jc w:val="both"/>
        <w:rPr>
          <w:rFonts w:ascii="Times New Roman" w:hAnsi="Times New Roman"/>
          <w:color w:val="000000" w:themeColor="text1"/>
          <w:sz w:val="24"/>
          <w:szCs w:val="24"/>
        </w:rPr>
      </w:pPr>
      <w:r w:rsidRPr="001602D3">
        <w:rPr>
          <w:rFonts w:ascii="Times New Roman" w:hAnsi="Times New Roman"/>
          <w:color w:val="000000" w:themeColor="text1"/>
          <w:sz w:val="24"/>
          <w:szCs w:val="24"/>
        </w:rPr>
        <w:t>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 федеральными конституционными законами, федеральными законами, законами Ненецкого автономного округа, Уставом Сельского поселения.</w:t>
      </w:r>
    </w:p>
    <w:p w:rsidR="00EA1296" w:rsidRDefault="00EA1296" w:rsidP="00EA1296">
      <w:pPr>
        <w:spacing w:after="0"/>
        <w:jc w:val="both"/>
        <w:rPr>
          <w:rFonts w:ascii="Times New Roman" w:hAnsi="Times New Roman"/>
          <w:color w:val="000000" w:themeColor="text1"/>
          <w:sz w:val="24"/>
          <w:szCs w:val="24"/>
        </w:rPr>
      </w:pPr>
      <w:r w:rsidRPr="00477632">
        <w:rPr>
          <w:rFonts w:ascii="Times New Roman" w:hAnsi="Times New Roman"/>
          <w:color w:val="000000" w:themeColor="text1"/>
          <w:sz w:val="24"/>
          <w:szCs w:val="24"/>
        </w:rPr>
        <w:t>В 202</w:t>
      </w:r>
      <w:r>
        <w:rPr>
          <w:rFonts w:ascii="Times New Roman" w:hAnsi="Times New Roman"/>
          <w:color w:val="000000" w:themeColor="text1"/>
          <w:sz w:val="24"/>
          <w:szCs w:val="24"/>
        </w:rPr>
        <w:t>3</w:t>
      </w:r>
      <w:r w:rsidRPr="00477632">
        <w:rPr>
          <w:rFonts w:ascii="Times New Roman" w:hAnsi="Times New Roman"/>
          <w:color w:val="000000" w:themeColor="text1"/>
          <w:sz w:val="24"/>
          <w:szCs w:val="24"/>
        </w:rPr>
        <w:t xml:space="preserve"> году администрацией Сельского поселения, главой Сельского поселения для решения  вопросов местного значения, а также в целях организации своей работы издано </w:t>
      </w:r>
      <w:r>
        <w:rPr>
          <w:rFonts w:ascii="Times New Roman" w:hAnsi="Times New Roman"/>
          <w:color w:val="000000" w:themeColor="text1"/>
          <w:sz w:val="24"/>
          <w:szCs w:val="24"/>
        </w:rPr>
        <w:t>244</w:t>
      </w:r>
      <w:r w:rsidRPr="00A25354">
        <w:rPr>
          <w:rFonts w:ascii="Times New Roman" w:hAnsi="Times New Roman"/>
          <w:color w:val="000000" w:themeColor="text1"/>
          <w:sz w:val="24"/>
          <w:szCs w:val="24"/>
        </w:rPr>
        <w:t xml:space="preserve"> муниципальных правовых акта, в том числе </w:t>
      </w:r>
      <w:r>
        <w:rPr>
          <w:rFonts w:ascii="Times New Roman" w:hAnsi="Times New Roman"/>
          <w:color w:val="000000" w:themeColor="text1"/>
          <w:sz w:val="24"/>
          <w:szCs w:val="24"/>
        </w:rPr>
        <w:t>76</w:t>
      </w:r>
      <w:r w:rsidRPr="00A25354">
        <w:rPr>
          <w:rFonts w:ascii="Times New Roman" w:hAnsi="Times New Roman"/>
          <w:color w:val="000000" w:themeColor="text1"/>
          <w:sz w:val="24"/>
          <w:szCs w:val="24"/>
        </w:rPr>
        <w:t xml:space="preserve"> Постановлени</w:t>
      </w:r>
      <w:r>
        <w:rPr>
          <w:rFonts w:ascii="Times New Roman" w:hAnsi="Times New Roman"/>
          <w:color w:val="000000" w:themeColor="text1"/>
          <w:sz w:val="24"/>
          <w:szCs w:val="24"/>
        </w:rPr>
        <w:t>й</w:t>
      </w:r>
      <w:r w:rsidRPr="00A25354">
        <w:rPr>
          <w:rFonts w:ascii="Times New Roman" w:hAnsi="Times New Roman"/>
          <w:color w:val="000000" w:themeColor="text1"/>
          <w:sz w:val="24"/>
          <w:szCs w:val="24"/>
        </w:rPr>
        <w:t xml:space="preserve"> и </w:t>
      </w:r>
      <w:r>
        <w:rPr>
          <w:rFonts w:ascii="Times New Roman" w:hAnsi="Times New Roman"/>
          <w:color w:val="000000" w:themeColor="text1"/>
          <w:sz w:val="24"/>
          <w:szCs w:val="24"/>
        </w:rPr>
        <w:t>168</w:t>
      </w:r>
      <w:r w:rsidRPr="00A25354">
        <w:rPr>
          <w:rFonts w:ascii="Times New Roman" w:hAnsi="Times New Roman"/>
          <w:color w:val="000000" w:themeColor="text1"/>
          <w:sz w:val="24"/>
          <w:szCs w:val="24"/>
        </w:rPr>
        <w:t xml:space="preserve"> Распоряжений (основная деятельность, личный состав).  </w:t>
      </w:r>
    </w:p>
    <w:p w:rsidR="00EA1296" w:rsidRDefault="00EA1296" w:rsidP="00EA1296">
      <w:pPr>
        <w:pStyle w:val="aa"/>
        <w:ind w:firstLine="360"/>
        <w:jc w:val="both"/>
        <w:rPr>
          <w:rFonts w:ascii="Times New Roman" w:hAnsi="Times New Roman"/>
          <w:sz w:val="24"/>
          <w:szCs w:val="24"/>
        </w:rPr>
      </w:pPr>
      <w:r>
        <w:rPr>
          <w:rFonts w:ascii="Times New Roman" w:hAnsi="Times New Roman"/>
          <w:color w:val="000000" w:themeColor="text1"/>
          <w:sz w:val="24"/>
          <w:szCs w:val="24"/>
        </w:rPr>
        <w:t>За предыдущий год на территории Сельского поселения:</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 xml:space="preserve">Завершен ремонт бани в п. </w:t>
      </w:r>
      <w:proofErr w:type="spellStart"/>
      <w:r>
        <w:rPr>
          <w:rFonts w:ascii="Times New Roman" w:hAnsi="Times New Roman"/>
          <w:sz w:val="24"/>
          <w:szCs w:val="24"/>
        </w:rPr>
        <w:t>Варнек</w:t>
      </w:r>
      <w:proofErr w:type="spellEnd"/>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Завершено строительство ангара для накопления ТКО в п. Каратайка</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 xml:space="preserve">Завершены работы по ремонту системы отопления и электропроводки в здании аэропорта </w:t>
      </w:r>
      <w:proofErr w:type="gramStart"/>
      <w:r>
        <w:rPr>
          <w:rFonts w:ascii="Times New Roman" w:hAnsi="Times New Roman"/>
          <w:sz w:val="24"/>
          <w:szCs w:val="24"/>
        </w:rPr>
        <w:t>п</w:t>
      </w:r>
      <w:proofErr w:type="gramEnd"/>
      <w:r>
        <w:rPr>
          <w:rFonts w:ascii="Times New Roman" w:hAnsi="Times New Roman"/>
          <w:sz w:val="24"/>
          <w:szCs w:val="24"/>
        </w:rPr>
        <w:t xml:space="preserve"> Каратайка</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Завершены работы по замене покрытия деревянного тротуара в п. Каратайка (270 м</w:t>
      </w:r>
      <w:proofErr w:type="gramStart"/>
      <w:r>
        <w:rPr>
          <w:rFonts w:ascii="Times New Roman" w:hAnsi="Times New Roman"/>
          <w:sz w:val="24"/>
          <w:szCs w:val="24"/>
        </w:rPr>
        <w:t>2</w:t>
      </w:r>
      <w:proofErr w:type="gramEnd"/>
      <w:r>
        <w:rPr>
          <w:rFonts w:ascii="Times New Roman" w:hAnsi="Times New Roman"/>
          <w:sz w:val="24"/>
          <w:szCs w:val="24"/>
        </w:rPr>
        <w:t xml:space="preserve">) </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Завершены работы по частичной замене покрытия деревянных тротуаров в п. Каратайка (80 м</w:t>
      </w:r>
      <w:proofErr w:type="gramStart"/>
      <w:r>
        <w:rPr>
          <w:rFonts w:ascii="Times New Roman" w:hAnsi="Times New Roman"/>
          <w:sz w:val="24"/>
          <w:szCs w:val="24"/>
        </w:rPr>
        <w:t>2</w:t>
      </w:r>
      <w:proofErr w:type="gramEnd"/>
      <w:r>
        <w:rPr>
          <w:rFonts w:ascii="Times New Roman" w:hAnsi="Times New Roman"/>
          <w:sz w:val="24"/>
          <w:szCs w:val="24"/>
        </w:rPr>
        <w:t>)</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Завершены работы по прокладке теплосетей и подключению новых потребителей в юго-восточной части п. Каратайка к действующей теплосети</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 xml:space="preserve">Завершены работы по реконструкции котельной в п. Каратайка </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Завершен монтаж оборудования для организации мобильного интернета на территории п. Каратайка в рамках программы УЦН 2.0</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Завершены работы по увеличению контейнерных площадок для ТКО в п. Каратайка</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Завершены работы по установке новых и замене вышедших из строя фонарей уличного освещения в п. Каратайка</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 xml:space="preserve">Завершены ремонтные работы в муниципальном жилом доме 37 по ул. </w:t>
      </w:r>
      <w:proofErr w:type="gramStart"/>
      <w:r>
        <w:rPr>
          <w:rFonts w:ascii="Times New Roman" w:hAnsi="Times New Roman"/>
          <w:sz w:val="24"/>
          <w:szCs w:val="24"/>
        </w:rPr>
        <w:t>Центральная</w:t>
      </w:r>
      <w:proofErr w:type="gramEnd"/>
      <w:r>
        <w:rPr>
          <w:rFonts w:ascii="Times New Roman" w:hAnsi="Times New Roman"/>
          <w:sz w:val="24"/>
          <w:szCs w:val="24"/>
        </w:rPr>
        <w:t xml:space="preserve"> п. Каратайка</w:t>
      </w:r>
    </w:p>
    <w:p w:rsidR="00EA1296" w:rsidRDefault="00EA1296" w:rsidP="00EA1296">
      <w:pPr>
        <w:pStyle w:val="aa"/>
        <w:numPr>
          <w:ilvl w:val="0"/>
          <w:numId w:val="1"/>
        </w:numPr>
        <w:jc w:val="both"/>
        <w:rPr>
          <w:rFonts w:ascii="Times New Roman" w:hAnsi="Times New Roman"/>
          <w:sz w:val="24"/>
          <w:szCs w:val="24"/>
        </w:rPr>
      </w:pPr>
      <w:r>
        <w:rPr>
          <w:rFonts w:ascii="Times New Roman" w:hAnsi="Times New Roman"/>
          <w:sz w:val="24"/>
          <w:szCs w:val="24"/>
        </w:rPr>
        <w:t xml:space="preserve">Завершена отсыпка и выравнивание </w:t>
      </w:r>
      <w:proofErr w:type="spellStart"/>
      <w:r>
        <w:rPr>
          <w:rFonts w:ascii="Times New Roman" w:hAnsi="Times New Roman"/>
          <w:sz w:val="24"/>
          <w:szCs w:val="24"/>
        </w:rPr>
        <w:t>внутрипоселковых</w:t>
      </w:r>
      <w:proofErr w:type="spellEnd"/>
      <w:r>
        <w:rPr>
          <w:rFonts w:ascii="Times New Roman" w:hAnsi="Times New Roman"/>
          <w:sz w:val="24"/>
          <w:szCs w:val="24"/>
        </w:rPr>
        <w:t xml:space="preserve"> дорог общего пользования в п. Каратайка</w:t>
      </w:r>
    </w:p>
    <w:p w:rsidR="00EA1296" w:rsidRPr="00A25354" w:rsidRDefault="00EA1296" w:rsidP="00EA1296">
      <w:pPr>
        <w:spacing w:after="0"/>
        <w:jc w:val="both"/>
        <w:rPr>
          <w:rFonts w:ascii="Times New Roman" w:hAnsi="Times New Roman"/>
          <w:color w:val="000000" w:themeColor="text1"/>
          <w:sz w:val="24"/>
          <w:szCs w:val="24"/>
        </w:rPr>
      </w:pPr>
    </w:p>
    <w:p w:rsidR="00EA1296" w:rsidRDefault="00EA1296" w:rsidP="00EA1296">
      <w:pPr>
        <w:spacing w:after="0" w:line="240" w:lineRule="auto"/>
        <w:jc w:val="both"/>
        <w:outlineLvl w:val="5"/>
        <w:rPr>
          <w:rFonts w:ascii="Times New Roman" w:hAnsi="Times New Roman"/>
          <w:color w:val="FFFFFF"/>
          <w:sz w:val="24"/>
          <w:szCs w:val="24"/>
        </w:rPr>
      </w:pPr>
      <w:proofErr w:type="spellStart"/>
      <w:r>
        <w:rPr>
          <w:rFonts w:ascii="Times New Roman" w:hAnsi="Times New Roman"/>
          <w:color w:val="FFFFFF"/>
          <w:sz w:val="24"/>
          <w:szCs w:val="24"/>
        </w:rPr>
        <w:t>Лезны</w:t>
      </w:r>
      <w:proofErr w:type="spellEnd"/>
      <w:r>
        <w:rPr>
          <w:rFonts w:ascii="Times New Roman" w:hAnsi="Times New Roman"/>
          <w:color w:val="FFFFFF"/>
          <w:sz w:val="24"/>
          <w:szCs w:val="24"/>
        </w:rPr>
        <w:t xml:space="preserve">   </w:t>
      </w:r>
      <w:proofErr w:type="spellStart"/>
      <w:r w:rsidRPr="007B4499">
        <w:rPr>
          <w:rFonts w:ascii="Times New Roman" w:hAnsi="Times New Roman"/>
          <w:color w:val="FFFFFF"/>
          <w:sz w:val="24"/>
          <w:szCs w:val="24"/>
        </w:rPr>
        <w:t>сылки</w:t>
      </w:r>
      <w:proofErr w:type="spellEnd"/>
      <w:r>
        <w:rPr>
          <w:rFonts w:ascii="Times New Roman" w:hAnsi="Times New Roman"/>
          <w:color w:val="FFFFFF"/>
          <w:sz w:val="24"/>
          <w:szCs w:val="24"/>
        </w:rPr>
        <w:t xml:space="preserve">         </w:t>
      </w:r>
    </w:p>
    <w:p w:rsidR="00EA1296" w:rsidRPr="007C2AA6" w:rsidRDefault="00EA1296" w:rsidP="00EA1296">
      <w:pPr>
        <w:spacing w:after="0" w:line="240" w:lineRule="auto"/>
        <w:jc w:val="both"/>
        <w:outlineLvl w:val="5"/>
        <w:rPr>
          <w:rFonts w:ascii="Times New Roman" w:hAnsi="Times New Roman"/>
          <w:b/>
          <w:color w:val="000000" w:themeColor="text1"/>
          <w:sz w:val="24"/>
          <w:szCs w:val="24"/>
        </w:rPr>
      </w:pPr>
      <w:r w:rsidRPr="007C2AA6">
        <w:rPr>
          <w:rFonts w:ascii="Times New Roman" w:hAnsi="Times New Roman"/>
          <w:color w:val="000000" w:themeColor="text1"/>
          <w:sz w:val="24"/>
          <w:szCs w:val="24"/>
        </w:rPr>
        <w:t xml:space="preserve">                            </w:t>
      </w:r>
      <w:r w:rsidRPr="007C2AA6">
        <w:rPr>
          <w:rFonts w:ascii="Times New Roman" w:hAnsi="Times New Roman"/>
          <w:b/>
          <w:color w:val="000000" w:themeColor="text1"/>
          <w:sz w:val="24"/>
          <w:szCs w:val="24"/>
        </w:rPr>
        <w:t>Работа Совета депутатов Сельского поселения</w:t>
      </w:r>
    </w:p>
    <w:p w:rsidR="00EA1296" w:rsidRPr="007C2AA6" w:rsidRDefault="00EA1296" w:rsidP="00EA1296">
      <w:pPr>
        <w:spacing w:after="0" w:line="240" w:lineRule="auto"/>
        <w:jc w:val="center"/>
        <w:rPr>
          <w:rFonts w:ascii="Times New Roman" w:hAnsi="Times New Roman"/>
          <w:color w:val="000000" w:themeColor="text1"/>
          <w:sz w:val="24"/>
          <w:szCs w:val="24"/>
        </w:rPr>
      </w:pPr>
      <w:r w:rsidRPr="007C2AA6">
        <w:rPr>
          <w:rFonts w:ascii="Times New Roman" w:hAnsi="Times New Roman"/>
          <w:b/>
          <w:color w:val="000000" w:themeColor="text1"/>
          <w:sz w:val="24"/>
          <w:szCs w:val="24"/>
        </w:rPr>
        <w:t>«Юшарский сельсовет» ЗР НАО за 202</w:t>
      </w:r>
      <w:r>
        <w:rPr>
          <w:rFonts w:ascii="Times New Roman" w:hAnsi="Times New Roman"/>
          <w:b/>
          <w:color w:val="000000" w:themeColor="text1"/>
          <w:sz w:val="24"/>
          <w:szCs w:val="24"/>
        </w:rPr>
        <w:t>3</w:t>
      </w:r>
      <w:r w:rsidRPr="007C2AA6">
        <w:rPr>
          <w:rFonts w:ascii="Times New Roman" w:hAnsi="Times New Roman"/>
          <w:b/>
          <w:color w:val="000000" w:themeColor="text1"/>
          <w:sz w:val="24"/>
          <w:szCs w:val="24"/>
        </w:rPr>
        <w:t xml:space="preserve"> год</w:t>
      </w:r>
    </w:p>
    <w:p w:rsidR="00EA1296" w:rsidRPr="007C2AA6" w:rsidRDefault="00EA1296" w:rsidP="00EA1296">
      <w:pPr>
        <w:spacing w:after="0" w:line="240" w:lineRule="auto"/>
        <w:ind w:firstLine="426"/>
        <w:jc w:val="both"/>
        <w:rPr>
          <w:rFonts w:ascii="Times New Roman" w:hAnsi="Times New Roman"/>
          <w:color w:val="000000" w:themeColor="text1"/>
          <w:sz w:val="24"/>
          <w:szCs w:val="24"/>
        </w:rPr>
      </w:pPr>
      <w:r w:rsidRPr="007C2AA6">
        <w:rPr>
          <w:rFonts w:ascii="Times New Roman" w:hAnsi="Times New Roman"/>
          <w:color w:val="000000" w:themeColor="text1"/>
          <w:sz w:val="24"/>
          <w:szCs w:val="24"/>
        </w:rPr>
        <w:t xml:space="preserve">       </w:t>
      </w:r>
      <w:proofErr w:type="gramStart"/>
      <w:r w:rsidRPr="007C2AA6">
        <w:rPr>
          <w:rFonts w:ascii="Times New Roman" w:hAnsi="Times New Roman"/>
          <w:color w:val="000000" w:themeColor="text1"/>
          <w:sz w:val="24"/>
          <w:szCs w:val="24"/>
        </w:rPr>
        <w:t>Основные направления деятельности Совета депутатов в 202</w:t>
      </w:r>
      <w:r>
        <w:rPr>
          <w:rFonts w:ascii="Times New Roman" w:hAnsi="Times New Roman"/>
          <w:color w:val="000000" w:themeColor="text1"/>
          <w:sz w:val="24"/>
          <w:szCs w:val="24"/>
        </w:rPr>
        <w:t>3</w:t>
      </w:r>
      <w:r w:rsidRPr="007C2AA6">
        <w:rPr>
          <w:rFonts w:ascii="Times New Roman" w:hAnsi="Times New Roman"/>
          <w:color w:val="000000" w:themeColor="text1"/>
          <w:sz w:val="24"/>
          <w:szCs w:val="24"/>
        </w:rPr>
        <w:t xml:space="preserve"> г.: реализация ФЗ от 06.10.2003 г. № 131-ФЗ «Об общих принципах организации местного самоуправления в Российской Федерации»,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была продолжена работа по приведению нормативно-правовой базы Сельского поселения «Юшарский сельсовет» ЗР НАО в соответствие с законодательством</w:t>
      </w:r>
      <w:proofErr w:type="gramEnd"/>
      <w:r w:rsidRPr="007C2AA6">
        <w:rPr>
          <w:rFonts w:ascii="Times New Roman" w:hAnsi="Times New Roman"/>
          <w:color w:val="000000" w:themeColor="text1"/>
          <w:sz w:val="24"/>
          <w:szCs w:val="24"/>
        </w:rPr>
        <w:t xml:space="preserve"> Российской Федерации и законодательством НАО, участие в подготовке и проведении заседаний, работа с обращениями граждан.</w:t>
      </w:r>
    </w:p>
    <w:p w:rsidR="00EA1296" w:rsidRPr="007C2AA6" w:rsidRDefault="00EA1296" w:rsidP="00EA1296">
      <w:pPr>
        <w:spacing w:after="0" w:line="240" w:lineRule="auto"/>
        <w:ind w:firstLine="567"/>
        <w:jc w:val="both"/>
        <w:rPr>
          <w:rFonts w:ascii="Times New Roman" w:hAnsi="Times New Roman"/>
          <w:color w:val="000000" w:themeColor="text1"/>
          <w:sz w:val="24"/>
          <w:szCs w:val="24"/>
        </w:rPr>
      </w:pPr>
      <w:r w:rsidRPr="007C2AA6">
        <w:rPr>
          <w:rFonts w:ascii="Times New Roman" w:hAnsi="Times New Roman"/>
          <w:color w:val="000000" w:themeColor="text1"/>
          <w:sz w:val="24"/>
          <w:szCs w:val="24"/>
        </w:rPr>
        <w:t xml:space="preserve">Совет депутатов Сельского поселения «Юшарский сельсовет» ЗР НАО - представительный орган Сельского поселения. Организацию деятельности Совета депутатов осуществлял глава Сельского поселения, который входит в состав Совета депутатов и являлся его председателем. Председатель Совета депутатов осуществлял </w:t>
      </w:r>
      <w:r w:rsidRPr="007C2AA6">
        <w:rPr>
          <w:rFonts w:ascii="Times New Roman" w:hAnsi="Times New Roman"/>
          <w:color w:val="000000" w:themeColor="text1"/>
          <w:sz w:val="24"/>
          <w:szCs w:val="24"/>
        </w:rPr>
        <w:lastRenderedPageBreak/>
        <w:t xml:space="preserve">руководство подготовкой заседаний Совета депутатов, созывал и вёл заседания. Депутатов, работающих на постоянной основе, нет. </w:t>
      </w:r>
    </w:p>
    <w:p w:rsidR="00EA1296" w:rsidRPr="007C2AA6" w:rsidRDefault="00EA1296" w:rsidP="00EA1296">
      <w:pPr>
        <w:spacing w:after="0" w:line="240" w:lineRule="auto"/>
        <w:jc w:val="both"/>
        <w:rPr>
          <w:rFonts w:ascii="Times New Roman" w:hAnsi="Times New Roman"/>
          <w:color w:val="000000" w:themeColor="text1"/>
          <w:sz w:val="24"/>
          <w:szCs w:val="24"/>
        </w:rPr>
      </w:pPr>
      <w:r w:rsidRPr="00F53466">
        <w:rPr>
          <w:rFonts w:ascii="Times New Roman" w:hAnsi="Times New Roman"/>
          <w:color w:val="FF0000"/>
          <w:sz w:val="24"/>
          <w:szCs w:val="24"/>
        </w:rPr>
        <w:t xml:space="preserve">       </w:t>
      </w:r>
      <w:r w:rsidRPr="007C2AA6">
        <w:rPr>
          <w:rFonts w:ascii="Times New Roman" w:hAnsi="Times New Roman"/>
          <w:color w:val="000000" w:themeColor="text1"/>
          <w:sz w:val="24"/>
          <w:szCs w:val="24"/>
        </w:rPr>
        <w:t xml:space="preserve">Проведено  </w:t>
      </w:r>
      <w:r>
        <w:rPr>
          <w:rFonts w:ascii="Times New Roman" w:hAnsi="Times New Roman"/>
          <w:color w:val="000000" w:themeColor="text1"/>
          <w:sz w:val="24"/>
          <w:szCs w:val="24"/>
        </w:rPr>
        <w:t>9</w:t>
      </w:r>
      <w:r w:rsidRPr="007C2AA6">
        <w:rPr>
          <w:rFonts w:ascii="Times New Roman" w:hAnsi="Times New Roman"/>
          <w:color w:val="000000" w:themeColor="text1"/>
          <w:sz w:val="24"/>
          <w:szCs w:val="24"/>
        </w:rPr>
        <w:t xml:space="preserve"> заседаний Совета депутатов, принято </w:t>
      </w:r>
      <w:r>
        <w:rPr>
          <w:rFonts w:ascii="Times New Roman" w:hAnsi="Times New Roman"/>
          <w:color w:val="000000" w:themeColor="text1"/>
          <w:sz w:val="24"/>
          <w:szCs w:val="24"/>
        </w:rPr>
        <w:t>36</w:t>
      </w:r>
      <w:r w:rsidRPr="007C2AA6">
        <w:rPr>
          <w:rFonts w:ascii="Times New Roman" w:hAnsi="Times New Roman"/>
          <w:color w:val="000000" w:themeColor="text1"/>
          <w:sz w:val="24"/>
          <w:szCs w:val="24"/>
        </w:rPr>
        <w:t xml:space="preserve"> решений. </w:t>
      </w:r>
    </w:p>
    <w:p w:rsidR="00EA1296" w:rsidRPr="007C2AA6" w:rsidRDefault="00EA1296" w:rsidP="00EA1296">
      <w:pPr>
        <w:spacing w:after="0" w:line="240" w:lineRule="auto"/>
        <w:ind w:firstLine="426"/>
        <w:jc w:val="both"/>
        <w:rPr>
          <w:color w:val="000000" w:themeColor="text1"/>
          <w:sz w:val="24"/>
          <w:szCs w:val="24"/>
        </w:rPr>
      </w:pPr>
      <w:proofErr w:type="gramStart"/>
      <w:r w:rsidRPr="007C2AA6">
        <w:rPr>
          <w:rFonts w:ascii="Times New Roman" w:hAnsi="Times New Roman"/>
          <w:color w:val="000000" w:themeColor="text1"/>
          <w:sz w:val="24"/>
          <w:szCs w:val="24"/>
        </w:rPr>
        <w:t xml:space="preserve">Решения Совета депутатов, необходимые для обнародования, публикуются в Информационном бюллетене Сельского поселения, также вся информация о деятельности Совета депутатов Сельского поселения «Юшарский сельсовет» ЗР НАО в соответствии с требованиями Закона № 8-ФЗ размещена на сайте Сельского поселения «Юшарский сельсовет» ЗР НАО – </w:t>
      </w:r>
      <w:proofErr w:type="spellStart"/>
      <w:r w:rsidRPr="007C2AA6">
        <w:rPr>
          <w:rFonts w:ascii="Times New Roman" w:hAnsi="Times New Roman"/>
          <w:color w:val="000000" w:themeColor="text1"/>
          <w:sz w:val="24"/>
          <w:szCs w:val="24"/>
        </w:rPr>
        <w:t>www</w:t>
      </w:r>
      <w:proofErr w:type="spellEnd"/>
      <w:r w:rsidRPr="007C2AA6">
        <w:rPr>
          <w:rFonts w:ascii="Times New Roman" w:hAnsi="Times New Roman"/>
          <w:color w:val="000000" w:themeColor="text1"/>
          <w:sz w:val="24"/>
          <w:szCs w:val="24"/>
        </w:rPr>
        <w:t>.</w:t>
      </w:r>
      <w:proofErr w:type="spellStart"/>
      <w:r w:rsidRPr="007C2AA6">
        <w:rPr>
          <w:rFonts w:ascii="Times New Roman" w:hAnsi="Times New Roman"/>
          <w:color w:val="000000" w:themeColor="text1"/>
          <w:sz w:val="24"/>
          <w:szCs w:val="24"/>
          <w:lang w:val="en-US"/>
        </w:rPr>
        <w:t>adm</w:t>
      </w:r>
      <w:proofErr w:type="spellEnd"/>
      <w:r w:rsidRPr="007C2AA6">
        <w:rPr>
          <w:rFonts w:ascii="Times New Roman" w:hAnsi="Times New Roman"/>
          <w:color w:val="000000" w:themeColor="text1"/>
          <w:sz w:val="24"/>
          <w:szCs w:val="24"/>
        </w:rPr>
        <w:t>-</w:t>
      </w:r>
      <w:proofErr w:type="spellStart"/>
      <w:r w:rsidRPr="007C2AA6">
        <w:rPr>
          <w:rFonts w:ascii="Times New Roman" w:hAnsi="Times New Roman"/>
          <w:color w:val="000000" w:themeColor="text1"/>
          <w:sz w:val="24"/>
          <w:szCs w:val="24"/>
          <w:lang w:val="en-US"/>
        </w:rPr>
        <w:t>yushar</w:t>
      </w:r>
      <w:proofErr w:type="spellEnd"/>
      <w:r w:rsidRPr="007C2AA6">
        <w:rPr>
          <w:rFonts w:ascii="Times New Roman" w:hAnsi="Times New Roman"/>
          <w:color w:val="000000" w:themeColor="text1"/>
          <w:sz w:val="24"/>
          <w:szCs w:val="24"/>
        </w:rPr>
        <w:t>.</w:t>
      </w:r>
      <w:proofErr w:type="spellStart"/>
      <w:r w:rsidRPr="007C2AA6">
        <w:rPr>
          <w:rFonts w:ascii="Times New Roman" w:hAnsi="Times New Roman"/>
          <w:color w:val="000000" w:themeColor="text1"/>
          <w:sz w:val="24"/>
          <w:szCs w:val="24"/>
        </w:rPr>
        <w:t>ru</w:t>
      </w:r>
      <w:proofErr w:type="spellEnd"/>
      <w:r w:rsidRPr="007C2AA6">
        <w:rPr>
          <w:rFonts w:ascii="Times New Roman" w:hAnsi="Times New Roman"/>
          <w:color w:val="000000" w:themeColor="text1"/>
          <w:sz w:val="24"/>
          <w:szCs w:val="24"/>
        </w:rPr>
        <w:t>, учредителем которого является и Администрация Сельского поселения «Юшарский сельсовет» ЗР НАО и Совет депутатов Сельского поселения «Юшарский</w:t>
      </w:r>
      <w:proofErr w:type="gramEnd"/>
      <w:r w:rsidRPr="007C2AA6">
        <w:rPr>
          <w:rFonts w:ascii="Times New Roman" w:hAnsi="Times New Roman"/>
          <w:color w:val="000000" w:themeColor="text1"/>
          <w:sz w:val="24"/>
          <w:szCs w:val="24"/>
        </w:rPr>
        <w:t xml:space="preserve"> сельсовет» ЗР НАО. Опубликовано </w:t>
      </w:r>
      <w:r>
        <w:rPr>
          <w:rFonts w:ascii="Times New Roman" w:hAnsi="Times New Roman"/>
          <w:color w:val="000000" w:themeColor="text1"/>
          <w:sz w:val="24"/>
          <w:szCs w:val="24"/>
        </w:rPr>
        <w:t>36</w:t>
      </w:r>
      <w:r w:rsidRPr="007C2AA6">
        <w:rPr>
          <w:rFonts w:ascii="Times New Roman" w:hAnsi="Times New Roman"/>
          <w:color w:val="000000" w:themeColor="text1"/>
          <w:sz w:val="24"/>
          <w:szCs w:val="24"/>
        </w:rPr>
        <w:t xml:space="preserve"> Информационных бюллетеней. </w:t>
      </w:r>
    </w:p>
    <w:p w:rsidR="00EA1296" w:rsidRPr="00356CFE" w:rsidRDefault="00EA1296" w:rsidP="00EA1296">
      <w:pPr>
        <w:spacing w:after="0" w:line="240" w:lineRule="auto"/>
        <w:ind w:firstLine="426"/>
        <w:jc w:val="both"/>
        <w:rPr>
          <w:rFonts w:ascii="Times New Roman" w:hAnsi="Times New Roman"/>
          <w:color w:val="000000" w:themeColor="text1"/>
          <w:sz w:val="24"/>
          <w:szCs w:val="24"/>
          <w:shd w:val="clear" w:color="auto" w:fill="FFFFFF"/>
        </w:rPr>
      </w:pPr>
      <w:r w:rsidRPr="00356CFE">
        <w:rPr>
          <w:rFonts w:ascii="Times New Roman" w:hAnsi="Times New Roman"/>
          <w:color w:val="000000" w:themeColor="text1"/>
          <w:sz w:val="24"/>
          <w:szCs w:val="24"/>
          <w:shd w:val="clear" w:color="auto" w:fill="FFFFFF"/>
        </w:rPr>
        <w:t>В 202</w:t>
      </w:r>
      <w:r>
        <w:rPr>
          <w:rFonts w:ascii="Times New Roman" w:hAnsi="Times New Roman"/>
          <w:color w:val="000000" w:themeColor="text1"/>
          <w:sz w:val="24"/>
          <w:szCs w:val="24"/>
          <w:shd w:val="clear" w:color="auto" w:fill="FFFFFF"/>
        </w:rPr>
        <w:t>4</w:t>
      </w:r>
      <w:r w:rsidRPr="00356CFE">
        <w:rPr>
          <w:rFonts w:ascii="Times New Roman" w:hAnsi="Times New Roman"/>
          <w:color w:val="000000" w:themeColor="text1"/>
          <w:sz w:val="24"/>
          <w:szCs w:val="24"/>
          <w:shd w:val="clear" w:color="auto" w:fill="FFFFFF"/>
        </w:rPr>
        <w:t xml:space="preserve"> году депутаты Сельского поселения представили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202</w:t>
      </w:r>
      <w:r>
        <w:rPr>
          <w:rFonts w:ascii="Times New Roman" w:hAnsi="Times New Roman"/>
          <w:color w:val="000000" w:themeColor="text1"/>
          <w:sz w:val="24"/>
          <w:szCs w:val="24"/>
          <w:shd w:val="clear" w:color="auto" w:fill="FFFFFF"/>
        </w:rPr>
        <w:t>3</w:t>
      </w:r>
      <w:r w:rsidRPr="00356CFE">
        <w:rPr>
          <w:rFonts w:ascii="Times New Roman" w:hAnsi="Times New Roman"/>
          <w:color w:val="000000" w:themeColor="text1"/>
          <w:sz w:val="24"/>
          <w:szCs w:val="24"/>
          <w:shd w:val="clear" w:color="auto" w:fill="FFFFFF"/>
        </w:rPr>
        <w:t xml:space="preserve"> год. Сведения были представлены своевременно.</w:t>
      </w:r>
    </w:p>
    <w:p w:rsidR="00EA1296" w:rsidRPr="00356CFE" w:rsidRDefault="00EA1296" w:rsidP="00EA1296">
      <w:pPr>
        <w:spacing w:after="0"/>
        <w:rPr>
          <w:rFonts w:ascii="Times New Roman" w:hAnsi="Times New Roman"/>
          <w:color w:val="000000" w:themeColor="text1"/>
          <w:sz w:val="24"/>
          <w:szCs w:val="24"/>
          <w:shd w:val="clear" w:color="auto" w:fill="FFFFFF"/>
        </w:rPr>
      </w:pPr>
    </w:p>
    <w:p w:rsidR="00460F88" w:rsidRPr="005B5837" w:rsidRDefault="00460F88" w:rsidP="00460F88">
      <w:pPr>
        <w:pStyle w:val="ConsPlusTitle"/>
        <w:jc w:val="center"/>
        <w:rPr>
          <w:rFonts w:ascii="Times New Roman" w:hAnsi="Times New Roman"/>
          <w:color w:val="FF0000"/>
        </w:rPr>
      </w:pPr>
    </w:p>
    <w:p w:rsidR="008127C9" w:rsidRPr="005B5837" w:rsidRDefault="008127C9" w:rsidP="00223972">
      <w:pPr>
        <w:rPr>
          <w:color w:val="FF0000"/>
        </w:rPr>
      </w:pPr>
    </w:p>
    <w:p w:rsidR="00DA4585" w:rsidRPr="005B5837" w:rsidRDefault="00DA4585" w:rsidP="00223972">
      <w:pPr>
        <w:rPr>
          <w:color w:val="FF0000"/>
        </w:rPr>
      </w:pPr>
    </w:p>
    <w:sectPr w:rsidR="00DA4585" w:rsidRPr="005B5837" w:rsidSect="004835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BD" w:rsidRDefault="00B301BD" w:rsidP="00E84713">
      <w:pPr>
        <w:spacing w:after="0" w:line="240" w:lineRule="auto"/>
      </w:pPr>
      <w:r>
        <w:separator/>
      </w:r>
    </w:p>
  </w:endnote>
  <w:endnote w:type="continuationSeparator" w:id="0">
    <w:p w:rsidR="00B301BD" w:rsidRDefault="00B301BD" w:rsidP="00E8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BD" w:rsidRDefault="00B301BD" w:rsidP="00E84713">
      <w:pPr>
        <w:spacing w:after="0" w:line="240" w:lineRule="auto"/>
      </w:pPr>
      <w:r>
        <w:separator/>
      </w:r>
    </w:p>
  </w:footnote>
  <w:footnote w:type="continuationSeparator" w:id="0">
    <w:p w:rsidR="00B301BD" w:rsidRDefault="00B301BD" w:rsidP="00E84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0766F"/>
    <w:multiLevelType w:val="hybridMultilevel"/>
    <w:tmpl w:val="AE744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13"/>
    <w:rsid w:val="00004F81"/>
    <w:rsid w:val="00016F75"/>
    <w:rsid w:val="00083CC9"/>
    <w:rsid w:val="00100670"/>
    <w:rsid w:val="001677E8"/>
    <w:rsid w:val="00191898"/>
    <w:rsid w:val="001A54AE"/>
    <w:rsid w:val="001B6EA9"/>
    <w:rsid w:val="00201B72"/>
    <w:rsid w:val="00223972"/>
    <w:rsid w:val="00245016"/>
    <w:rsid w:val="0024733B"/>
    <w:rsid w:val="003202F2"/>
    <w:rsid w:val="003222C9"/>
    <w:rsid w:val="00357982"/>
    <w:rsid w:val="0037467A"/>
    <w:rsid w:val="003D0187"/>
    <w:rsid w:val="003E7235"/>
    <w:rsid w:val="004077AA"/>
    <w:rsid w:val="00460F88"/>
    <w:rsid w:val="004835B3"/>
    <w:rsid w:val="00487941"/>
    <w:rsid w:val="004A511A"/>
    <w:rsid w:val="004A5297"/>
    <w:rsid w:val="004D69CB"/>
    <w:rsid w:val="005211E3"/>
    <w:rsid w:val="005978CB"/>
    <w:rsid w:val="005B5837"/>
    <w:rsid w:val="005B6935"/>
    <w:rsid w:val="00657805"/>
    <w:rsid w:val="00684607"/>
    <w:rsid w:val="006A5A86"/>
    <w:rsid w:val="006D5964"/>
    <w:rsid w:val="006E66F4"/>
    <w:rsid w:val="007238A9"/>
    <w:rsid w:val="00771EE5"/>
    <w:rsid w:val="00783321"/>
    <w:rsid w:val="00786608"/>
    <w:rsid w:val="00793A68"/>
    <w:rsid w:val="0079755A"/>
    <w:rsid w:val="008127C9"/>
    <w:rsid w:val="00822192"/>
    <w:rsid w:val="0083208F"/>
    <w:rsid w:val="008C15D6"/>
    <w:rsid w:val="008D2557"/>
    <w:rsid w:val="009015A8"/>
    <w:rsid w:val="009137A4"/>
    <w:rsid w:val="00925186"/>
    <w:rsid w:val="009534B5"/>
    <w:rsid w:val="009A5D67"/>
    <w:rsid w:val="009D7314"/>
    <w:rsid w:val="00A7640C"/>
    <w:rsid w:val="00AB3487"/>
    <w:rsid w:val="00AC7D95"/>
    <w:rsid w:val="00AD118A"/>
    <w:rsid w:val="00AE35F4"/>
    <w:rsid w:val="00AE4C7F"/>
    <w:rsid w:val="00AF2F16"/>
    <w:rsid w:val="00B301BD"/>
    <w:rsid w:val="00B67BE0"/>
    <w:rsid w:val="00B87325"/>
    <w:rsid w:val="00C33FD4"/>
    <w:rsid w:val="00C42758"/>
    <w:rsid w:val="00C749BA"/>
    <w:rsid w:val="00C8240A"/>
    <w:rsid w:val="00CA1CF4"/>
    <w:rsid w:val="00CC573E"/>
    <w:rsid w:val="00CC58D4"/>
    <w:rsid w:val="00CD03EA"/>
    <w:rsid w:val="00D33C93"/>
    <w:rsid w:val="00D35A6F"/>
    <w:rsid w:val="00D571EF"/>
    <w:rsid w:val="00D923A3"/>
    <w:rsid w:val="00DA4585"/>
    <w:rsid w:val="00DC6F92"/>
    <w:rsid w:val="00E11A97"/>
    <w:rsid w:val="00E84713"/>
    <w:rsid w:val="00E9311E"/>
    <w:rsid w:val="00EA127C"/>
    <w:rsid w:val="00EA1296"/>
    <w:rsid w:val="00EE39F4"/>
    <w:rsid w:val="00EF1060"/>
    <w:rsid w:val="00EF6611"/>
    <w:rsid w:val="00F25D1D"/>
    <w:rsid w:val="00FA43DE"/>
    <w:rsid w:val="00FA4C02"/>
    <w:rsid w:val="00FA7A1E"/>
    <w:rsid w:val="00FE2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1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Гиперссылка3"/>
    <w:rsid w:val="00E84713"/>
    <w:rPr>
      <w:color w:val="0000FF"/>
      <w:u w:val="single"/>
    </w:rPr>
  </w:style>
  <w:style w:type="paragraph" w:styleId="a3">
    <w:name w:val="header"/>
    <w:basedOn w:val="a"/>
    <w:link w:val="a4"/>
    <w:uiPriority w:val="99"/>
    <w:semiHidden/>
    <w:unhideWhenUsed/>
    <w:rsid w:val="00E8471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84713"/>
    <w:rPr>
      <w:rFonts w:ascii="Calibri" w:eastAsia="Times New Roman" w:hAnsi="Calibri" w:cs="Times New Roman"/>
      <w:lang w:eastAsia="ru-RU"/>
    </w:rPr>
  </w:style>
  <w:style w:type="paragraph" w:styleId="a5">
    <w:name w:val="footer"/>
    <w:basedOn w:val="a"/>
    <w:link w:val="a6"/>
    <w:uiPriority w:val="99"/>
    <w:semiHidden/>
    <w:unhideWhenUsed/>
    <w:rsid w:val="00E8471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84713"/>
    <w:rPr>
      <w:rFonts w:ascii="Calibri" w:eastAsia="Times New Roman" w:hAnsi="Calibri" w:cs="Times New Roman"/>
      <w:lang w:eastAsia="ru-RU"/>
    </w:rPr>
  </w:style>
  <w:style w:type="paragraph" w:customStyle="1" w:styleId="ConsPlusNormal">
    <w:name w:val="ConsPlusNormal"/>
    <w:rsid w:val="00771EE5"/>
    <w:pPr>
      <w:autoSpaceDE w:val="0"/>
      <w:autoSpaceDN w:val="0"/>
      <w:adjustRightInd w:val="0"/>
      <w:spacing w:after="0" w:line="240" w:lineRule="auto"/>
      <w:ind w:firstLine="720"/>
    </w:pPr>
    <w:rPr>
      <w:rFonts w:ascii="Arial" w:eastAsia="Calibri" w:hAnsi="Arial" w:cs="Arial"/>
      <w:sz w:val="20"/>
      <w:szCs w:val="20"/>
    </w:rPr>
  </w:style>
  <w:style w:type="character" w:styleId="a7">
    <w:name w:val="Hyperlink"/>
    <w:basedOn w:val="a0"/>
    <w:uiPriority w:val="99"/>
    <w:semiHidden/>
    <w:unhideWhenUsed/>
    <w:rsid w:val="00771EE5"/>
    <w:rPr>
      <w:color w:val="0000FF"/>
      <w:u w:val="single"/>
    </w:rPr>
  </w:style>
  <w:style w:type="paragraph" w:styleId="a8">
    <w:name w:val="Normal (Web)"/>
    <w:basedOn w:val="a"/>
    <w:uiPriority w:val="99"/>
    <w:unhideWhenUsed/>
    <w:rsid w:val="00DA4585"/>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100670"/>
    <w:pPr>
      <w:autoSpaceDE w:val="0"/>
      <w:autoSpaceDN w:val="0"/>
      <w:adjustRightInd w:val="0"/>
      <w:spacing w:after="0" w:line="240" w:lineRule="auto"/>
    </w:pPr>
    <w:rPr>
      <w:rFonts w:ascii="Arial" w:eastAsia="Calibri" w:hAnsi="Arial" w:cs="Arial"/>
      <w:b/>
      <w:bCs/>
      <w:sz w:val="20"/>
      <w:szCs w:val="20"/>
    </w:rPr>
  </w:style>
  <w:style w:type="character" w:styleId="a9">
    <w:name w:val="Strong"/>
    <w:uiPriority w:val="22"/>
    <w:qFormat/>
    <w:rsid w:val="00100670"/>
    <w:rPr>
      <w:b/>
      <w:bCs/>
    </w:rPr>
  </w:style>
  <w:style w:type="paragraph" w:styleId="aa">
    <w:name w:val="No Spacing"/>
    <w:link w:val="ab"/>
    <w:uiPriority w:val="1"/>
    <w:qFormat/>
    <w:rsid w:val="00100670"/>
    <w:pPr>
      <w:spacing w:after="0" w:line="240" w:lineRule="auto"/>
    </w:pPr>
    <w:rPr>
      <w:rFonts w:ascii="Calibri" w:eastAsia="Calibri" w:hAnsi="Calibri" w:cs="Times New Roman"/>
    </w:rPr>
  </w:style>
  <w:style w:type="paragraph" w:customStyle="1" w:styleId="ConsTitle">
    <w:name w:val="ConsTitle"/>
    <w:uiPriority w:val="99"/>
    <w:rsid w:val="0010067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b">
    <w:name w:val="Без интервала Знак"/>
    <w:link w:val="aa"/>
    <w:uiPriority w:val="1"/>
    <w:locked/>
    <w:rsid w:val="00100670"/>
    <w:rPr>
      <w:rFonts w:ascii="Calibri" w:eastAsia="Calibri" w:hAnsi="Calibri" w:cs="Times New Roman"/>
    </w:rPr>
  </w:style>
  <w:style w:type="paragraph" w:styleId="ac">
    <w:name w:val="Balloon Text"/>
    <w:basedOn w:val="a"/>
    <w:link w:val="ad"/>
    <w:uiPriority w:val="99"/>
    <w:semiHidden/>
    <w:unhideWhenUsed/>
    <w:rsid w:val="001006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06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1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Гиперссылка3"/>
    <w:rsid w:val="00E84713"/>
    <w:rPr>
      <w:color w:val="0000FF"/>
      <w:u w:val="single"/>
    </w:rPr>
  </w:style>
  <w:style w:type="paragraph" w:styleId="a3">
    <w:name w:val="header"/>
    <w:basedOn w:val="a"/>
    <w:link w:val="a4"/>
    <w:uiPriority w:val="99"/>
    <w:semiHidden/>
    <w:unhideWhenUsed/>
    <w:rsid w:val="00E8471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84713"/>
    <w:rPr>
      <w:rFonts w:ascii="Calibri" w:eastAsia="Times New Roman" w:hAnsi="Calibri" w:cs="Times New Roman"/>
      <w:lang w:eastAsia="ru-RU"/>
    </w:rPr>
  </w:style>
  <w:style w:type="paragraph" w:styleId="a5">
    <w:name w:val="footer"/>
    <w:basedOn w:val="a"/>
    <w:link w:val="a6"/>
    <w:uiPriority w:val="99"/>
    <w:semiHidden/>
    <w:unhideWhenUsed/>
    <w:rsid w:val="00E8471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84713"/>
    <w:rPr>
      <w:rFonts w:ascii="Calibri" w:eastAsia="Times New Roman" w:hAnsi="Calibri" w:cs="Times New Roman"/>
      <w:lang w:eastAsia="ru-RU"/>
    </w:rPr>
  </w:style>
  <w:style w:type="paragraph" w:customStyle="1" w:styleId="ConsPlusNormal">
    <w:name w:val="ConsPlusNormal"/>
    <w:rsid w:val="00771EE5"/>
    <w:pPr>
      <w:autoSpaceDE w:val="0"/>
      <w:autoSpaceDN w:val="0"/>
      <w:adjustRightInd w:val="0"/>
      <w:spacing w:after="0" w:line="240" w:lineRule="auto"/>
      <w:ind w:firstLine="720"/>
    </w:pPr>
    <w:rPr>
      <w:rFonts w:ascii="Arial" w:eastAsia="Calibri" w:hAnsi="Arial" w:cs="Arial"/>
      <w:sz w:val="20"/>
      <w:szCs w:val="20"/>
    </w:rPr>
  </w:style>
  <w:style w:type="character" w:styleId="a7">
    <w:name w:val="Hyperlink"/>
    <w:basedOn w:val="a0"/>
    <w:uiPriority w:val="99"/>
    <w:semiHidden/>
    <w:unhideWhenUsed/>
    <w:rsid w:val="00771EE5"/>
    <w:rPr>
      <w:color w:val="0000FF"/>
      <w:u w:val="single"/>
    </w:rPr>
  </w:style>
  <w:style w:type="paragraph" w:styleId="a8">
    <w:name w:val="Normal (Web)"/>
    <w:basedOn w:val="a"/>
    <w:uiPriority w:val="99"/>
    <w:unhideWhenUsed/>
    <w:rsid w:val="00DA4585"/>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100670"/>
    <w:pPr>
      <w:autoSpaceDE w:val="0"/>
      <w:autoSpaceDN w:val="0"/>
      <w:adjustRightInd w:val="0"/>
      <w:spacing w:after="0" w:line="240" w:lineRule="auto"/>
    </w:pPr>
    <w:rPr>
      <w:rFonts w:ascii="Arial" w:eastAsia="Calibri" w:hAnsi="Arial" w:cs="Arial"/>
      <w:b/>
      <w:bCs/>
      <w:sz w:val="20"/>
      <w:szCs w:val="20"/>
    </w:rPr>
  </w:style>
  <w:style w:type="character" w:styleId="a9">
    <w:name w:val="Strong"/>
    <w:uiPriority w:val="22"/>
    <w:qFormat/>
    <w:rsid w:val="00100670"/>
    <w:rPr>
      <w:b/>
      <w:bCs/>
    </w:rPr>
  </w:style>
  <w:style w:type="paragraph" w:styleId="aa">
    <w:name w:val="No Spacing"/>
    <w:link w:val="ab"/>
    <w:uiPriority w:val="1"/>
    <w:qFormat/>
    <w:rsid w:val="00100670"/>
    <w:pPr>
      <w:spacing w:after="0" w:line="240" w:lineRule="auto"/>
    </w:pPr>
    <w:rPr>
      <w:rFonts w:ascii="Calibri" w:eastAsia="Calibri" w:hAnsi="Calibri" w:cs="Times New Roman"/>
    </w:rPr>
  </w:style>
  <w:style w:type="paragraph" w:customStyle="1" w:styleId="ConsTitle">
    <w:name w:val="ConsTitle"/>
    <w:uiPriority w:val="99"/>
    <w:rsid w:val="0010067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b">
    <w:name w:val="Без интервала Знак"/>
    <w:link w:val="aa"/>
    <w:uiPriority w:val="1"/>
    <w:locked/>
    <w:rsid w:val="00100670"/>
    <w:rPr>
      <w:rFonts w:ascii="Calibri" w:eastAsia="Calibri" w:hAnsi="Calibri" w:cs="Times New Roman"/>
    </w:rPr>
  </w:style>
  <w:style w:type="paragraph" w:styleId="ac">
    <w:name w:val="Balloon Text"/>
    <w:basedOn w:val="a"/>
    <w:link w:val="ad"/>
    <w:uiPriority w:val="99"/>
    <w:semiHidden/>
    <w:unhideWhenUsed/>
    <w:rsid w:val="0010067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006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356">
      <w:bodyDiv w:val="1"/>
      <w:marLeft w:val="0"/>
      <w:marRight w:val="0"/>
      <w:marTop w:val="0"/>
      <w:marBottom w:val="0"/>
      <w:divBdr>
        <w:top w:val="none" w:sz="0" w:space="0" w:color="auto"/>
        <w:left w:val="none" w:sz="0" w:space="0" w:color="auto"/>
        <w:bottom w:val="none" w:sz="0" w:space="0" w:color="auto"/>
        <w:right w:val="none" w:sz="0" w:space="0" w:color="auto"/>
      </w:divBdr>
    </w:div>
    <w:div w:id="121117678">
      <w:bodyDiv w:val="1"/>
      <w:marLeft w:val="0"/>
      <w:marRight w:val="0"/>
      <w:marTop w:val="0"/>
      <w:marBottom w:val="0"/>
      <w:divBdr>
        <w:top w:val="none" w:sz="0" w:space="0" w:color="auto"/>
        <w:left w:val="none" w:sz="0" w:space="0" w:color="auto"/>
        <w:bottom w:val="none" w:sz="0" w:space="0" w:color="auto"/>
        <w:right w:val="none" w:sz="0" w:space="0" w:color="auto"/>
      </w:divBdr>
    </w:div>
    <w:div w:id="208149764">
      <w:bodyDiv w:val="1"/>
      <w:marLeft w:val="0"/>
      <w:marRight w:val="0"/>
      <w:marTop w:val="0"/>
      <w:marBottom w:val="0"/>
      <w:divBdr>
        <w:top w:val="none" w:sz="0" w:space="0" w:color="auto"/>
        <w:left w:val="none" w:sz="0" w:space="0" w:color="auto"/>
        <w:bottom w:val="none" w:sz="0" w:space="0" w:color="auto"/>
        <w:right w:val="none" w:sz="0" w:space="0" w:color="auto"/>
      </w:divBdr>
    </w:div>
    <w:div w:id="269049710">
      <w:bodyDiv w:val="1"/>
      <w:marLeft w:val="0"/>
      <w:marRight w:val="0"/>
      <w:marTop w:val="0"/>
      <w:marBottom w:val="0"/>
      <w:divBdr>
        <w:top w:val="none" w:sz="0" w:space="0" w:color="auto"/>
        <w:left w:val="none" w:sz="0" w:space="0" w:color="auto"/>
        <w:bottom w:val="none" w:sz="0" w:space="0" w:color="auto"/>
        <w:right w:val="none" w:sz="0" w:space="0" w:color="auto"/>
      </w:divBdr>
    </w:div>
    <w:div w:id="342629584">
      <w:bodyDiv w:val="1"/>
      <w:marLeft w:val="0"/>
      <w:marRight w:val="0"/>
      <w:marTop w:val="0"/>
      <w:marBottom w:val="0"/>
      <w:divBdr>
        <w:top w:val="none" w:sz="0" w:space="0" w:color="auto"/>
        <w:left w:val="none" w:sz="0" w:space="0" w:color="auto"/>
        <w:bottom w:val="none" w:sz="0" w:space="0" w:color="auto"/>
        <w:right w:val="none" w:sz="0" w:space="0" w:color="auto"/>
      </w:divBdr>
    </w:div>
    <w:div w:id="398215270">
      <w:bodyDiv w:val="1"/>
      <w:marLeft w:val="0"/>
      <w:marRight w:val="0"/>
      <w:marTop w:val="0"/>
      <w:marBottom w:val="0"/>
      <w:divBdr>
        <w:top w:val="none" w:sz="0" w:space="0" w:color="auto"/>
        <w:left w:val="none" w:sz="0" w:space="0" w:color="auto"/>
        <w:bottom w:val="none" w:sz="0" w:space="0" w:color="auto"/>
        <w:right w:val="none" w:sz="0" w:space="0" w:color="auto"/>
      </w:divBdr>
    </w:div>
    <w:div w:id="423109264">
      <w:bodyDiv w:val="1"/>
      <w:marLeft w:val="0"/>
      <w:marRight w:val="0"/>
      <w:marTop w:val="0"/>
      <w:marBottom w:val="0"/>
      <w:divBdr>
        <w:top w:val="none" w:sz="0" w:space="0" w:color="auto"/>
        <w:left w:val="none" w:sz="0" w:space="0" w:color="auto"/>
        <w:bottom w:val="none" w:sz="0" w:space="0" w:color="auto"/>
        <w:right w:val="none" w:sz="0" w:space="0" w:color="auto"/>
      </w:divBdr>
    </w:div>
    <w:div w:id="537663272">
      <w:bodyDiv w:val="1"/>
      <w:marLeft w:val="0"/>
      <w:marRight w:val="0"/>
      <w:marTop w:val="0"/>
      <w:marBottom w:val="0"/>
      <w:divBdr>
        <w:top w:val="none" w:sz="0" w:space="0" w:color="auto"/>
        <w:left w:val="none" w:sz="0" w:space="0" w:color="auto"/>
        <w:bottom w:val="none" w:sz="0" w:space="0" w:color="auto"/>
        <w:right w:val="none" w:sz="0" w:space="0" w:color="auto"/>
      </w:divBdr>
    </w:div>
    <w:div w:id="551618523">
      <w:bodyDiv w:val="1"/>
      <w:marLeft w:val="0"/>
      <w:marRight w:val="0"/>
      <w:marTop w:val="0"/>
      <w:marBottom w:val="0"/>
      <w:divBdr>
        <w:top w:val="none" w:sz="0" w:space="0" w:color="auto"/>
        <w:left w:val="none" w:sz="0" w:space="0" w:color="auto"/>
        <w:bottom w:val="none" w:sz="0" w:space="0" w:color="auto"/>
        <w:right w:val="none" w:sz="0" w:space="0" w:color="auto"/>
      </w:divBdr>
    </w:div>
    <w:div w:id="598299974">
      <w:bodyDiv w:val="1"/>
      <w:marLeft w:val="0"/>
      <w:marRight w:val="0"/>
      <w:marTop w:val="0"/>
      <w:marBottom w:val="0"/>
      <w:divBdr>
        <w:top w:val="none" w:sz="0" w:space="0" w:color="auto"/>
        <w:left w:val="none" w:sz="0" w:space="0" w:color="auto"/>
        <w:bottom w:val="none" w:sz="0" w:space="0" w:color="auto"/>
        <w:right w:val="none" w:sz="0" w:space="0" w:color="auto"/>
      </w:divBdr>
    </w:div>
    <w:div w:id="608247103">
      <w:bodyDiv w:val="1"/>
      <w:marLeft w:val="0"/>
      <w:marRight w:val="0"/>
      <w:marTop w:val="0"/>
      <w:marBottom w:val="0"/>
      <w:divBdr>
        <w:top w:val="none" w:sz="0" w:space="0" w:color="auto"/>
        <w:left w:val="none" w:sz="0" w:space="0" w:color="auto"/>
        <w:bottom w:val="none" w:sz="0" w:space="0" w:color="auto"/>
        <w:right w:val="none" w:sz="0" w:space="0" w:color="auto"/>
      </w:divBdr>
    </w:div>
    <w:div w:id="615866863">
      <w:bodyDiv w:val="1"/>
      <w:marLeft w:val="0"/>
      <w:marRight w:val="0"/>
      <w:marTop w:val="0"/>
      <w:marBottom w:val="0"/>
      <w:divBdr>
        <w:top w:val="none" w:sz="0" w:space="0" w:color="auto"/>
        <w:left w:val="none" w:sz="0" w:space="0" w:color="auto"/>
        <w:bottom w:val="none" w:sz="0" w:space="0" w:color="auto"/>
        <w:right w:val="none" w:sz="0" w:space="0" w:color="auto"/>
      </w:divBdr>
    </w:div>
    <w:div w:id="685904963">
      <w:bodyDiv w:val="1"/>
      <w:marLeft w:val="0"/>
      <w:marRight w:val="0"/>
      <w:marTop w:val="0"/>
      <w:marBottom w:val="0"/>
      <w:divBdr>
        <w:top w:val="none" w:sz="0" w:space="0" w:color="auto"/>
        <w:left w:val="none" w:sz="0" w:space="0" w:color="auto"/>
        <w:bottom w:val="none" w:sz="0" w:space="0" w:color="auto"/>
        <w:right w:val="none" w:sz="0" w:space="0" w:color="auto"/>
      </w:divBdr>
    </w:div>
    <w:div w:id="756244379">
      <w:bodyDiv w:val="1"/>
      <w:marLeft w:val="0"/>
      <w:marRight w:val="0"/>
      <w:marTop w:val="0"/>
      <w:marBottom w:val="0"/>
      <w:divBdr>
        <w:top w:val="none" w:sz="0" w:space="0" w:color="auto"/>
        <w:left w:val="none" w:sz="0" w:space="0" w:color="auto"/>
        <w:bottom w:val="none" w:sz="0" w:space="0" w:color="auto"/>
        <w:right w:val="none" w:sz="0" w:space="0" w:color="auto"/>
      </w:divBdr>
    </w:div>
    <w:div w:id="818502439">
      <w:bodyDiv w:val="1"/>
      <w:marLeft w:val="0"/>
      <w:marRight w:val="0"/>
      <w:marTop w:val="0"/>
      <w:marBottom w:val="0"/>
      <w:divBdr>
        <w:top w:val="none" w:sz="0" w:space="0" w:color="auto"/>
        <w:left w:val="none" w:sz="0" w:space="0" w:color="auto"/>
        <w:bottom w:val="none" w:sz="0" w:space="0" w:color="auto"/>
        <w:right w:val="none" w:sz="0" w:space="0" w:color="auto"/>
      </w:divBdr>
    </w:div>
    <w:div w:id="823009091">
      <w:bodyDiv w:val="1"/>
      <w:marLeft w:val="0"/>
      <w:marRight w:val="0"/>
      <w:marTop w:val="0"/>
      <w:marBottom w:val="0"/>
      <w:divBdr>
        <w:top w:val="none" w:sz="0" w:space="0" w:color="auto"/>
        <w:left w:val="none" w:sz="0" w:space="0" w:color="auto"/>
        <w:bottom w:val="none" w:sz="0" w:space="0" w:color="auto"/>
        <w:right w:val="none" w:sz="0" w:space="0" w:color="auto"/>
      </w:divBdr>
    </w:div>
    <w:div w:id="850878195">
      <w:bodyDiv w:val="1"/>
      <w:marLeft w:val="0"/>
      <w:marRight w:val="0"/>
      <w:marTop w:val="0"/>
      <w:marBottom w:val="0"/>
      <w:divBdr>
        <w:top w:val="none" w:sz="0" w:space="0" w:color="auto"/>
        <w:left w:val="none" w:sz="0" w:space="0" w:color="auto"/>
        <w:bottom w:val="none" w:sz="0" w:space="0" w:color="auto"/>
        <w:right w:val="none" w:sz="0" w:space="0" w:color="auto"/>
      </w:divBdr>
    </w:div>
    <w:div w:id="889851211">
      <w:bodyDiv w:val="1"/>
      <w:marLeft w:val="0"/>
      <w:marRight w:val="0"/>
      <w:marTop w:val="0"/>
      <w:marBottom w:val="0"/>
      <w:divBdr>
        <w:top w:val="none" w:sz="0" w:space="0" w:color="auto"/>
        <w:left w:val="none" w:sz="0" w:space="0" w:color="auto"/>
        <w:bottom w:val="none" w:sz="0" w:space="0" w:color="auto"/>
        <w:right w:val="none" w:sz="0" w:space="0" w:color="auto"/>
      </w:divBdr>
    </w:div>
    <w:div w:id="1004360648">
      <w:bodyDiv w:val="1"/>
      <w:marLeft w:val="0"/>
      <w:marRight w:val="0"/>
      <w:marTop w:val="0"/>
      <w:marBottom w:val="0"/>
      <w:divBdr>
        <w:top w:val="none" w:sz="0" w:space="0" w:color="auto"/>
        <w:left w:val="none" w:sz="0" w:space="0" w:color="auto"/>
        <w:bottom w:val="none" w:sz="0" w:space="0" w:color="auto"/>
        <w:right w:val="none" w:sz="0" w:space="0" w:color="auto"/>
      </w:divBdr>
    </w:div>
    <w:div w:id="1116753120">
      <w:bodyDiv w:val="1"/>
      <w:marLeft w:val="0"/>
      <w:marRight w:val="0"/>
      <w:marTop w:val="0"/>
      <w:marBottom w:val="0"/>
      <w:divBdr>
        <w:top w:val="none" w:sz="0" w:space="0" w:color="auto"/>
        <w:left w:val="none" w:sz="0" w:space="0" w:color="auto"/>
        <w:bottom w:val="none" w:sz="0" w:space="0" w:color="auto"/>
        <w:right w:val="none" w:sz="0" w:space="0" w:color="auto"/>
      </w:divBdr>
    </w:div>
    <w:div w:id="1157038334">
      <w:bodyDiv w:val="1"/>
      <w:marLeft w:val="0"/>
      <w:marRight w:val="0"/>
      <w:marTop w:val="0"/>
      <w:marBottom w:val="0"/>
      <w:divBdr>
        <w:top w:val="none" w:sz="0" w:space="0" w:color="auto"/>
        <w:left w:val="none" w:sz="0" w:space="0" w:color="auto"/>
        <w:bottom w:val="none" w:sz="0" w:space="0" w:color="auto"/>
        <w:right w:val="none" w:sz="0" w:space="0" w:color="auto"/>
      </w:divBdr>
    </w:div>
    <w:div w:id="1163811939">
      <w:bodyDiv w:val="1"/>
      <w:marLeft w:val="0"/>
      <w:marRight w:val="0"/>
      <w:marTop w:val="0"/>
      <w:marBottom w:val="0"/>
      <w:divBdr>
        <w:top w:val="none" w:sz="0" w:space="0" w:color="auto"/>
        <w:left w:val="none" w:sz="0" w:space="0" w:color="auto"/>
        <w:bottom w:val="none" w:sz="0" w:space="0" w:color="auto"/>
        <w:right w:val="none" w:sz="0" w:space="0" w:color="auto"/>
      </w:divBdr>
    </w:div>
    <w:div w:id="1194810904">
      <w:bodyDiv w:val="1"/>
      <w:marLeft w:val="0"/>
      <w:marRight w:val="0"/>
      <w:marTop w:val="0"/>
      <w:marBottom w:val="0"/>
      <w:divBdr>
        <w:top w:val="none" w:sz="0" w:space="0" w:color="auto"/>
        <w:left w:val="none" w:sz="0" w:space="0" w:color="auto"/>
        <w:bottom w:val="none" w:sz="0" w:space="0" w:color="auto"/>
        <w:right w:val="none" w:sz="0" w:space="0" w:color="auto"/>
      </w:divBdr>
    </w:div>
    <w:div w:id="1198588528">
      <w:bodyDiv w:val="1"/>
      <w:marLeft w:val="0"/>
      <w:marRight w:val="0"/>
      <w:marTop w:val="0"/>
      <w:marBottom w:val="0"/>
      <w:divBdr>
        <w:top w:val="none" w:sz="0" w:space="0" w:color="auto"/>
        <w:left w:val="none" w:sz="0" w:space="0" w:color="auto"/>
        <w:bottom w:val="none" w:sz="0" w:space="0" w:color="auto"/>
        <w:right w:val="none" w:sz="0" w:space="0" w:color="auto"/>
      </w:divBdr>
    </w:div>
    <w:div w:id="1260598565">
      <w:bodyDiv w:val="1"/>
      <w:marLeft w:val="0"/>
      <w:marRight w:val="0"/>
      <w:marTop w:val="0"/>
      <w:marBottom w:val="0"/>
      <w:divBdr>
        <w:top w:val="none" w:sz="0" w:space="0" w:color="auto"/>
        <w:left w:val="none" w:sz="0" w:space="0" w:color="auto"/>
        <w:bottom w:val="none" w:sz="0" w:space="0" w:color="auto"/>
        <w:right w:val="none" w:sz="0" w:space="0" w:color="auto"/>
      </w:divBdr>
    </w:div>
    <w:div w:id="1272980079">
      <w:bodyDiv w:val="1"/>
      <w:marLeft w:val="0"/>
      <w:marRight w:val="0"/>
      <w:marTop w:val="0"/>
      <w:marBottom w:val="0"/>
      <w:divBdr>
        <w:top w:val="none" w:sz="0" w:space="0" w:color="auto"/>
        <w:left w:val="none" w:sz="0" w:space="0" w:color="auto"/>
        <w:bottom w:val="none" w:sz="0" w:space="0" w:color="auto"/>
        <w:right w:val="none" w:sz="0" w:space="0" w:color="auto"/>
      </w:divBdr>
    </w:div>
    <w:div w:id="1280722736">
      <w:bodyDiv w:val="1"/>
      <w:marLeft w:val="0"/>
      <w:marRight w:val="0"/>
      <w:marTop w:val="0"/>
      <w:marBottom w:val="0"/>
      <w:divBdr>
        <w:top w:val="none" w:sz="0" w:space="0" w:color="auto"/>
        <w:left w:val="none" w:sz="0" w:space="0" w:color="auto"/>
        <w:bottom w:val="none" w:sz="0" w:space="0" w:color="auto"/>
        <w:right w:val="none" w:sz="0" w:space="0" w:color="auto"/>
      </w:divBdr>
    </w:div>
    <w:div w:id="1333414786">
      <w:bodyDiv w:val="1"/>
      <w:marLeft w:val="0"/>
      <w:marRight w:val="0"/>
      <w:marTop w:val="0"/>
      <w:marBottom w:val="0"/>
      <w:divBdr>
        <w:top w:val="none" w:sz="0" w:space="0" w:color="auto"/>
        <w:left w:val="none" w:sz="0" w:space="0" w:color="auto"/>
        <w:bottom w:val="none" w:sz="0" w:space="0" w:color="auto"/>
        <w:right w:val="none" w:sz="0" w:space="0" w:color="auto"/>
      </w:divBdr>
    </w:div>
    <w:div w:id="1364474764">
      <w:bodyDiv w:val="1"/>
      <w:marLeft w:val="0"/>
      <w:marRight w:val="0"/>
      <w:marTop w:val="0"/>
      <w:marBottom w:val="0"/>
      <w:divBdr>
        <w:top w:val="none" w:sz="0" w:space="0" w:color="auto"/>
        <w:left w:val="none" w:sz="0" w:space="0" w:color="auto"/>
        <w:bottom w:val="none" w:sz="0" w:space="0" w:color="auto"/>
        <w:right w:val="none" w:sz="0" w:space="0" w:color="auto"/>
      </w:divBdr>
    </w:div>
    <w:div w:id="1387682730">
      <w:bodyDiv w:val="1"/>
      <w:marLeft w:val="0"/>
      <w:marRight w:val="0"/>
      <w:marTop w:val="0"/>
      <w:marBottom w:val="0"/>
      <w:divBdr>
        <w:top w:val="none" w:sz="0" w:space="0" w:color="auto"/>
        <w:left w:val="none" w:sz="0" w:space="0" w:color="auto"/>
        <w:bottom w:val="none" w:sz="0" w:space="0" w:color="auto"/>
        <w:right w:val="none" w:sz="0" w:space="0" w:color="auto"/>
      </w:divBdr>
    </w:div>
    <w:div w:id="1508666620">
      <w:bodyDiv w:val="1"/>
      <w:marLeft w:val="0"/>
      <w:marRight w:val="0"/>
      <w:marTop w:val="0"/>
      <w:marBottom w:val="0"/>
      <w:divBdr>
        <w:top w:val="none" w:sz="0" w:space="0" w:color="auto"/>
        <w:left w:val="none" w:sz="0" w:space="0" w:color="auto"/>
        <w:bottom w:val="none" w:sz="0" w:space="0" w:color="auto"/>
        <w:right w:val="none" w:sz="0" w:space="0" w:color="auto"/>
      </w:divBdr>
    </w:div>
    <w:div w:id="1522821189">
      <w:bodyDiv w:val="1"/>
      <w:marLeft w:val="0"/>
      <w:marRight w:val="0"/>
      <w:marTop w:val="0"/>
      <w:marBottom w:val="0"/>
      <w:divBdr>
        <w:top w:val="none" w:sz="0" w:space="0" w:color="auto"/>
        <w:left w:val="none" w:sz="0" w:space="0" w:color="auto"/>
        <w:bottom w:val="none" w:sz="0" w:space="0" w:color="auto"/>
        <w:right w:val="none" w:sz="0" w:space="0" w:color="auto"/>
      </w:divBdr>
    </w:div>
    <w:div w:id="1527065164">
      <w:bodyDiv w:val="1"/>
      <w:marLeft w:val="0"/>
      <w:marRight w:val="0"/>
      <w:marTop w:val="0"/>
      <w:marBottom w:val="0"/>
      <w:divBdr>
        <w:top w:val="none" w:sz="0" w:space="0" w:color="auto"/>
        <w:left w:val="none" w:sz="0" w:space="0" w:color="auto"/>
        <w:bottom w:val="none" w:sz="0" w:space="0" w:color="auto"/>
        <w:right w:val="none" w:sz="0" w:space="0" w:color="auto"/>
      </w:divBdr>
    </w:div>
    <w:div w:id="1528981599">
      <w:bodyDiv w:val="1"/>
      <w:marLeft w:val="0"/>
      <w:marRight w:val="0"/>
      <w:marTop w:val="0"/>
      <w:marBottom w:val="0"/>
      <w:divBdr>
        <w:top w:val="none" w:sz="0" w:space="0" w:color="auto"/>
        <w:left w:val="none" w:sz="0" w:space="0" w:color="auto"/>
        <w:bottom w:val="none" w:sz="0" w:space="0" w:color="auto"/>
        <w:right w:val="none" w:sz="0" w:space="0" w:color="auto"/>
      </w:divBdr>
    </w:div>
    <w:div w:id="1686902960">
      <w:bodyDiv w:val="1"/>
      <w:marLeft w:val="0"/>
      <w:marRight w:val="0"/>
      <w:marTop w:val="0"/>
      <w:marBottom w:val="0"/>
      <w:divBdr>
        <w:top w:val="none" w:sz="0" w:space="0" w:color="auto"/>
        <w:left w:val="none" w:sz="0" w:space="0" w:color="auto"/>
        <w:bottom w:val="none" w:sz="0" w:space="0" w:color="auto"/>
        <w:right w:val="none" w:sz="0" w:space="0" w:color="auto"/>
      </w:divBdr>
    </w:div>
    <w:div w:id="1946301922">
      <w:bodyDiv w:val="1"/>
      <w:marLeft w:val="0"/>
      <w:marRight w:val="0"/>
      <w:marTop w:val="0"/>
      <w:marBottom w:val="0"/>
      <w:divBdr>
        <w:top w:val="none" w:sz="0" w:space="0" w:color="auto"/>
        <w:left w:val="none" w:sz="0" w:space="0" w:color="auto"/>
        <w:bottom w:val="none" w:sz="0" w:space="0" w:color="auto"/>
        <w:right w:val="none" w:sz="0" w:space="0" w:color="auto"/>
      </w:divBdr>
    </w:div>
    <w:div w:id="1972008839">
      <w:bodyDiv w:val="1"/>
      <w:marLeft w:val="0"/>
      <w:marRight w:val="0"/>
      <w:marTop w:val="0"/>
      <w:marBottom w:val="0"/>
      <w:divBdr>
        <w:top w:val="none" w:sz="0" w:space="0" w:color="auto"/>
        <w:left w:val="none" w:sz="0" w:space="0" w:color="auto"/>
        <w:bottom w:val="none" w:sz="0" w:space="0" w:color="auto"/>
        <w:right w:val="none" w:sz="0" w:space="0" w:color="auto"/>
      </w:divBdr>
    </w:div>
    <w:div w:id="2009628243">
      <w:bodyDiv w:val="1"/>
      <w:marLeft w:val="0"/>
      <w:marRight w:val="0"/>
      <w:marTop w:val="0"/>
      <w:marBottom w:val="0"/>
      <w:divBdr>
        <w:top w:val="none" w:sz="0" w:space="0" w:color="auto"/>
        <w:left w:val="none" w:sz="0" w:space="0" w:color="auto"/>
        <w:bottom w:val="none" w:sz="0" w:space="0" w:color="auto"/>
        <w:right w:val="none" w:sz="0" w:space="0" w:color="auto"/>
      </w:divBdr>
    </w:div>
    <w:div w:id="2134132358">
      <w:bodyDiv w:val="1"/>
      <w:marLeft w:val="0"/>
      <w:marRight w:val="0"/>
      <w:marTop w:val="0"/>
      <w:marBottom w:val="0"/>
      <w:divBdr>
        <w:top w:val="none" w:sz="0" w:space="0" w:color="auto"/>
        <w:left w:val="none" w:sz="0" w:space="0" w:color="auto"/>
        <w:bottom w:val="none" w:sz="0" w:space="0" w:color="auto"/>
        <w:right w:val="none" w:sz="0" w:space="0" w:color="auto"/>
      </w:divBdr>
    </w:div>
    <w:div w:id="2139301718">
      <w:bodyDiv w:val="1"/>
      <w:marLeft w:val="0"/>
      <w:marRight w:val="0"/>
      <w:marTop w:val="0"/>
      <w:marBottom w:val="0"/>
      <w:divBdr>
        <w:top w:val="none" w:sz="0" w:space="0" w:color="auto"/>
        <w:left w:val="none" w:sz="0" w:space="0" w:color="auto"/>
        <w:bottom w:val="none" w:sz="0" w:space="0" w:color="auto"/>
        <w:right w:val="none" w:sz="0" w:space="0" w:color="auto"/>
      </w:divBdr>
    </w:div>
    <w:div w:id="21405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BF51C0EAB607364A3A9D7661FB60B085FA2CA0041160A3721FF65706DG9Y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BF51C0EAB607364A3A9D7661FB60B085FA2CA0041160A3721FF65706DG9Y8N" TargetMode="External"/><Relationship Id="rId5" Type="http://schemas.openxmlformats.org/officeDocument/2006/relationships/webSettings" Target="webSettings.xml"/><Relationship Id="rId10" Type="http://schemas.openxmlformats.org/officeDocument/2006/relationships/hyperlink" Target="consultantplus://offline/main?base=LAW;n=102040;fld=134"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31</Pages>
  <Words>12253</Words>
  <Characters>69845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10</cp:revision>
  <cp:lastPrinted>2024-03-11T06:26:00Z</cp:lastPrinted>
  <dcterms:created xsi:type="dcterms:W3CDTF">2024-02-21T13:22:00Z</dcterms:created>
  <dcterms:modified xsi:type="dcterms:W3CDTF">2024-03-11T06:29:00Z</dcterms:modified>
</cp:coreProperties>
</file>