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B1" w:rsidRDefault="00CA4BB1" w:rsidP="00C4014F">
      <w:pPr>
        <w:tabs>
          <w:tab w:val="left" w:pos="4140"/>
        </w:tabs>
        <w:spacing w:after="0" w:line="240" w:lineRule="auto"/>
        <w:rPr>
          <w:rFonts w:ascii="Times New Roman" w:hAnsi="Times New Roman"/>
        </w:rPr>
      </w:pPr>
    </w:p>
    <w:p w:rsidR="00726A51" w:rsidRDefault="00726A51" w:rsidP="00726A51">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006C4B" w:rsidRDefault="00006C4B" w:rsidP="00726A51">
      <w:pPr>
        <w:spacing w:after="0" w:line="240" w:lineRule="auto"/>
        <w:jc w:val="both"/>
        <w:rPr>
          <w:rFonts w:ascii="Times New Roman" w:hAnsi="Times New Roman"/>
          <w:sz w:val="24"/>
          <w:szCs w:val="24"/>
        </w:rPr>
      </w:pPr>
    </w:p>
    <w:p w:rsidR="00006C4B" w:rsidRPr="005D1FC5" w:rsidRDefault="00E544FE" w:rsidP="00006C4B">
      <w:pPr>
        <w:spacing w:after="0" w:line="240" w:lineRule="auto"/>
        <w:jc w:val="center"/>
        <w:rPr>
          <w:rFonts w:ascii="Times New Roman" w:hAnsi="Times New Roman"/>
          <w:b/>
          <w:sz w:val="24"/>
          <w:szCs w:val="24"/>
        </w:rPr>
      </w:pPr>
      <w:r>
        <w:rPr>
          <w:rFonts w:ascii="Times New Roman" w:hAnsi="Times New Roman"/>
          <w:b/>
          <w:sz w:val="24"/>
          <w:szCs w:val="24"/>
        </w:rPr>
        <w:t>11</w:t>
      </w:r>
      <w:r w:rsidR="00006C4B">
        <w:rPr>
          <w:rFonts w:ascii="Times New Roman" w:hAnsi="Times New Roman"/>
          <w:b/>
          <w:sz w:val="24"/>
          <w:szCs w:val="24"/>
        </w:rPr>
        <w:t>-е заседание 7-</w:t>
      </w:r>
      <w:r w:rsidR="00006C4B" w:rsidRPr="005D1FC5">
        <w:rPr>
          <w:rFonts w:ascii="Times New Roman" w:hAnsi="Times New Roman"/>
          <w:b/>
          <w:sz w:val="24"/>
          <w:szCs w:val="24"/>
        </w:rPr>
        <w:t>го созыва</w:t>
      </w:r>
    </w:p>
    <w:p w:rsidR="00006C4B" w:rsidRDefault="00006C4B" w:rsidP="00006C4B">
      <w:pPr>
        <w:spacing w:after="0" w:line="240" w:lineRule="auto"/>
        <w:jc w:val="center"/>
        <w:rPr>
          <w:rFonts w:ascii="Times New Roman" w:hAnsi="Times New Roman"/>
          <w:b/>
          <w:sz w:val="24"/>
          <w:szCs w:val="24"/>
        </w:rPr>
      </w:pPr>
    </w:p>
    <w:p w:rsidR="00006C4B" w:rsidRDefault="00006C4B" w:rsidP="00006C4B">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p>
    <w:p w:rsidR="00006C4B" w:rsidRDefault="00006C4B" w:rsidP="00006C4B">
      <w:pPr>
        <w:spacing w:after="0" w:line="240" w:lineRule="auto"/>
        <w:jc w:val="center"/>
        <w:rPr>
          <w:rFonts w:ascii="Times New Roman" w:hAnsi="Times New Roman"/>
          <w:b/>
          <w:sz w:val="24"/>
          <w:szCs w:val="24"/>
        </w:rPr>
      </w:pPr>
    </w:p>
    <w:p w:rsidR="00006C4B" w:rsidRDefault="00006C4B" w:rsidP="00006C4B">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E544FE">
        <w:rPr>
          <w:rFonts w:ascii="Times New Roman" w:hAnsi="Times New Roman"/>
          <w:b/>
          <w:sz w:val="24"/>
          <w:szCs w:val="24"/>
        </w:rPr>
        <w:t>25</w:t>
      </w:r>
      <w:r>
        <w:rPr>
          <w:rFonts w:ascii="Times New Roman" w:hAnsi="Times New Roman"/>
          <w:b/>
          <w:sz w:val="24"/>
          <w:szCs w:val="24"/>
        </w:rPr>
        <w:t>.</w:t>
      </w:r>
      <w:r w:rsidR="00E544FE">
        <w:rPr>
          <w:rFonts w:ascii="Times New Roman" w:hAnsi="Times New Roman"/>
          <w:b/>
          <w:sz w:val="24"/>
          <w:szCs w:val="24"/>
        </w:rPr>
        <w:t>03</w:t>
      </w:r>
      <w:r>
        <w:rPr>
          <w:rFonts w:ascii="Times New Roman" w:hAnsi="Times New Roman"/>
          <w:b/>
          <w:sz w:val="24"/>
          <w:szCs w:val="24"/>
        </w:rPr>
        <w:t>.</w:t>
      </w:r>
      <w:r w:rsidR="00E544FE">
        <w:rPr>
          <w:rFonts w:ascii="Times New Roman" w:hAnsi="Times New Roman"/>
          <w:b/>
          <w:sz w:val="24"/>
          <w:szCs w:val="24"/>
        </w:rPr>
        <w:t>2025</w:t>
      </w:r>
      <w:r w:rsidRPr="005D1FC5">
        <w:rPr>
          <w:rFonts w:ascii="Times New Roman" w:hAnsi="Times New Roman"/>
          <w:b/>
          <w:sz w:val="24"/>
          <w:szCs w:val="24"/>
        </w:rPr>
        <w:t xml:space="preserve"> года</w:t>
      </w:r>
      <w:r>
        <w:rPr>
          <w:rFonts w:ascii="Times New Roman" w:hAnsi="Times New Roman"/>
          <w:b/>
          <w:sz w:val="24"/>
          <w:szCs w:val="24"/>
        </w:rPr>
        <w:t xml:space="preserve"> № </w:t>
      </w:r>
      <w:r w:rsidR="00E544FE">
        <w:rPr>
          <w:rFonts w:ascii="Times New Roman" w:hAnsi="Times New Roman"/>
          <w:b/>
          <w:sz w:val="24"/>
          <w:szCs w:val="24"/>
        </w:rPr>
        <w:t>1</w:t>
      </w:r>
    </w:p>
    <w:p w:rsidR="00006C4B" w:rsidRPr="00425C06" w:rsidRDefault="00006C4B" w:rsidP="00006C4B">
      <w:pPr>
        <w:spacing w:after="0" w:line="240" w:lineRule="auto"/>
        <w:rPr>
          <w:rFonts w:ascii="Times New Roman" w:hAnsi="Times New Roman"/>
          <w:b/>
          <w:noProof/>
          <w:sz w:val="28"/>
          <w:szCs w:val="28"/>
        </w:rPr>
      </w:pPr>
    </w:p>
    <w:p w:rsidR="00006C4B" w:rsidRPr="004B478A" w:rsidRDefault="00006C4B" w:rsidP="00006C4B">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w:t>
      </w:r>
      <w:r w:rsidR="00CA49C9">
        <w:rPr>
          <w:rFonts w:ascii="Times New Roman" w:hAnsi="Times New Roman"/>
          <w:b/>
          <w:sz w:val="24"/>
          <w:szCs w:val="24"/>
        </w:rPr>
        <w:t xml:space="preserve">и дополнений </w:t>
      </w:r>
      <w:r w:rsidRPr="004B478A">
        <w:rPr>
          <w:rFonts w:ascii="Times New Roman" w:hAnsi="Times New Roman"/>
          <w:b/>
          <w:sz w:val="24"/>
          <w:szCs w:val="24"/>
        </w:rPr>
        <w:t xml:space="preserve">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25.12.2024 № 4</w:t>
      </w:r>
      <w:r w:rsidR="00B4014D">
        <w:rPr>
          <w:rFonts w:ascii="Times New Roman" w:hAnsi="Times New Roman"/>
          <w:b/>
          <w:sz w:val="24"/>
          <w:szCs w:val="24"/>
        </w:rPr>
        <w:t xml:space="preserve"> </w:t>
      </w:r>
      <w:r>
        <w:rPr>
          <w:rFonts w:ascii="Times New Roman" w:hAnsi="Times New Roman"/>
          <w:b/>
          <w:sz w:val="24"/>
          <w:szCs w:val="24"/>
        </w:rPr>
        <w:t>«О местном бюджете на 2025</w:t>
      </w:r>
      <w:r w:rsidRPr="004B478A">
        <w:rPr>
          <w:rFonts w:ascii="Times New Roman" w:hAnsi="Times New Roman"/>
          <w:b/>
          <w:sz w:val="24"/>
          <w:szCs w:val="24"/>
        </w:rPr>
        <w:t xml:space="preserve"> год»</w:t>
      </w:r>
    </w:p>
    <w:p w:rsidR="00006C4B" w:rsidRPr="004B478A" w:rsidRDefault="00006C4B" w:rsidP="00006C4B">
      <w:pPr>
        <w:spacing w:after="0" w:line="240" w:lineRule="auto"/>
        <w:jc w:val="both"/>
        <w:rPr>
          <w:rFonts w:ascii="Times New Roman" w:hAnsi="Times New Roman"/>
          <w:b/>
          <w:sz w:val="24"/>
          <w:szCs w:val="24"/>
        </w:rPr>
      </w:pPr>
    </w:p>
    <w:p w:rsidR="00006C4B" w:rsidRPr="004B478A" w:rsidRDefault="00006C4B" w:rsidP="00006C4B">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006C4B" w:rsidRPr="004B478A" w:rsidRDefault="00006C4B" w:rsidP="00006C4B">
      <w:pPr>
        <w:spacing w:after="0" w:line="240" w:lineRule="auto"/>
        <w:jc w:val="both"/>
        <w:rPr>
          <w:rFonts w:ascii="Times New Roman" w:hAnsi="Times New Roman"/>
          <w:sz w:val="24"/>
          <w:szCs w:val="24"/>
        </w:rPr>
      </w:pPr>
    </w:p>
    <w:p w:rsidR="00006C4B" w:rsidRPr="00427EBD" w:rsidRDefault="00006C4B" w:rsidP="00006C4B">
      <w:pPr>
        <w:spacing w:after="0" w:line="240" w:lineRule="auto"/>
        <w:jc w:val="both"/>
        <w:rPr>
          <w:rFonts w:ascii="Times New Roman" w:hAnsi="Times New Roman"/>
          <w:sz w:val="24"/>
          <w:szCs w:val="24"/>
        </w:rPr>
      </w:pPr>
      <w:r w:rsidRPr="00427EBD">
        <w:rPr>
          <w:rFonts w:ascii="Times New Roman" w:hAnsi="Times New Roman"/>
          <w:sz w:val="24"/>
          <w:szCs w:val="24"/>
        </w:rPr>
        <w:t xml:space="preserve">1.Внести в решение Совета депутатов Сельского поселения «Юшарский сельсовет» </w:t>
      </w:r>
    </w:p>
    <w:p w:rsidR="00006C4B" w:rsidRPr="004B478A" w:rsidRDefault="00006C4B" w:rsidP="00006C4B">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25 декабря 2024</w:t>
      </w:r>
      <w:r w:rsidRPr="004B478A">
        <w:rPr>
          <w:rFonts w:ascii="Times New Roman" w:hAnsi="Times New Roman"/>
          <w:sz w:val="24"/>
          <w:szCs w:val="24"/>
        </w:rPr>
        <w:t xml:space="preserve"> год</w:t>
      </w:r>
      <w:r>
        <w:rPr>
          <w:rFonts w:ascii="Times New Roman" w:hAnsi="Times New Roman"/>
          <w:sz w:val="24"/>
          <w:szCs w:val="24"/>
        </w:rPr>
        <w:t>а № 4 «О местном бюджете на 2025</w:t>
      </w:r>
      <w:r w:rsidRPr="004B478A">
        <w:rPr>
          <w:rFonts w:ascii="Times New Roman" w:hAnsi="Times New Roman"/>
          <w:sz w:val="24"/>
          <w:szCs w:val="24"/>
        </w:rPr>
        <w:t xml:space="preserve"> год» следующие изменения:</w:t>
      </w:r>
    </w:p>
    <w:p w:rsidR="00006C4B" w:rsidRPr="004B478A" w:rsidRDefault="00006C4B" w:rsidP="00006C4B">
      <w:pPr>
        <w:spacing w:after="0" w:line="240" w:lineRule="auto"/>
        <w:jc w:val="both"/>
        <w:rPr>
          <w:rFonts w:ascii="Times New Roman" w:hAnsi="Times New Roman"/>
          <w:sz w:val="24"/>
          <w:szCs w:val="24"/>
        </w:rPr>
      </w:pPr>
    </w:p>
    <w:p w:rsidR="00006C4B" w:rsidRPr="005B1467" w:rsidRDefault="00006C4B" w:rsidP="00006C4B">
      <w:pPr>
        <w:pStyle w:val="a4"/>
        <w:ind w:left="480"/>
        <w:jc w:val="both"/>
      </w:pPr>
      <w:r w:rsidRPr="005B1467">
        <w:t xml:space="preserve">     Пункт 1 изложить в новой редакции:</w:t>
      </w:r>
    </w:p>
    <w:p w:rsidR="00006C4B" w:rsidRPr="005B1467" w:rsidRDefault="00006C4B" w:rsidP="00625979">
      <w:pPr>
        <w:spacing w:after="0" w:line="240" w:lineRule="auto"/>
        <w:ind w:firstLine="709"/>
        <w:jc w:val="both"/>
        <w:rPr>
          <w:rFonts w:ascii="Times New Roman" w:hAnsi="Times New Roman"/>
          <w:sz w:val="24"/>
          <w:szCs w:val="24"/>
        </w:rPr>
      </w:pPr>
      <w:r w:rsidRPr="005B1467">
        <w:rPr>
          <w:rFonts w:ascii="Times New Roman" w:hAnsi="Times New Roman"/>
          <w:sz w:val="24"/>
          <w:szCs w:val="24"/>
        </w:rPr>
        <w:t>1.1 «Утвердить основные характеристики местного бюджета Сельского поселения «Юшарский сельсовет» Заполярного района Ненецкого автономного округа  на 2025 год:</w:t>
      </w:r>
    </w:p>
    <w:p w:rsidR="00006C4B" w:rsidRPr="005B1467" w:rsidRDefault="00006C4B" w:rsidP="00006C4B">
      <w:pPr>
        <w:spacing w:after="0" w:line="240" w:lineRule="auto"/>
        <w:jc w:val="both"/>
        <w:rPr>
          <w:rFonts w:ascii="Times New Roman" w:hAnsi="Times New Roman"/>
          <w:sz w:val="24"/>
          <w:szCs w:val="24"/>
        </w:rPr>
      </w:pPr>
      <w:r w:rsidRPr="005B1467">
        <w:rPr>
          <w:rFonts w:ascii="Times New Roman" w:hAnsi="Times New Roman"/>
          <w:sz w:val="24"/>
          <w:szCs w:val="24"/>
        </w:rPr>
        <w:t>- прогнозируемый общий объем доходов</w:t>
      </w:r>
      <w:r w:rsidR="00A76FE9">
        <w:rPr>
          <w:rFonts w:ascii="Times New Roman" w:hAnsi="Times New Roman"/>
          <w:sz w:val="24"/>
          <w:szCs w:val="24"/>
        </w:rPr>
        <w:t xml:space="preserve"> местного бюджета в сумме 51 602,6</w:t>
      </w:r>
      <w:r w:rsidRPr="005B1467">
        <w:rPr>
          <w:rFonts w:ascii="Times New Roman" w:hAnsi="Times New Roman"/>
          <w:sz w:val="24"/>
          <w:szCs w:val="24"/>
        </w:rPr>
        <w:t xml:space="preserve"> тыс. руб.;</w:t>
      </w:r>
    </w:p>
    <w:p w:rsidR="00006C4B" w:rsidRPr="00A76FE9" w:rsidRDefault="00006C4B" w:rsidP="00006C4B">
      <w:pPr>
        <w:spacing w:after="0" w:line="240" w:lineRule="auto"/>
        <w:jc w:val="both"/>
        <w:rPr>
          <w:rFonts w:ascii="Times New Roman" w:hAnsi="Times New Roman"/>
          <w:sz w:val="24"/>
          <w:szCs w:val="24"/>
        </w:rPr>
      </w:pPr>
      <w:r w:rsidRPr="00A76FE9">
        <w:rPr>
          <w:rFonts w:ascii="Times New Roman" w:hAnsi="Times New Roman"/>
          <w:sz w:val="24"/>
          <w:szCs w:val="24"/>
        </w:rPr>
        <w:t>- общий объем расходов</w:t>
      </w:r>
      <w:r w:rsidR="00A76FE9" w:rsidRPr="00A76FE9">
        <w:rPr>
          <w:rFonts w:ascii="Times New Roman" w:hAnsi="Times New Roman"/>
          <w:sz w:val="24"/>
          <w:szCs w:val="24"/>
        </w:rPr>
        <w:t xml:space="preserve"> местного бюджета в сумме 53 430,1</w:t>
      </w:r>
      <w:r w:rsidRPr="00A76FE9">
        <w:rPr>
          <w:rFonts w:ascii="Times New Roman" w:hAnsi="Times New Roman"/>
          <w:sz w:val="24"/>
          <w:szCs w:val="24"/>
        </w:rPr>
        <w:t xml:space="preserve"> тыс. руб.;</w:t>
      </w:r>
    </w:p>
    <w:p w:rsidR="00006C4B" w:rsidRPr="00A76FE9" w:rsidRDefault="00006C4B" w:rsidP="00006C4B">
      <w:pPr>
        <w:spacing w:after="0" w:line="240" w:lineRule="auto"/>
        <w:jc w:val="both"/>
        <w:rPr>
          <w:rFonts w:ascii="Times New Roman" w:hAnsi="Times New Roman"/>
          <w:sz w:val="24"/>
          <w:szCs w:val="24"/>
        </w:rPr>
      </w:pPr>
      <w:r w:rsidRPr="00A76FE9">
        <w:rPr>
          <w:rFonts w:ascii="Times New Roman" w:hAnsi="Times New Roman"/>
          <w:sz w:val="24"/>
          <w:szCs w:val="24"/>
        </w:rPr>
        <w:t>- дефици</w:t>
      </w:r>
      <w:r w:rsidR="00A76FE9" w:rsidRPr="00A76FE9">
        <w:rPr>
          <w:rFonts w:ascii="Times New Roman" w:hAnsi="Times New Roman"/>
          <w:sz w:val="24"/>
          <w:szCs w:val="24"/>
        </w:rPr>
        <w:t>т местного бюджета в сумме 1 827,5 тыс. руб., или 56,8</w:t>
      </w:r>
      <w:r w:rsidRPr="00A76FE9">
        <w:rPr>
          <w:rFonts w:ascii="Times New Roman" w:hAnsi="Times New Roman"/>
          <w:sz w:val="24"/>
          <w:szCs w:val="24"/>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006C4B" w:rsidRPr="00A76FE9" w:rsidRDefault="00006C4B" w:rsidP="00625979">
      <w:pPr>
        <w:spacing w:after="0" w:line="240" w:lineRule="auto"/>
        <w:ind w:firstLine="708"/>
        <w:jc w:val="both"/>
        <w:rPr>
          <w:rFonts w:ascii="Times New Roman" w:hAnsi="Times New Roman"/>
          <w:sz w:val="24"/>
          <w:szCs w:val="24"/>
        </w:rPr>
      </w:pPr>
      <w:r w:rsidRPr="00A76FE9">
        <w:rPr>
          <w:rFonts w:ascii="Times New Roman" w:hAnsi="Times New Roman"/>
          <w:sz w:val="24"/>
          <w:szCs w:val="24"/>
        </w:rPr>
        <w:t>1.2    Подпункт 2.1  изложить в новой редакции:</w:t>
      </w:r>
    </w:p>
    <w:p w:rsidR="00006C4B" w:rsidRPr="00A76FE9" w:rsidRDefault="00006C4B" w:rsidP="00006C4B">
      <w:pPr>
        <w:spacing w:after="0" w:line="240" w:lineRule="auto"/>
        <w:jc w:val="both"/>
        <w:rPr>
          <w:rFonts w:ascii="Times New Roman" w:hAnsi="Times New Roman"/>
          <w:sz w:val="24"/>
          <w:szCs w:val="24"/>
        </w:rPr>
      </w:pPr>
      <w:r w:rsidRPr="00A76FE9">
        <w:rPr>
          <w:rFonts w:ascii="Times New Roman" w:hAnsi="Times New Roman"/>
          <w:sz w:val="24"/>
          <w:szCs w:val="24"/>
        </w:rPr>
        <w:t>«Утвердить объем  межбюджетны</w:t>
      </w:r>
      <w:r w:rsidR="005B1467" w:rsidRPr="00A76FE9">
        <w:rPr>
          <w:rFonts w:ascii="Times New Roman" w:hAnsi="Times New Roman"/>
          <w:sz w:val="24"/>
          <w:szCs w:val="24"/>
        </w:rPr>
        <w:t>х трансфертов, получаемых в 2025</w:t>
      </w:r>
      <w:r w:rsidR="00A76FE9" w:rsidRPr="00A76FE9">
        <w:rPr>
          <w:rFonts w:ascii="Times New Roman" w:hAnsi="Times New Roman"/>
          <w:sz w:val="24"/>
          <w:szCs w:val="24"/>
        </w:rPr>
        <w:t xml:space="preserve"> году в сумме 48 368,4</w:t>
      </w:r>
      <w:r w:rsidRPr="00A76FE9">
        <w:rPr>
          <w:rFonts w:ascii="Times New Roman" w:hAnsi="Times New Roman"/>
          <w:sz w:val="24"/>
          <w:szCs w:val="24"/>
        </w:rPr>
        <w:t xml:space="preserve"> тыс. руб.».</w:t>
      </w:r>
    </w:p>
    <w:p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 xml:space="preserve">1.3 Приложение № 1  </w:t>
      </w:r>
      <w:r w:rsidR="00410025" w:rsidRPr="00410025">
        <w:rPr>
          <w:rFonts w:ascii="Times New Roman" w:hAnsi="Times New Roman"/>
          <w:sz w:val="24"/>
          <w:szCs w:val="24"/>
        </w:rPr>
        <w:t>«Доходы местного бюджета на 2025</w:t>
      </w:r>
      <w:r w:rsidRPr="00410025">
        <w:rPr>
          <w:rFonts w:ascii="Times New Roman" w:hAnsi="Times New Roman"/>
          <w:sz w:val="24"/>
          <w:szCs w:val="24"/>
        </w:rPr>
        <w:t xml:space="preserve"> год» изложить в новой редакции (Приложение № 1 к настоящему решению).</w:t>
      </w:r>
    </w:p>
    <w:p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1.4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w:t>
      </w:r>
      <w:r w:rsidR="00410025">
        <w:rPr>
          <w:rFonts w:ascii="Times New Roman" w:hAnsi="Times New Roman"/>
          <w:sz w:val="24"/>
          <w:szCs w:val="24"/>
        </w:rPr>
        <w:t>асходов местного бюджета на 2025</w:t>
      </w:r>
      <w:r w:rsidRPr="00410025">
        <w:rPr>
          <w:rFonts w:ascii="Times New Roman" w:hAnsi="Times New Roman"/>
          <w:sz w:val="24"/>
          <w:szCs w:val="24"/>
        </w:rPr>
        <w:t xml:space="preserve"> год» изложить в новой редакции (Приложение № 2 к настоящему решению).</w:t>
      </w:r>
    </w:p>
    <w:p w:rsidR="00006C4B" w:rsidRPr="00410025" w:rsidRDefault="00006C4B" w:rsidP="00006C4B">
      <w:pPr>
        <w:spacing w:after="0" w:line="240" w:lineRule="auto"/>
        <w:jc w:val="both"/>
        <w:rPr>
          <w:rFonts w:ascii="Times New Roman" w:hAnsi="Times New Roman"/>
          <w:sz w:val="24"/>
          <w:szCs w:val="24"/>
        </w:rPr>
      </w:pPr>
    </w:p>
    <w:p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1.5 Приложение № 3 «Источники внутреннего финансирования д</w:t>
      </w:r>
      <w:r w:rsidR="00410025" w:rsidRPr="00410025">
        <w:rPr>
          <w:rFonts w:ascii="Times New Roman" w:hAnsi="Times New Roman"/>
          <w:sz w:val="24"/>
          <w:szCs w:val="24"/>
        </w:rPr>
        <w:t>ефицита местного бюджета на 2025</w:t>
      </w:r>
      <w:r w:rsidRPr="00410025">
        <w:rPr>
          <w:rFonts w:ascii="Times New Roman" w:hAnsi="Times New Roman"/>
          <w:sz w:val="24"/>
          <w:szCs w:val="24"/>
        </w:rPr>
        <w:t xml:space="preserve"> год» изложить в новой редакции (Приложение № 3 к настоящему решению).</w:t>
      </w:r>
    </w:p>
    <w:p w:rsidR="00006C4B" w:rsidRPr="00410025" w:rsidRDefault="0080545D"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lastRenderedPageBreak/>
        <w:t>1.6 Пункт 8</w:t>
      </w:r>
      <w:r w:rsidR="00006C4B" w:rsidRPr="00410025">
        <w:rPr>
          <w:rFonts w:ascii="Times New Roman" w:hAnsi="Times New Roman"/>
          <w:sz w:val="24"/>
          <w:szCs w:val="24"/>
        </w:rPr>
        <w:t xml:space="preserve"> изложить в новой редакции:</w:t>
      </w:r>
    </w:p>
    <w:p w:rsidR="00006C4B" w:rsidRPr="0080545D" w:rsidRDefault="00006C4B" w:rsidP="00006C4B">
      <w:pPr>
        <w:spacing w:after="0" w:line="240" w:lineRule="auto"/>
        <w:jc w:val="both"/>
        <w:rPr>
          <w:rFonts w:ascii="Times New Roman" w:hAnsi="Times New Roman"/>
          <w:sz w:val="24"/>
          <w:szCs w:val="24"/>
        </w:rPr>
      </w:pPr>
      <w:r w:rsidRPr="0080545D">
        <w:rPr>
          <w:rFonts w:ascii="Times New Roman" w:hAnsi="Times New Roman"/>
          <w:sz w:val="24"/>
          <w:szCs w:val="24"/>
        </w:rPr>
        <w:t>«</w:t>
      </w:r>
      <w:r w:rsidR="00410025">
        <w:rPr>
          <w:rFonts w:ascii="Times New Roman" w:hAnsi="Times New Roman"/>
          <w:sz w:val="24"/>
          <w:szCs w:val="24"/>
        </w:rPr>
        <w:t>Утвердить на  2025</w:t>
      </w:r>
      <w:r w:rsidR="0080545D" w:rsidRPr="0080545D">
        <w:rPr>
          <w:rFonts w:ascii="Times New Roman" w:hAnsi="Times New Roman"/>
          <w:sz w:val="24"/>
          <w:szCs w:val="24"/>
        </w:rPr>
        <w:t xml:space="preserve"> год объём бюджетных ассигнований муниципально</w:t>
      </w:r>
      <w:r w:rsidR="00410025">
        <w:rPr>
          <w:rFonts w:ascii="Times New Roman" w:hAnsi="Times New Roman"/>
          <w:sz w:val="24"/>
          <w:szCs w:val="24"/>
        </w:rPr>
        <w:t>го дорожного фонда в сумме 1 462,2</w:t>
      </w:r>
      <w:r w:rsidR="0080545D" w:rsidRPr="0080545D">
        <w:rPr>
          <w:rFonts w:ascii="Times New Roman" w:hAnsi="Times New Roman"/>
          <w:sz w:val="24"/>
          <w:szCs w:val="24"/>
        </w:rPr>
        <w:t xml:space="preserve"> тыс.руб.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Заполярного района Ненецкого автономного округа.</w:t>
      </w:r>
      <w:r w:rsidRPr="0080545D">
        <w:rPr>
          <w:rFonts w:ascii="Times New Roman" w:hAnsi="Times New Roman"/>
          <w:sz w:val="24"/>
          <w:szCs w:val="24"/>
        </w:rPr>
        <w:t>»</w:t>
      </w:r>
    </w:p>
    <w:p w:rsidR="00E66560" w:rsidRDefault="00E66560" w:rsidP="00006C4B">
      <w:pPr>
        <w:spacing w:after="0" w:line="240" w:lineRule="auto"/>
        <w:jc w:val="both"/>
        <w:rPr>
          <w:rFonts w:ascii="Times New Roman" w:hAnsi="Times New Roman"/>
          <w:sz w:val="24"/>
          <w:szCs w:val="24"/>
        </w:rPr>
      </w:pPr>
    </w:p>
    <w:p w:rsidR="00006C4B" w:rsidRPr="00410025" w:rsidRDefault="00625979" w:rsidP="00006C4B">
      <w:pPr>
        <w:spacing w:after="0" w:line="240" w:lineRule="auto"/>
        <w:jc w:val="both"/>
        <w:rPr>
          <w:rFonts w:ascii="Times New Roman" w:hAnsi="Times New Roman"/>
          <w:sz w:val="24"/>
          <w:szCs w:val="24"/>
        </w:rPr>
      </w:pPr>
      <w:r>
        <w:rPr>
          <w:rFonts w:ascii="Times New Roman" w:hAnsi="Times New Roman"/>
          <w:sz w:val="24"/>
          <w:szCs w:val="24"/>
        </w:rPr>
        <w:tab/>
      </w:r>
      <w:r w:rsidR="00006C4B" w:rsidRPr="00410025">
        <w:rPr>
          <w:rFonts w:ascii="Times New Roman" w:hAnsi="Times New Roman"/>
          <w:sz w:val="24"/>
          <w:szCs w:val="24"/>
        </w:rPr>
        <w:t>1.7 Пункт 9 изложить в новой редакции:</w:t>
      </w:r>
    </w:p>
    <w:p w:rsidR="00006C4B" w:rsidRDefault="00410025" w:rsidP="00006C4B">
      <w:pPr>
        <w:spacing w:after="0" w:line="240" w:lineRule="auto"/>
        <w:jc w:val="both"/>
        <w:rPr>
          <w:rFonts w:ascii="Times New Roman" w:hAnsi="Times New Roman"/>
          <w:b/>
          <w:sz w:val="24"/>
          <w:szCs w:val="24"/>
        </w:rPr>
      </w:pPr>
      <w:r w:rsidRPr="00410025">
        <w:rPr>
          <w:rFonts w:ascii="Times New Roman" w:hAnsi="Times New Roman"/>
          <w:sz w:val="24"/>
          <w:szCs w:val="24"/>
        </w:rPr>
        <w:t>«Утвердить на 2025</w:t>
      </w:r>
      <w:r w:rsidR="00006C4B" w:rsidRPr="00410025">
        <w:rPr>
          <w:rFonts w:ascii="Times New Roman" w:hAnsi="Times New Roman"/>
          <w:sz w:val="24"/>
          <w:szCs w:val="24"/>
        </w:rPr>
        <w:t xml:space="preserve"> год объем резервного фонда Администрации Сельского поселения «Юшарский сельсовет» Заполярного района  </w:t>
      </w:r>
      <w:r w:rsidR="00006C4B" w:rsidRPr="00410025">
        <w:rPr>
          <w:rFonts w:ascii="Times New Roman" w:hAnsi="Times New Roman"/>
          <w:sz w:val="24"/>
          <w:szCs w:val="24"/>
          <w:shd w:val="clear" w:color="auto" w:fill="FFFFFF"/>
        </w:rPr>
        <w:t>Ненецкого автономного округа</w:t>
      </w:r>
      <w:r w:rsidR="00006C4B" w:rsidRPr="00410025">
        <w:rPr>
          <w:rFonts w:ascii="Times New Roman" w:hAnsi="Times New Roman"/>
          <w:sz w:val="24"/>
          <w:szCs w:val="24"/>
        </w:rPr>
        <w:t xml:space="preserve"> на финансовое обеспечение неп</w:t>
      </w:r>
      <w:r w:rsidRPr="00410025">
        <w:rPr>
          <w:rFonts w:ascii="Times New Roman" w:hAnsi="Times New Roman"/>
          <w:sz w:val="24"/>
          <w:szCs w:val="24"/>
        </w:rPr>
        <w:t>редвиденных расходов в сумме 102,3</w:t>
      </w:r>
      <w:r w:rsidR="00006C4B" w:rsidRPr="00410025">
        <w:rPr>
          <w:rFonts w:ascii="Times New Roman" w:hAnsi="Times New Roman"/>
          <w:sz w:val="24"/>
          <w:szCs w:val="24"/>
        </w:rPr>
        <w:t xml:space="preserve"> тыс. руб</w:t>
      </w:r>
      <w:r w:rsidR="00006C4B" w:rsidRPr="00410025">
        <w:rPr>
          <w:rFonts w:ascii="Times New Roman" w:hAnsi="Times New Roman"/>
          <w:b/>
          <w:sz w:val="24"/>
          <w:szCs w:val="24"/>
        </w:rPr>
        <w:t xml:space="preserve">.»  </w:t>
      </w:r>
    </w:p>
    <w:p w:rsidR="00B4014D" w:rsidRDefault="00CA49C9" w:rsidP="00B4014D">
      <w:pPr>
        <w:spacing w:after="0" w:line="240" w:lineRule="auto"/>
        <w:jc w:val="both"/>
      </w:pPr>
      <w:r w:rsidRPr="00471DB1">
        <w:tab/>
      </w:r>
    </w:p>
    <w:p w:rsidR="00B4014D" w:rsidRDefault="00CA49C9" w:rsidP="00B4014D">
      <w:pPr>
        <w:spacing w:after="0" w:line="240" w:lineRule="auto"/>
        <w:ind w:firstLine="540"/>
        <w:jc w:val="both"/>
        <w:rPr>
          <w:b/>
        </w:rPr>
      </w:pPr>
      <w:r w:rsidRPr="00B4014D">
        <w:rPr>
          <w:rFonts w:ascii="Times New Roman" w:hAnsi="Times New Roman"/>
          <w:sz w:val="24"/>
          <w:szCs w:val="24"/>
        </w:rPr>
        <w:t>1.8</w:t>
      </w:r>
      <w:r>
        <w:rPr>
          <w:b/>
        </w:rPr>
        <w:t xml:space="preserve"> </w:t>
      </w:r>
      <w:r w:rsidR="00B4014D">
        <w:rPr>
          <w:rFonts w:ascii="Times New Roman" w:hAnsi="Times New Roman"/>
          <w:sz w:val="24"/>
          <w:szCs w:val="24"/>
        </w:rPr>
        <w:t>Дополнить</w:t>
      </w:r>
      <w:r w:rsidR="00B4014D" w:rsidRPr="00427EBD">
        <w:rPr>
          <w:rFonts w:ascii="Times New Roman" w:hAnsi="Times New Roman"/>
          <w:sz w:val="24"/>
          <w:szCs w:val="24"/>
        </w:rPr>
        <w:t xml:space="preserve"> решение Совета депутатов Сельского поселения «Юшарский сельсовет» </w:t>
      </w:r>
      <w:r w:rsidR="00B4014D" w:rsidRPr="004B478A">
        <w:rPr>
          <w:rFonts w:ascii="Times New Roman" w:hAnsi="Times New Roman"/>
          <w:sz w:val="24"/>
          <w:szCs w:val="24"/>
        </w:rPr>
        <w:t>Заполярного района  Ненецкого автоно</w:t>
      </w:r>
      <w:r w:rsidR="00B4014D">
        <w:rPr>
          <w:rFonts w:ascii="Times New Roman" w:hAnsi="Times New Roman"/>
          <w:sz w:val="24"/>
          <w:szCs w:val="24"/>
        </w:rPr>
        <w:t>много округа  от 25 декабря 2024</w:t>
      </w:r>
      <w:r w:rsidR="00B4014D" w:rsidRPr="004B478A">
        <w:rPr>
          <w:rFonts w:ascii="Times New Roman" w:hAnsi="Times New Roman"/>
          <w:sz w:val="24"/>
          <w:szCs w:val="24"/>
        </w:rPr>
        <w:t xml:space="preserve"> год</w:t>
      </w:r>
      <w:r w:rsidR="00B4014D">
        <w:rPr>
          <w:rFonts w:ascii="Times New Roman" w:hAnsi="Times New Roman"/>
          <w:sz w:val="24"/>
          <w:szCs w:val="24"/>
        </w:rPr>
        <w:t xml:space="preserve">а </w:t>
      </w:r>
      <w:r w:rsidR="00706407">
        <w:rPr>
          <w:rFonts w:ascii="Times New Roman" w:hAnsi="Times New Roman"/>
          <w:sz w:val="24"/>
          <w:szCs w:val="24"/>
        </w:rPr>
        <w:br/>
      </w:r>
      <w:r w:rsidR="00B4014D">
        <w:rPr>
          <w:rFonts w:ascii="Times New Roman" w:hAnsi="Times New Roman"/>
          <w:sz w:val="24"/>
          <w:szCs w:val="24"/>
        </w:rPr>
        <w:t>№ 4 «О местном бюджете на 2025</w:t>
      </w:r>
      <w:r w:rsidR="00B4014D" w:rsidRPr="004B478A">
        <w:rPr>
          <w:rFonts w:ascii="Times New Roman" w:hAnsi="Times New Roman"/>
          <w:sz w:val="24"/>
          <w:szCs w:val="24"/>
        </w:rPr>
        <w:t xml:space="preserve"> год»</w:t>
      </w:r>
      <w:r w:rsidR="00B4014D">
        <w:rPr>
          <w:rFonts w:ascii="Times New Roman" w:hAnsi="Times New Roman"/>
          <w:sz w:val="24"/>
          <w:szCs w:val="24"/>
        </w:rPr>
        <w:t xml:space="preserve"> пунктами 23, 24, 25 следующего содержания:</w:t>
      </w:r>
    </w:p>
    <w:p w:rsidR="00CA49C9" w:rsidRPr="0042287A" w:rsidRDefault="00B4014D" w:rsidP="00CA49C9">
      <w:pPr>
        <w:pStyle w:val="8513566194da8905consplusnormal"/>
        <w:shd w:val="clear" w:color="auto" w:fill="FFFFFF"/>
        <w:spacing w:before="225" w:beforeAutospacing="0"/>
        <w:ind w:firstLine="540"/>
        <w:jc w:val="both"/>
        <w:rPr>
          <w:rFonts w:ascii="Arial" w:hAnsi="Arial" w:cs="Arial"/>
          <w:color w:val="1A1A1A"/>
        </w:rPr>
      </w:pPr>
      <w:r w:rsidRPr="0042287A">
        <w:rPr>
          <w:color w:val="1A1A1A"/>
        </w:rPr>
        <w:t xml:space="preserve">23. </w:t>
      </w:r>
      <w:r w:rsidR="00CA49C9" w:rsidRPr="0042287A">
        <w:rPr>
          <w:color w:val="1A1A1A"/>
        </w:rPr>
        <w:t>Установить, что размеры окладов, должностных окладов, ставок заработной платы работников Администрации Сельского поселения «Юшарский сельсовет» Заполярного района Ненецкого автономного округа, лиц, замещающих в органах местного самоуправления Сельского поселения «Юшарский сельсовет» Заполярного района Ненецкого автономного округа должности, не относящиеся к должностям муниципальной службы и муниципальным должностям, индексируются с 1 апреля 2025 года в 1,087 раза.</w:t>
      </w:r>
    </w:p>
    <w:p w:rsidR="00CA49C9" w:rsidRPr="0042287A" w:rsidRDefault="00B4014D" w:rsidP="00CA49C9">
      <w:pPr>
        <w:pStyle w:val="8513566194da8905consplusnormal"/>
        <w:shd w:val="clear" w:color="auto" w:fill="FFFFFF"/>
        <w:spacing w:before="225" w:beforeAutospacing="0"/>
        <w:ind w:firstLine="540"/>
        <w:jc w:val="both"/>
        <w:rPr>
          <w:rFonts w:ascii="Arial" w:hAnsi="Arial" w:cs="Arial"/>
          <w:color w:val="1A1A1A"/>
        </w:rPr>
      </w:pPr>
      <w:r w:rsidRPr="0042287A">
        <w:rPr>
          <w:color w:val="1A1A1A"/>
        </w:rPr>
        <w:t>24.</w:t>
      </w:r>
      <w:r w:rsidR="00CA49C9" w:rsidRPr="0042287A">
        <w:rPr>
          <w:color w:val="1A1A1A"/>
        </w:rPr>
        <w:t xml:space="preserve"> Установить, что размеры должностных окладов муниципальных служащих Сельского поселения «Юшарский сельсовет» Заполярного района Ненецкого автономного округа, установленных решением Совета депутатов Сельского поселения «Юшарский сельсовет» Заполярного района Ненецкого автономного округа от  </w:t>
      </w:r>
      <w:r w:rsidR="00CA49C9" w:rsidRPr="0042287A">
        <w:t xml:space="preserve">29.03.2022 </w:t>
      </w:r>
      <w:r w:rsidR="00CA49C9" w:rsidRPr="0042287A">
        <w:rPr>
          <w:color w:val="1A1A1A"/>
        </w:rPr>
        <w:t>года № 5 «Об утверждении положения об оплате труда муниципальных служащих органов местного самоуправления Сельского поселения «Юшарский сельсовет» Заполярного района Ненецкого автономного округа», индексируются с 1 апреля 2025 года в 1,087 раза.</w:t>
      </w:r>
    </w:p>
    <w:p w:rsidR="00CA49C9" w:rsidRPr="0042287A" w:rsidRDefault="00B4014D" w:rsidP="00CA49C9">
      <w:pPr>
        <w:pStyle w:val="8513566194da8905consplusnormal"/>
        <w:shd w:val="clear" w:color="auto" w:fill="FFFFFF"/>
        <w:spacing w:before="225" w:beforeAutospacing="0"/>
        <w:ind w:firstLine="540"/>
        <w:jc w:val="both"/>
        <w:rPr>
          <w:rFonts w:ascii="Arial" w:hAnsi="Arial" w:cs="Arial"/>
          <w:color w:val="1A1A1A"/>
        </w:rPr>
      </w:pPr>
      <w:r w:rsidRPr="0042287A">
        <w:rPr>
          <w:color w:val="1A1A1A"/>
        </w:rPr>
        <w:t>25</w:t>
      </w:r>
      <w:r w:rsidR="00E544FE">
        <w:rPr>
          <w:color w:val="1A1A1A"/>
        </w:rPr>
        <w:t>.</w:t>
      </w:r>
      <w:r w:rsidR="00CA49C9" w:rsidRPr="0042287A">
        <w:rPr>
          <w:color w:val="1A1A1A"/>
        </w:rPr>
        <w:t xml:space="preserve"> Установить, что размеры денежного содержания лиц, замещающих муниципальные должности Сельского поселения «Юшарский сельсовет» Заполярного района Ненецкого автономного округа, индексируются с 1 апреля 2025 года в 1,087 раза.</w:t>
      </w:r>
    </w:p>
    <w:p w:rsidR="00CA49C9" w:rsidRPr="0042287A" w:rsidRDefault="00CA49C9" w:rsidP="00006C4B">
      <w:pPr>
        <w:spacing w:after="0" w:line="240" w:lineRule="auto"/>
        <w:jc w:val="both"/>
        <w:rPr>
          <w:rFonts w:ascii="Times New Roman" w:hAnsi="Times New Roman"/>
          <w:b/>
          <w:sz w:val="24"/>
          <w:szCs w:val="24"/>
        </w:rPr>
      </w:pPr>
    </w:p>
    <w:p w:rsidR="00CE416E" w:rsidRPr="0042287A" w:rsidRDefault="00DE0E6A" w:rsidP="00625979">
      <w:pPr>
        <w:spacing w:after="0" w:line="240" w:lineRule="auto"/>
        <w:jc w:val="both"/>
        <w:rPr>
          <w:rFonts w:ascii="Times New Roman" w:hAnsi="Times New Roman"/>
          <w:sz w:val="24"/>
          <w:szCs w:val="24"/>
        </w:rPr>
      </w:pPr>
      <w:r w:rsidRPr="0042287A">
        <w:rPr>
          <w:rFonts w:ascii="Times New Roman" w:hAnsi="Times New Roman"/>
          <w:sz w:val="24"/>
          <w:szCs w:val="24"/>
        </w:rPr>
        <w:t>2</w:t>
      </w:r>
      <w:r w:rsidR="00726A51" w:rsidRPr="0042287A">
        <w:rPr>
          <w:rFonts w:ascii="Times New Roman" w:hAnsi="Times New Roman"/>
          <w:sz w:val="24"/>
          <w:szCs w:val="24"/>
        </w:rPr>
        <w:t xml:space="preserve">. </w:t>
      </w:r>
      <w:r w:rsidR="00CE416E" w:rsidRPr="0042287A">
        <w:rPr>
          <w:rFonts w:ascii="Times New Roman" w:hAnsi="Times New Roman"/>
          <w:sz w:val="24"/>
          <w:szCs w:val="24"/>
        </w:rPr>
        <w:t>Настоящее Решение вступает в силу со дня подписания и подлежит официальному  опубликованию (обнародованию).</w:t>
      </w:r>
    </w:p>
    <w:p w:rsidR="00726A51" w:rsidRPr="0042287A" w:rsidRDefault="00726A51" w:rsidP="00726A51">
      <w:pPr>
        <w:spacing w:after="0" w:line="240" w:lineRule="auto"/>
        <w:jc w:val="both"/>
        <w:rPr>
          <w:rFonts w:ascii="Times New Roman" w:hAnsi="Times New Roman"/>
          <w:sz w:val="24"/>
          <w:szCs w:val="24"/>
        </w:rPr>
      </w:pPr>
    </w:p>
    <w:p w:rsidR="00726A51" w:rsidRPr="0042287A" w:rsidRDefault="00726A51" w:rsidP="00726A51">
      <w:pPr>
        <w:spacing w:after="0" w:line="240" w:lineRule="auto"/>
        <w:jc w:val="both"/>
        <w:rPr>
          <w:rFonts w:ascii="Times New Roman" w:hAnsi="Times New Roman"/>
          <w:sz w:val="24"/>
          <w:szCs w:val="24"/>
        </w:rPr>
      </w:pPr>
    </w:p>
    <w:p w:rsidR="00726A51" w:rsidRPr="0042287A" w:rsidRDefault="00726A51" w:rsidP="00726A51">
      <w:pPr>
        <w:spacing w:after="0" w:line="240" w:lineRule="auto"/>
        <w:jc w:val="both"/>
        <w:rPr>
          <w:rFonts w:ascii="Times New Roman" w:hAnsi="Times New Roman"/>
          <w:sz w:val="24"/>
          <w:szCs w:val="24"/>
        </w:rPr>
      </w:pPr>
    </w:p>
    <w:p w:rsidR="00E544FE"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w:t>
      </w:r>
    </w:p>
    <w:p w:rsidR="00726A51" w:rsidRDefault="00726A51" w:rsidP="00726A51">
      <w:pPr>
        <w:spacing w:after="0" w:line="240" w:lineRule="auto"/>
        <w:jc w:val="both"/>
        <w:rPr>
          <w:rFonts w:ascii="Times New Roman" w:hAnsi="Times New Roman"/>
          <w:sz w:val="24"/>
          <w:szCs w:val="24"/>
        </w:rPr>
      </w:pPr>
      <w:r w:rsidRPr="005A09EF">
        <w:rPr>
          <w:rFonts w:ascii="Times New Roman" w:hAnsi="Times New Roman"/>
          <w:sz w:val="24"/>
          <w:szCs w:val="24"/>
        </w:rPr>
        <w:t xml:space="preserve">«Юшарский сельсовет» ЗР НАО   </w:t>
      </w:r>
      <w:r>
        <w:rPr>
          <w:rFonts w:ascii="Times New Roman" w:hAnsi="Times New Roman"/>
          <w:sz w:val="24"/>
          <w:szCs w:val="24"/>
        </w:rPr>
        <w:t xml:space="preserve">   </w:t>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Pr>
          <w:rFonts w:ascii="Times New Roman" w:hAnsi="Times New Roman"/>
          <w:sz w:val="24"/>
          <w:szCs w:val="24"/>
        </w:rPr>
        <w:t>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42287A" w:rsidRDefault="0042287A" w:rsidP="00726A51">
      <w:pPr>
        <w:spacing w:after="0" w:line="240" w:lineRule="auto"/>
        <w:jc w:val="both"/>
        <w:rPr>
          <w:rFonts w:ascii="Times New Roman" w:hAnsi="Times New Roman"/>
          <w:sz w:val="20"/>
          <w:szCs w:val="20"/>
        </w:rPr>
      </w:pPr>
    </w:p>
    <w:p w:rsidR="0042287A" w:rsidRDefault="0042287A" w:rsidP="00726A51">
      <w:pPr>
        <w:spacing w:after="0" w:line="240" w:lineRule="auto"/>
        <w:jc w:val="both"/>
        <w:rPr>
          <w:rFonts w:ascii="Times New Roman" w:hAnsi="Times New Roman"/>
          <w:sz w:val="20"/>
          <w:szCs w:val="20"/>
        </w:rPr>
      </w:pPr>
    </w:p>
    <w:p w:rsidR="0042287A" w:rsidRDefault="0042287A" w:rsidP="00726A51">
      <w:pPr>
        <w:spacing w:after="0" w:line="240" w:lineRule="auto"/>
        <w:jc w:val="both"/>
        <w:rPr>
          <w:rFonts w:ascii="Times New Roman" w:hAnsi="Times New Roman"/>
          <w:sz w:val="20"/>
          <w:szCs w:val="20"/>
        </w:rPr>
      </w:pPr>
    </w:p>
    <w:p w:rsidR="0042287A" w:rsidRDefault="0042287A" w:rsidP="00726A51">
      <w:pPr>
        <w:spacing w:after="0" w:line="240" w:lineRule="auto"/>
        <w:jc w:val="both"/>
        <w:rPr>
          <w:rFonts w:ascii="Times New Roman" w:hAnsi="Times New Roman"/>
          <w:sz w:val="20"/>
          <w:szCs w:val="20"/>
        </w:rPr>
      </w:pPr>
    </w:p>
    <w:p w:rsidR="0042287A" w:rsidRDefault="0042287A"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п. </w:t>
      </w:r>
      <w:r>
        <w:rPr>
          <w:rFonts w:ascii="Times New Roman" w:hAnsi="Times New Roman"/>
          <w:sz w:val="20"/>
          <w:szCs w:val="20"/>
        </w:rPr>
        <w:t>Каратайка, НАО</w:t>
      </w:r>
    </w:p>
    <w:p w:rsidR="00A427BB" w:rsidRDefault="00A427BB" w:rsidP="00726A51">
      <w:pPr>
        <w:spacing w:after="0" w:line="240" w:lineRule="auto"/>
        <w:jc w:val="both"/>
        <w:rPr>
          <w:rFonts w:ascii="Times New Roman" w:hAnsi="Times New Roman"/>
        </w:rPr>
      </w:pPr>
    </w:p>
    <w:p w:rsidR="00C4014F"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 xml:space="preserve">Приложение №1 </w:t>
      </w:r>
    </w:p>
    <w:p w:rsidR="00841C50" w:rsidRPr="00CF54CC" w:rsidRDefault="00841C50"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ab/>
      </w:r>
      <w:r w:rsidRPr="00CF54CC">
        <w:rPr>
          <w:rFonts w:ascii="Times New Roman" w:hAnsi="Times New Roman"/>
          <w:sz w:val="20"/>
          <w:szCs w:val="20"/>
        </w:rPr>
        <w:t xml:space="preserve">к решению Совета депутатов Сельского поселения </w:t>
      </w:r>
    </w:p>
    <w:p w:rsidR="00681A76" w:rsidRDefault="00841C50"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«Юш</w:t>
      </w:r>
      <w:r>
        <w:rPr>
          <w:rFonts w:ascii="Times New Roman" w:hAnsi="Times New Roman"/>
          <w:sz w:val="20"/>
          <w:szCs w:val="20"/>
        </w:rPr>
        <w:t xml:space="preserve">арский сельсовет» ЗР НАО от  </w:t>
      </w:r>
      <w:r w:rsidR="00E544FE">
        <w:rPr>
          <w:rFonts w:ascii="Times New Roman" w:hAnsi="Times New Roman"/>
          <w:sz w:val="20"/>
          <w:szCs w:val="20"/>
        </w:rPr>
        <w:t>25</w:t>
      </w:r>
      <w:r>
        <w:rPr>
          <w:rFonts w:ascii="Times New Roman" w:hAnsi="Times New Roman"/>
          <w:sz w:val="20"/>
          <w:szCs w:val="20"/>
        </w:rPr>
        <w:t>.</w:t>
      </w:r>
      <w:r w:rsidR="00E544FE">
        <w:rPr>
          <w:rFonts w:ascii="Times New Roman" w:hAnsi="Times New Roman"/>
          <w:sz w:val="20"/>
          <w:szCs w:val="20"/>
        </w:rPr>
        <w:t>03</w:t>
      </w:r>
      <w:r>
        <w:rPr>
          <w:rFonts w:ascii="Times New Roman" w:hAnsi="Times New Roman"/>
          <w:sz w:val="20"/>
          <w:szCs w:val="20"/>
        </w:rPr>
        <w:t>.</w:t>
      </w:r>
      <w:r w:rsidR="00E544FE">
        <w:rPr>
          <w:rFonts w:ascii="Times New Roman" w:hAnsi="Times New Roman"/>
          <w:sz w:val="20"/>
          <w:szCs w:val="20"/>
        </w:rPr>
        <w:t>2025</w:t>
      </w:r>
      <w:r>
        <w:rPr>
          <w:rFonts w:ascii="Times New Roman" w:hAnsi="Times New Roman"/>
          <w:sz w:val="20"/>
          <w:szCs w:val="20"/>
        </w:rPr>
        <w:t xml:space="preserve"> № </w:t>
      </w:r>
      <w:r w:rsidR="00E544FE">
        <w:rPr>
          <w:rFonts w:ascii="Times New Roman" w:hAnsi="Times New Roman"/>
          <w:sz w:val="20"/>
          <w:szCs w:val="20"/>
        </w:rPr>
        <w:t>1</w:t>
      </w:r>
    </w:p>
    <w:p w:rsidR="008F7DF4" w:rsidRDefault="002F3DBA"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 xml:space="preserve">«Юшарский </w:t>
      </w:r>
      <w:r w:rsidR="004A129F">
        <w:rPr>
          <w:rFonts w:ascii="Times New Roman" w:hAnsi="Times New Roman"/>
          <w:sz w:val="20"/>
          <w:szCs w:val="20"/>
        </w:rPr>
        <w:t xml:space="preserve">сельсовет» ЗР НАО от   </w:t>
      </w:r>
      <w:r w:rsidR="001A2AE9">
        <w:rPr>
          <w:rFonts w:ascii="Times New Roman" w:hAnsi="Times New Roman"/>
          <w:sz w:val="20"/>
          <w:szCs w:val="20"/>
        </w:rPr>
        <w:t>25</w:t>
      </w:r>
      <w:r w:rsidR="004A129F">
        <w:rPr>
          <w:rFonts w:ascii="Times New Roman" w:hAnsi="Times New Roman"/>
          <w:sz w:val="20"/>
          <w:szCs w:val="20"/>
        </w:rPr>
        <w:t>.</w:t>
      </w:r>
      <w:r w:rsidR="001A2AE9">
        <w:rPr>
          <w:rFonts w:ascii="Times New Roman" w:hAnsi="Times New Roman"/>
          <w:sz w:val="20"/>
          <w:szCs w:val="20"/>
        </w:rPr>
        <w:t>12</w:t>
      </w:r>
      <w:r w:rsidR="002F3DBA">
        <w:rPr>
          <w:rFonts w:ascii="Times New Roman" w:hAnsi="Times New Roman"/>
          <w:sz w:val="20"/>
          <w:szCs w:val="20"/>
        </w:rPr>
        <w:t>.</w:t>
      </w:r>
      <w:r w:rsidR="001A2AE9">
        <w:rPr>
          <w:rFonts w:ascii="Times New Roman" w:hAnsi="Times New Roman"/>
          <w:sz w:val="20"/>
          <w:szCs w:val="20"/>
        </w:rPr>
        <w:t>2024</w:t>
      </w:r>
      <w:r w:rsidR="004A129F">
        <w:rPr>
          <w:rFonts w:ascii="Times New Roman" w:hAnsi="Times New Roman"/>
          <w:sz w:val="20"/>
          <w:szCs w:val="20"/>
        </w:rPr>
        <w:t xml:space="preserve"> № </w:t>
      </w:r>
      <w:r w:rsidR="001A2AE9">
        <w:rPr>
          <w:rFonts w:ascii="Times New Roman" w:hAnsi="Times New Roman"/>
          <w:sz w:val="20"/>
          <w:szCs w:val="20"/>
        </w:rPr>
        <w:t>4</w:t>
      </w: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w:t>
      </w:r>
      <w:r w:rsidR="00052E9E">
        <w:rPr>
          <w:rFonts w:ascii="Times New Roman" w:hAnsi="Times New Roman"/>
          <w:b/>
          <w:sz w:val="24"/>
          <w:szCs w:val="24"/>
        </w:rPr>
        <w:t>5</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528"/>
        <w:gridCol w:w="1560"/>
      </w:tblGrid>
      <w:tr w:rsidR="00785BE4" w:rsidRPr="002351AF" w:rsidTr="00D7253C">
        <w:trPr>
          <w:trHeight w:val="299"/>
        </w:trPr>
        <w:tc>
          <w:tcPr>
            <w:tcW w:w="3119" w:type="dxa"/>
            <w:vMerge w:val="restart"/>
          </w:tcPr>
          <w:p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785BE4" w:rsidRPr="002351AF" w:rsidRDefault="00785BE4" w:rsidP="00D7253C">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785BE4" w:rsidRPr="002351AF" w:rsidRDefault="00785BE4" w:rsidP="00D7253C">
            <w:pPr>
              <w:spacing w:after="0" w:line="240" w:lineRule="auto"/>
              <w:jc w:val="center"/>
              <w:rPr>
                <w:rFonts w:ascii="Times New Roman" w:hAnsi="Times New Roman"/>
                <w:b/>
                <w:sz w:val="24"/>
                <w:szCs w:val="24"/>
              </w:rPr>
            </w:pPr>
            <w:r>
              <w:rPr>
                <w:rFonts w:ascii="Times New Roman" w:hAnsi="Times New Roman"/>
                <w:b/>
                <w:sz w:val="24"/>
                <w:szCs w:val="24"/>
              </w:rPr>
              <w:t>202</w:t>
            </w:r>
            <w:r w:rsidR="00052E9E">
              <w:rPr>
                <w:rFonts w:ascii="Times New Roman" w:hAnsi="Times New Roman"/>
                <w:b/>
                <w:sz w:val="24"/>
                <w:szCs w:val="24"/>
              </w:rPr>
              <w:t>5</w:t>
            </w:r>
            <w:r w:rsidRPr="002351AF">
              <w:rPr>
                <w:rFonts w:ascii="Times New Roman" w:hAnsi="Times New Roman"/>
                <w:b/>
                <w:sz w:val="24"/>
                <w:szCs w:val="24"/>
              </w:rPr>
              <w:t xml:space="preserve"> год</w:t>
            </w:r>
          </w:p>
          <w:p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785BE4" w:rsidRPr="002351AF" w:rsidTr="00D7253C">
        <w:trPr>
          <w:trHeight w:val="499"/>
        </w:trPr>
        <w:tc>
          <w:tcPr>
            <w:tcW w:w="3119" w:type="dxa"/>
            <w:vMerge/>
          </w:tcPr>
          <w:p w:rsidR="00785BE4" w:rsidRPr="002351AF" w:rsidRDefault="00785BE4" w:rsidP="00D7253C">
            <w:pPr>
              <w:spacing w:line="240" w:lineRule="auto"/>
              <w:jc w:val="center"/>
              <w:rPr>
                <w:rFonts w:ascii="Times New Roman" w:hAnsi="Times New Roman"/>
                <w:b/>
                <w:sz w:val="24"/>
                <w:szCs w:val="24"/>
              </w:rPr>
            </w:pPr>
          </w:p>
        </w:tc>
        <w:tc>
          <w:tcPr>
            <w:tcW w:w="5528" w:type="dxa"/>
            <w:vMerge/>
          </w:tcPr>
          <w:p w:rsidR="00785BE4" w:rsidRPr="002351AF" w:rsidRDefault="00785BE4" w:rsidP="00D7253C">
            <w:pPr>
              <w:spacing w:line="240" w:lineRule="auto"/>
              <w:jc w:val="both"/>
              <w:rPr>
                <w:rFonts w:ascii="Times New Roman" w:hAnsi="Times New Roman"/>
                <w:b/>
                <w:sz w:val="24"/>
                <w:szCs w:val="24"/>
              </w:rPr>
            </w:pPr>
          </w:p>
        </w:tc>
        <w:tc>
          <w:tcPr>
            <w:tcW w:w="1560" w:type="dxa"/>
            <w:vMerge/>
          </w:tcPr>
          <w:p w:rsidR="00785BE4" w:rsidRPr="002351AF" w:rsidRDefault="00785BE4" w:rsidP="00D7253C">
            <w:pPr>
              <w:spacing w:line="240" w:lineRule="auto"/>
              <w:jc w:val="center"/>
              <w:rPr>
                <w:rFonts w:ascii="Times New Roman" w:hAnsi="Times New Roman"/>
                <w:b/>
                <w:sz w:val="24"/>
                <w:szCs w:val="24"/>
              </w:rPr>
            </w:pPr>
          </w:p>
        </w:tc>
      </w:tr>
      <w:tr w:rsidR="00785BE4" w:rsidRPr="002351AF" w:rsidTr="00D7253C">
        <w:trPr>
          <w:trHeight w:val="301"/>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785BE4" w:rsidRPr="002351AF" w:rsidRDefault="00785BE4" w:rsidP="00D7253C">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785BE4" w:rsidRPr="002351AF" w:rsidRDefault="00F43959" w:rsidP="00D7253C">
            <w:pPr>
              <w:spacing w:after="0"/>
              <w:jc w:val="center"/>
              <w:rPr>
                <w:rFonts w:ascii="Times New Roman" w:hAnsi="Times New Roman"/>
                <w:b/>
                <w:bCs/>
                <w:sz w:val="24"/>
                <w:szCs w:val="24"/>
              </w:rPr>
            </w:pPr>
            <w:r>
              <w:rPr>
                <w:rFonts w:ascii="Times New Roman" w:hAnsi="Times New Roman"/>
                <w:b/>
                <w:bCs/>
                <w:sz w:val="24"/>
                <w:szCs w:val="24"/>
              </w:rPr>
              <w:t>3 215</w:t>
            </w:r>
            <w:r w:rsidR="00785BE4" w:rsidRPr="002351AF">
              <w:rPr>
                <w:rFonts w:ascii="Times New Roman" w:hAnsi="Times New Roman"/>
                <w:b/>
                <w:bCs/>
                <w:sz w:val="24"/>
                <w:szCs w:val="24"/>
              </w:rPr>
              <w:t>,</w:t>
            </w:r>
            <w:r w:rsidR="00151BDB">
              <w:rPr>
                <w:rFonts w:ascii="Times New Roman" w:hAnsi="Times New Roman"/>
                <w:b/>
                <w:bCs/>
                <w:sz w:val="24"/>
                <w:szCs w:val="24"/>
              </w:rPr>
              <w:t>8</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p>
        </w:tc>
        <w:tc>
          <w:tcPr>
            <w:tcW w:w="5528" w:type="dxa"/>
          </w:tcPr>
          <w:p w:rsidR="00785BE4" w:rsidRPr="002351AF" w:rsidRDefault="00785BE4" w:rsidP="00D7253C">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785BE4" w:rsidRPr="002351AF" w:rsidRDefault="00F43959" w:rsidP="00D7253C">
            <w:pPr>
              <w:spacing w:after="0"/>
              <w:jc w:val="center"/>
              <w:rPr>
                <w:rFonts w:ascii="Times New Roman" w:hAnsi="Times New Roman"/>
                <w:b/>
                <w:bCs/>
                <w:sz w:val="24"/>
                <w:szCs w:val="24"/>
              </w:rPr>
            </w:pPr>
            <w:r>
              <w:rPr>
                <w:rFonts w:ascii="Times New Roman" w:hAnsi="Times New Roman"/>
                <w:b/>
                <w:bCs/>
                <w:sz w:val="24"/>
                <w:szCs w:val="24"/>
              </w:rPr>
              <w:t>2 6</w:t>
            </w:r>
            <w:r w:rsidR="00785BE4">
              <w:rPr>
                <w:rFonts w:ascii="Times New Roman" w:hAnsi="Times New Roman"/>
                <w:b/>
                <w:bCs/>
                <w:sz w:val="24"/>
                <w:szCs w:val="24"/>
              </w:rPr>
              <w:t>60,5</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785BE4" w:rsidRPr="002351AF" w:rsidRDefault="00E66560" w:rsidP="00D7253C">
            <w:pPr>
              <w:spacing w:after="0"/>
              <w:jc w:val="center"/>
              <w:rPr>
                <w:rFonts w:ascii="Times New Roman" w:hAnsi="Times New Roman"/>
                <w:b/>
                <w:bCs/>
                <w:sz w:val="24"/>
                <w:szCs w:val="24"/>
              </w:rPr>
            </w:pPr>
            <w:r>
              <w:rPr>
                <w:rFonts w:ascii="Times New Roman" w:hAnsi="Times New Roman"/>
                <w:b/>
                <w:bCs/>
                <w:sz w:val="24"/>
                <w:szCs w:val="24"/>
              </w:rPr>
              <w:t>1 </w:t>
            </w:r>
            <w:r w:rsidR="00F43959">
              <w:rPr>
                <w:rFonts w:ascii="Times New Roman" w:hAnsi="Times New Roman"/>
                <w:b/>
                <w:bCs/>
                <w:sz w:val="24"/>
                <w:szCs w:val="24"/>
              </w:rPr>
              <w:t>9</w:t>
            </w:r>
            <w:r w:rsidR="00785BE4">
              <w:rPr>
                <w:rFonts w:ascii="Times New Roman" w:hAnsi="Times New Roman"/>
                <w:b/>
                <w:bCs/>
                <w:sz w:val="24"/>
                <w:szCs w:val="24"/>
              </w:rPr>
              <w:t>05</w:t>
            </w:r>
            <w:r w:rsidR="00785BE4" w:rsidRPr="002351AF">
              <w:rPr>
                <w:rFonts w:ascii="Times New Roman" w:hAnsi="Times New Roman"/>
                <w:b/>
                <w:bCs/>
                <w:sz w:val="24"/>
                <w:szCs w:val="24"/>
              </w:rPr>
              <w:t>,</w:t>
            </w:r>
            <w:r w:rsidR="00785BE4">
              <w:rPr>
                <w:rFonts w:ascii="Times New Roman" w:hAnsi="Times New Roman"/>
                <w:b/>
                <w:bCs/>
                <w:sz w:val="24"/>
                <w:szCs w:val="24"/>
              </w:rPr>
              <w:t>9</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785BE4" w:rsidRPr="002351AF" w:rsidRDefault="00F43959" w:rsidP="00D7253C">
            <w:pPr>
              <w:spacing w:after="0"/>
              <w:jc w:val="center"/>
              <w:rPr>
                <w:rFonts w:ascii="Times New Roman" w:hAnsi="Times New Roman"/>
                <w:b/>
                <w:bCs/>
                <w:sz w:val="24"/>
                <w:szCs w:val="24"/>
              </w:rPr>
            </w:pPr>
            <w:r>
              <w:rPr>
                <w:rFonts w:ascii="Times New Roman" w:hAnsi="Times New Roman"/>
                <w:b/>
                <w:bCs/>
                <w:sz w:val="24"/>
                <w:szCs w:val="24"/>
              </w:rPr>
              <w:t>1 9</w:t>
            </w:r>
            <w:r w:rsidR="00785BE4">
              <w:rPr>
                <w:rFonts w:ascii="Times New Roman" w:hAnsi="Times New Roman"/>
                <w:b/>
                <w:bCs/>
                <w:sz w:val="24"/>
                <w:szCs w:val="24"/>
              </w:rPr>
              <w:t>05</w:t>
            </w:r>
            <w:r w:rsidR="00785BE4" w:rsidRPr="002351AF">
              <w:rPr>
                <w:rFonts w:ascii="Times New Roman" w:hAnsi="Times New Roman"/>
                <w:b/>
                <w:bCs/>
                <w:sz w:val="24"/>
                <w:szCs w:val="24"/>
              </w:rPr>
              <w:t>,</w:t>
            </w:r>
            <w:r w:rsidR="00785BE4">
              <w:rPr>
                <w:rFonts w:ascii="Times New Roman" w:hAnsi="Times New Roman"/>
                <w:b/>
                <w:bCs/>
                <w:sz w:val="24"/>
                <w:szCs w:val="24"/>
              </w:rPr>
              <w:t>9</w:t>
            </w:r>
          </w:p>
        </w:tc>
      </w:tr>
      <w:tr w:rsidR="00785BE4" w:rsidRPr="002351AF" w:rsidTr="00D7253C">
        <w:trPr>
          <w:trHeight w:val="1264"/>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01271F">
                <w:rPr>
                  <w:rFonts w:ascii="Times New Roman CYR" w:eastAsia="Times New Roman" w:hAnsi="Times New Roman CYR" w:cs="Times New Roman CYR"/>
                  <w:sz w:val="24"/>
                  <w:szCs w:val="24"/>
                  <w:lang w:eastAsia="ru-RU"/>
                </w:rPr>
                <w:t>статьями 227</w:t>
              </w:r>
            </w:hyperlink>
            <w:r w:rsidRPr="0001271F">
              <w:rPr>
                <w:rFonts w:ascii="Times New Roman CYR" w:eastAsia="Times New Roman" w:hAnsi="Times New Roman CYR" w:cs="Times New Roman CYR"/>
                <w:sz w:val="24"/>
                <w:szCs w:val="24"/>
                <w:lang w:eastAsia="ru-RU"/>
              </w:rPr>
              <w:t xml:space="preserve">, </w:t>
            </w:r>
            <w:hyperlink r:id="rId10" w:history="1">
              <w:r w:rsidRPr="0001271F">
                <w:rPr>
                  <w:rFonts w:ascii="Times New Roman CYR" w:eastAsia="Times New Roman" w:hAnsi="Times New Roman CYR" w:cs="Times New Roman CYR"/>
                  <w:sz w:val="24"/>
                  <w:szCs w:val="24"/>
                  <w:lang w:eastAsia="ru-RU"/>
                </w:rPr>
                <w:t>227.1</w:t>
              </w:r>
            </w:hyperlink>
            <w:r w:rsidRPr="0001271F">
              <w:rPr>
                <w:rFonts w:ascii="Times New Roman CYR" w:eastAsia="Times New Roman" w:hAnsi="Times New Roman CYR" w:cs="Times New Roman CYR"/>
                <w:sz w:val="24"/>
                <w:szCs w:val="24"/>
                <w:lang w:eastAsia="ru-RU"/>
              </w:rPr>
              <w:t xml:space="preserve"> и </w:t>
            </w:r>
            <w:hyperlink r:id="rId11" w:history="1">
              <w:r w:rsidRPr="0001271F">
                <w:rPr>
                  <w:rFonts w:ascii="Times New Roman CYR" w:eastAsia="Times New Roman" w:hAnsi="Times New Roman CYR" w:cs="Times New Roman CYR"/>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
        </w:tc>
        <w:tc>
          <w:tcPr>
            <w:tcW w:w="1560" w:type="dxa"/>
          </w:tcPr>
          <w:p w:rsidR="00785BE4" w:rsidRPr="002351AF" w:rsidRDefault="00785BE4" w:rsidP="00D7253C">
            <w:pPr>
              <w:jc w:val="center"/>
              <w:rPr>
                <w:rFonts w:ascii="Times New Roman" w:hAnsi="Times New Roman"/>
                <w:sz w:val="24"/>
                <w:szCs w:val="24"/>
              </w:rPr>
            </w:pPr>
            <w:r>
              <w:rPr>
                <w:rFonts w:ascii="Times New Roman" w:hAnsi="Times New Roman"/>
                <w:sz w:val="24"/>
                <w:szCs w:val="24"/>
              </w:rPr>
              <w:t>1 405</w:t>
            </w:r>
            <w:r w:rsidRPr="002351AF">
              <w:rPr>
                <w:rFonts w:ascii="Times New Roman" w:hAnsi="Times New Roman"/>
                <w:sz w:val="24"/>
                <w:szCs w:val="24"/>
              </w:rPr>
              <w:t>,</w:t>
            </w:r>
            <w:r>
              <w:rPr>
                <w:rFonts w:ascii="Times New Roman" w:hAnsi="Times New Roman"/>
                <w:sz w:val="24"/>
                <w:szCs w:val="24"/>
              </w:rPr>
              <w:t>9</w:t>
            </w:r>
          </w:p>
        </w:tc>
      </w:tr>
      <w:tr w:rsidR="00F43959" w:rsidRPr="002351AF" w:rsidTr="00D7253C">
        <w:trPr>
          <w:trHeight w:val="1264"/>
        </w:trPr>
        <w:tc>
          <w:tcPr>
            <w:tcW w:w="3119" w:type="dxa"/>
          </w:tcPr>
          <w:p w:rsidR="00F43959" w:rsidRPr="002351AF" w:rsidRDefault="001238CC" w:rsidP="00D7253C">
            <w:pPr>
              <w:rPr>
                <w:rFonts w:ascii="Times New Roman" w:hAnsi="Times New Roman"/>
                <w:sz w:val="24"/>
                <w:szCs w:val="24"/>
              </w:rPr>
            </w:pPr>
            <w:r>
              <w:rPr>
                <w:rFonts w:ascii="Times New Roman" w:hAnsi="Times New Roman"/>
                <w:sz w:val="24"/>
                <w:szCs w:val="24"/>
              </w:rPr>
              <w:t>182 1 01 0221001  0</w:t>
            </w:r>
            <w:r w:rsidR="00F43959" w:rsidRPr="00F43959">
              <w:rPr>
                <w:rFonts w:ascii="Times New Roman" w:hAnsi="Times New Roman"/>
                <w:sz w:val="24"/>
                <w:szCs w:val="24"/>
              </w:rPr>
              <w:t>000 110</w:t>
            </w:r>
          </w:p>
        </w:tc>
        <w:tc>
          <w:tcPr>
            <w:tcW w:w="5528" w:type="dxa"/>
          </w:tcPr>
          <w:p w:rsidR="00F43959" w:rsidRPr="00F07067" w:rsidRDefault="0096100A" w:rsidP="00D7253C">
            <w:pPr>
              <w:keepNext/>
              <w:keepLines/>
              <w:spacing w:after="0" w:line="240" w:lineRule="auto"/>
              <w:jc w:val="both"/>
              <w:outlineLvl w:val="2"/>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Налог на доходы физических лиц в части суммы налога, относящейся к налоговой базе, указанной в пункте 6² статьи 210 Налогового кодекса Российской Федерации, не превышающей 5 миллионов рублей</w:t>
            </w:r>
            <w:r w:rsidR="00F43959" w:rsidRPr="00F43959">
              <w:rPr>
                <w:rFonts w:ascii="Times New Roman CYR" w:eastAsia="Times New Roman" w:hAnsi="Times New Roman CYR" w:cs="Times New Roman CYR"/>
                <w:sz w:val="24"/>
                <w:szCs w:val="24"/>
                <w:lang w:eastAsia="ru-RU"/>
              </w:rPr>
              <w:t>.</w:t>
            </w:r>
          </w:p>
        </w:tc>
        <w:tc>
          <w:tcPr>
            <w:tcW w:w="1560" w:type="dxa"/>
          </w:tcPr>
          <w:p w:rsidR="00F43959" w:rsidRDefault="00F43959" w:rsidP="00D7253C">
            <w:pPr>
              <w:jc w:val="center"/>
              <w:rPr>
                <w:rFonts w:ascii="Times New Roman" w:hAnsi="Times New Roman"/>
                <w:sz w:val="24"/>
                <w:szCs w:val="24"/>
              </w:rPr>
            </w:pPr>
            <w:r>
              <w:rPr>
                <w:rFonts w:ascii="Times New Roman" w:hAnsi="Times New Roman"/>
                <w:sz w:val="24"/>
                <w:szCs w:val="24"/>
              </w:rPr>
              <w:t>500,0</w:t>
            </w:r>
          </w:p>
        </w:tc>
      </w:tr>
      <w:tr w:rsidR="00785BE4" w:rsidRPr="002351AF" w:rsidTr="00D7253C">
        <w:trPr>
          <w:trHeight w:val="95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rsidTr="00D7253C">
        <w:trPr>
          <w:trHeight w:val="95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rsidTr="00D7253C">
        <w:trPr>
          <w:trHeight w:val="1400"/>
        </w:trPr>
        <w:tc>
          <w:tcPr>
            <w:tcW w:w="3119" w:type="dxa"/>
          </w:tcPr>
          <w:p w:rsidR="00785BE4" w:rsidRPr="002351AF" w:rsidRDefault="00785BE4" w:rsidP="00D7253C">
            <w:pPr>
              <w:rPr>
                <w:rFonts w:ascii="Times New Roman" w:hAnsi="Times New Roman"/>
                <w:bCs/>
                <w:sz w:val="24"/>
                <w:szCs w:val="24"/>
              </w:rPr>
            </w:pPr>
            <w:r>
              <w:rPr>
                <w:rFonts w:ascii="Times New Roman" w:hAnsi="Times New Roman"/>
                <w:bCs/>
                <w:sz w:val="24"/>
                <w:szCs w:val="24"/>
              </w:rPr>
              <w:t>182 1 03 02231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jc w:val="center"/>
              <w:rPr>
                <w:rFonts w:ascii="Times New Roman" w:hAnsi="Times New Roman"/>
                <w:bCs/>
                <w:sz w:val="24"/>
                <w:szCs w:val="24"/>
              </w:rPr>
            </w:pPr>
            <w:r>
              <w:rPr>
                <w:rFonts w:ascii="Times New Roman" w:hAnsi="Times New Roman"/>
                <w:bCs/>
                <w:sz w:val="24"/>
                <w:szCs w:val="24"/>
              </w:rPr>
              <w:t>185</w:t>
            </w:r>
            <w:r w:rsidRPr="002351AF">
              <w:rPr>
                <w:rFonts w:ascii="Times New Roman" w:hAnsi="Times New Roman"/>
                <w:bCs/>
                <w:sz w:val="24"/>
                <w:szCs w:val="24"/>
              </w:rPr>
              <w:t>,</w:t>
            </w:r>
            <w:r>
              <w:rPr>
                <w:rFonts w:ascii="Times New Roman" w:hAnsi="Times New Roman"/>
                <w:bCs/>
                <w:sz w:val="24"/>
                <w:szCs w:val="24"/>
              </w:rPr>
              <w:t>0</w:t>
            </w:r>
          </w:p>
        </w:tc>
      </w:tr>
      <w:tr w:rsidR="00785BE4" w:rsidRPr="002351AF" w:rsidTr="00D7253C">
        <w:trPr>
          <w:trHeight w:val="983"/>
        </w:trPr>
        <w:tc>
          <w:tcPr>
            <w:tcW w:w="3119" w:type="dxa"/>
          </w:tcPr>
          <w:p w:rsidR="00785BE4" w:rsidRPr="002351AF" w:rsidRDefault="00785BE4" w:rsidP="00D7253C">
            <w:pPr>
              <w:spacing w:after="0"/>
              <w:rPr>
                <w:rFonts w:ascii="Times New Roman" w:hAnsi="Times New Roman"/>
                <w:bCs/>
                <w:sz w:val="24"/>
                <w:szCs w:val="24"/>
              </w:rPr>
            </w:pPr>
            <w:r>
              <w:rPr>
                <w:rFonts w:ascii="Times New Roman" w:hAnsi="Times New Roman"/>
                <w:bCs/>
                <w:sz w:val="24"/>
                <w:szCs w:val="24"/>
              </w:rPr>
              <w:t>182 1 03 02241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моторные масла для дизельных и (или) карбюраторных (инжекторных) двигателей, подлежащие </w:t>
            </w:r>
            <w:r w:rsidRPr="002351AF">
              <w:rPr>
                <w:rFonts w:ascii="Times New Roman" w:hAnsi="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lastRenderedPageBreak/>
              <w:t>1</w:t>
            </w:r>
            <w:r w:rsidRPr="002351AF">
              <w:rPr>
                <w:rFonts w:ascii="Times New Roman" w:hAnsi="Times New Roman"/>
                <w:bCs/>
                <w:sz w:val="24"/>
                <w:szCs w:val="24"/>
              </w:rPr>
              <w:t>,</w:t>
            </w:r>
            <w:r>
              <w:rPr>
                <w:rFonts w:ascii="Times New Roman" w:hAnsi="Times New Roman"/>
                <w:bCs/>
                <w:sz w:val="24"/>
                <w:szCs w:val="24"/>
              </w:rPr>
              <w:t>3</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lastRenderedPageBreak/>
              <w:t>182 1 03 02251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228</w:t>
            </w:r>
            <w:r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182 1 03 02261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line="240" w:lineRule="auto"/>
              <w:jc w:val="center"/>
              <w:rPr>
                <w:rFonts w:ascii="Times New Roman" w:hAnsi="Times New Roman"/>
                <w:bCs/>
                <w:sz w:val="24"/>
                <w:szCs w:val="24"/>
              </w:rPr>
            </w:pPr>
            <w:r>
              <w:rPr>
                <w:rFonts w:ascii="Times New Roman" w:hAnsi="Times New Roman"/>
                <w:bCs/>
                <w:sz w:val="24"/>
                <w:szCs w:val="24"/>
              </w:rPr>
              <w:t>-24</w:t>
            </w:r>
            <w:r w:rsidRPr="002351AF">
              <w:rPr>
                <w:rFonts w:ascii="Times New Roman" w:hAnsi="Times New Roman"/>
                <w:bCs/>
                <w:sz w:val="24"/>
                <w:szCs w:val="24"/>
              </w:rPr>
              <w:t>,</w:t>
            </w:r>
            <w:r>
              <w:rPr>
                <w:rFonts w:ascii="Times New Roman" w:hAnsi="Times New Roman"/>
                <w:bCs/>
                <w:sz w:val="24"/>
                <w:szCs w:val="24"/>
              </w:rPr>
              <w:t>4</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185,9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785BE4" w:rsidRDefault="00785BE4" w:rsidP="00D7253C">
            <w:pPr>
              <w:spacing w:after="0"/>
              <w:jc w:val="center"/>
              <w:rPr>
                <w:rFonts w:ascii="Times New Roman" w:hAnsi="Times New Roman"/>
                <w:bCs/>
                <w:sz w:val="24"/>
                <w:szCs w:val="24"/>
              </w:rPr>
            </w:pPr>
            <w:r>
              <w:rPr>
                <w:rFonts w:ascii="Times New Roman" w:hAnsi="Times New Roman"/>
                <w:bCs/>
                <w:sz w:val="24"/>
                <w:szCs w:val="24"/>
              </w:rPr>
              <w:t>100,0</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52</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785BE4" w:rsidRPr="002351AF" w:rsidTr="00D7253C">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785BE4" w:rsidRPr="002351AF" w:rsidTr="00D7253C">
        <w:trPr>
          <w:trHeight w:val="327"/>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49</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20</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20</w:t>
            </w:r>
            <w:r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785BE4" w:rsidRPr="002351AF" w:rsidRDefault="00785BE4" w:rsidP="00D7253C">
            <w:pPr>
              <w:spacing w:after="0"/>
              <w:jc w:val="center"/>
              <w:rPr>
                <w:rFonts w:ascii="Times New Roman" w:hAnsi="Times New Roman"/>
                <w:b/>
                <w:sz w:val="24"/>
                <w:szCs w:val="24"/>
              </w:rPr>
            </w:pPr>
            <w:r>
              <w:rPr>
                <w:rFonts w:ascii="Times New Roman" w:hAnsi="Times New Roman"/>
                <w:b/>
                <w:sz w:val="24"/>
                <w:szCs w:val="24"/>
              </w:rPr>
              <w:t>29</w:t>
            </w:r>
            <w:r w:rsidRPr="002351AF">
              <w:rPr>
                <w:rFonts w:ascii="Times New Roman" w:hAnsi="Times New Roman"/>
                <w:b/>
                <w:sz w:val="24"/>
                <w:szCs w:val="24"/>
              </w:rPr>
              <w:t>,0</w:t>
            </w:r>
          </w:p>
        </w:tc>
      </w:tr>
      <w:tr w:rsidR="00785BE4" w:rsidRPr="002351AF" w:rsidTr="00D7253C">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lastRenderedPageBreak/>
              <w:t>182 1 06 06043 10 0000 110</w:t>
            </w:r>
          </w:p>
        </w:tc>
        <w:tc>
          <w:tcPr>
            <w:tcW w:w="5528" w:type="dxa"/>
          </w:tcPr>
          <w:p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29</w:t>
            </w:r>
            <w:r w:rsidRPr="002351AF">
              <w:rPr>
                <w:rFonts w:ascii="Times New Roman" w:hAnsi="Times New Roman"/>
                <w:sz w:val="24"/>
                <w:szCs w:val="24"/>
              </w:rPr>
              <w:t>,0</w:t>
            </w:r>
          </w:p>
        </w:tc>
      </w:tr>
      <w:tr w:rsidR="00785BE4" w:rsidRPr="002351AF" w:rsidTr="00D7253C">
        <w:trPr>
          <w:trHeight w:val="183"/>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25</w:t>
            </w:r>
            <w:r w:rsidRPr="002351AF">
              <w:rPr>
                <w:rFonts w:ascii="Times New Roman" w:hAnsi="Times New Roman"/>
                <w:b/>
                <w:bCs/>
                <w:sz w:val="24"/>
                <w:szCs w:val="24"/>
              </w:rPr>
              <w:t>,</w:t>
            </w:r>
            <w:r>
              <w:rPr>
                <w:rFonts w:ascii="Times New Roman" w:hAnsi="Times New Roman"/>
                <w:b/>
                <w:bCs/>
                <w:sz w:val="24"/>
                <w:szCs w:val="24"/>
              </w:rPr>
              <w:t>4</w:t>
            </w:r>
          </w:p>
        </w:tc>
      </w:tr>
      <w:tr w:rsidR="00785BE4" w:rsidRPr="002351AF" w:rsidTr="00D7253C">
        <w:trPr>
          <w:trHeight w:val="273"/>
        </w:trPr>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rsidTr="00D7253C">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rsidTr="00D7253C">
        <w:trPr>
          <w:trHeight w:val="491"/>
        </w:trPr>
        <w:tc>
          <w:tcPr>
            <w:tcW w:w="3119" w:type="dxa"/>
          </w:tcPr>
          <w:p w:rsidR="00785BE4" w:rsidRPr="002351AF" w:rsidRDefault="00785BE4" w:rsidP="00D7253C">
            <w:pPr>
              <w:spacing w:after="0"/>
              <w:rPr>
                <w:rFonts w:ascii="Times New Roman" w:hAnsi="Times New Roman"/>
                <w:b/>
                <w:bCs/>
                <w:sz w:val="24"/>
                <w:szCs w:val="24"/>
              </w:rPr>
            </w:pPr>
          </w:p>
        </w:tc>
        <w:tc>
          <w:tcPr>
            <w:tcW w:w="5528" w:type="dxa"/>
          </w:tcPr>
          <w:p w:rsidR="00785BE4" w:rsidRPr="002351AF" w:rsidRDefault="00785BE4" w:rsidP="00D7253C">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785BE4" w:rsidRDefault="00151BDB" w:rsidP="00D7253C">
            <w:pPr>
              <w:spacing w:after="0"/>
              <w:jc w:val="center"/>
              <w:rPr>
                <w:rFonts w:ascii="Times New Roman" w:hAnsi="Times New Roman"/>
                <w:b/>
                <w:bCs/>
                <w:sz w:val="24"/>
                <w:szCs w:val="24"/>
              </w:rPr>
            </w:pPr>
            <w:r>
              <w:rPr>
                <w:rFonts w:ascii="Times New Roman" w:hAnsi="Times New Roman"/>
                <w:b/>
                <w:bCs/>
                <w:sz w:val="24"/>
                <w:szCs w:val="24"/>
              </w:rPr>
              <w:t>555,3</w:t>
            </w:r>
          </w:p>
        </w:tc>
      </w:tr>
      <w:tr w:rsidR="00785BE4" w:rsidRPr="002351AF" w:rsidTr="00D7253C">
        <w:trPr>
          <w:trHeight w:val="801"/>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785BE4" w:rsidRPr="002351AF" w:rsidRDefault="00785BE4" w:rsidP="00D7253C">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Pr>
                <w:rFonts w:ascii="Times New Roman" w:hAnsi="Times New Roman"/>
                <w:b/>
                <w:bCs/>
                <w:sz w:val="24"/>
                <w:szCs w:val="24"/>
              </w:rPr>
              <w:t>5</w:t>
            </w:r>
            <w:r w:rsidRPr="002351AF">
              <w:rPr>
                <w:rFonts w:ascii="Times New Roman" w:hAnsi="Times New Roman"/>
                <w:b/>
                <w:bCs/>
                <w:sz w:val="24"/>
                <w:szCs w:val="24"/>
              </w:rPr>
              <w:t>,</w:t>
            </w:r>
            <w:r w:rsidR="00151BDB">
              <w:rPr>
                <w:rFonts w:ascii="Times New Roman" w:hAnsi="Times New Roman"/>
                <w:b/>
                <w:bCs/>
                <w:sz w:val="24"/>
                <w:szCs w:val="24"/>
              </w:rPr>
              <w:t>3</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87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t>467,7</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2351AF">
              <w:rPr>
                <w:rFonts w:ascii="Times New Roman" w:hAnsi="Times New Roman"/>
                <w:bCs/>
                <w:color w:val="000000"/>
                <w:sz w:val="24"/>
                <w:szCs w:val="24"/>
              </w:rPr>
              <w:lastRenderedPageBreak/>
              <w:t>унитарных предприятий, в том числе казенных)</w:t>
            </w:r>
          </w:p>
        </w:tc>
        <w:tc>
          <w:tcPr>
            <w:tcW w:w="1560" w:type="dxa"/>
          </w:tcPr>
          <w:p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lastRenderedPageBreak/>
              <w:t>467,7</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lastRenderedPageBreak/>
              <w:t>790 111 09045 10 0000 120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rsidR="00785BE4" w:rsidRPr="002351AF" w:rsidRDefault="00151BDB" w:rsidP="00D7253C">
            <w:pPr>
              <w:spacing w:after="0"/>
              <w:rPr>
                <w:rFonts w:ascii="Times New Roman" w:hAnsi="Times New Roman"/>
                <w:bCs/>
                <w:sz w:val="24"/>
                <w:szCs w:val="24"/>
              </w:rPr>
            </w:pPr>
            <w:r>
              <w:rPr>
                <w:rFonts w:ascii="Times New Roman" w:hAnsi="Times New Roman"/>
                <w:bCs/>
                <w:sz w:val="24"/>
                <w:szCs w:val="24"/>
              </w:rPr>
              <w:t xml:space="preserve">      467,7</w:t>
            </w:r>
          </w:p>
        </w:tc>
      </w:tr>
      <w:tr w:rsidR="00785BE4" w:rsidRPr="002351AF" w:rsidTr="00D7253C">
        <w:trPr>
          <w:trHeight w:val="315"/>
        </w:trPr>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785BE4" w:rsidRPr="00B851C3" w:rsidRDefault="00F43959" w:rsidP="00D7253C">
            <w:pPr>
              <w:spacing w:after="0"/>
              <w:jc w:val="center"/>
              <w:rPr>
                <w:rFonts w:ascii="Times New Roman" w:hAnsi="Times New Roman"/>
                <w:b/>
                <w:bCs/>
                <w:sz w:val="24"/>
                <w:szCs w:val="24"/>
              </w:rPr>
            </w:pPr>
            <w:r>
              <w:rPr>
                <w:rFonts w:ascii="Times New Roman" w:hAnsi="Times New Roman"/>
                <w:b/>
                <w:bCs/>
                <w:sz w:val="24"/>
                <w:szCs w:val="24"/>
              </w:rPr>
              <w:t>48 386</w:t>
            </w:r>
            <w:r w:rsidR="00785BE4" w:rsidRPr="00B851C3">
              <w:rPr>
                <w:rFonts w:ascii="Times New Roman" w:hAnsi="Times New Roman"/>
                <w:b/>
                <w:bCs/>
                <w:sz w:val="24"/>
                <w:szCs w:val="24"/>
              </w:rPr>
              <w:t>,</w:t>
            </w:r>
            <w:r>
              <w:rPr>
                <w:rFonts w:ascii="Times New Roman" w:hAnsi="Times New Roman"/>
                <w:b/>
                <w:bCs/>
                <w:sz w:val="24"/>
                <w:szCs w:val="24"/>
              </w:rPr>
              <w:t>8</w:t>
            </w:r>
          </w:p>
        </w:tc>
      </w:tr>
      <w:tr w:rsidR="00785BE4" w:rsidRPr="002351AF" w:rsidTr="00D7253C">
        <w:trPr>
          <w:trHeight w:val="54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785BE4" w:rsidRPr="00B851C3" w:rsidRDefault="00F43959" w:rsidP="00D7253C">
            <w:pPr>
              <w:tabs>
                <w:tab w:val="center" w:pos="843"/>
              </w:tabs>
              <w:jc w:val="center"/>
              <w:rPr>
                <w:rFonts w:ascii="Times New Roman" w:hAnsi="Times New Roman"/>
                <w:b/>
                <w:bCs/>
                <w:sz w:val="24"/>
                <w:szCs w:val="24"/>
              </w:rPr>
            </w:pPr>
            <w:r>
              <w:rPr>
                <w:rFonts w:ascii="Times New Roman" w:hAnsi="Times New Roman"/>
                <w:b/>
                <w:bCs/>
                <w:sz w:val="24"/>
                <w:szCs w:val="24"/>
              </w:rPr>
              <w:t>48 368</w:t>
            </w:r>
            <w:r w:rsidR="00785BE4" w:rsidRPr="00B851C3">
              <w:rPr>
                <w:rFonts w:ascii="Times New Roman" w:hAnsi="Times New Roman"/>
                <w:b/>
                <w:bCs/>
                <w:sz w:val="24"/>
                <w:szCs w:val="24"/>
              </w:rPr>
              <w:t>,</w:t>
            </w:r>
            <w:r>
              <w:rPr>
                <w:rFonts w:ascii="Times New Roman" w:hAnsi="Times New Roman"/>
                <w:b/>
                <w:bCs/>
                <w:sz w:val="24"/>
                <w:szCs w:val="24"/>
              </w:rPr>
              <w:t>4</w:t>
            </w:r>
          </w:p>
        </w:tc>
      </w:tr>
      <w:tr w:rsidR="00785BE4" w:rsidRPr="002351AF" w:rsidTr="00D7253C">
        <w:trPr>
          <w:trHeight w:val="579"/>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785BE4" w:rsidRPr="00B851C3" w:rsidRDefault="00B85D0B" w:rsidP="00D7253C">
            <w:pPr>
              <w:jc w:val="center"/>
              <w:rPr>
                <w:rFonts w:ascii="Times New Roman" w:hAnsi="Times New Roman"/>
                <w:b/>
                <w:bCs/>
                <w:sz w:val="24"/>
                <w:szCs w:val="24"/>
              </w:rPr>
            </w:pPr>
            <w:r>
              <w:rPr>
                <w:rFonts w:ascii="Times New Roman" w:hAnsi="Times New Roman"/>
                <w:b/>
                <w:bCs/>
                <w:sz w:val="24"/>
                <w:szCs w:val="24"/>
              </w:rPr>
              <w:t>7 895</w:t>
            </w:r>
            <w:r w:rsidR="00785BE4" w:rsidRPr="00B851C3">
              <w:rPr>
                <w:rFonts w:ascii="Times New Roman" w:hAnsi="Times New Roman"/>
                <w:b/>
                <w:bCs/>
                <w:sz w:val="24"/>
                <w:szCs w:val="24"/>
              </w:rPr>
              <w:t>,</w:t>
            </w:r>
            <w:r>
              <w:rPr>
                <w:rFonts w:ascii="Times New Roman" w:hAnsi="Times New Roman"/>
                <w:b/>
                <w:bCs/>
                <w:sz w:val="24"/>
                <w:szCs w:val="24"/>
              </w:rPr>
              <w:t>3</w:t>
            </w:r>
          </w:p>
        </w:tc>
      </w:tr>
      <w:tr w:rsidR="00785BE4" w:rsidRPr="002351AF" w:rsidTr="00D7253C">
        <w:trPr>
          <w:trHeight w:val="48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2 582</w:t>
            </w:r>
            <w:r w:rsidR="00785BE4" w:rsidRPr="002351AF">
              <w:rPr>
                <w:rFonts w:ascii="Times New Roman" w:hAnsi="Times New Roman"/>
                <w:b/>
                <w:bCs/>
                <w:sz w:val="24"/>
                <w:szCs w:val="24"/>
              </w:rPr>
              <w:t>,</w:t>
            </w:r>
            <w:r>
              <w:rPr>
                <w:rFonts w:ascii="Times New Roman" w:hAnsi="Times New Roman"/>
                <w:b/>
                <w:bCs/>
                <w:sz w:val="24"/>
                <w:szCs w:val="24"/>
              </w:rPr>
              <w:t>4</w:t>
            </w:r>
          </w:p>
        </w:tc>
      </w:tr>
      <w:tr w:rsidR="00785BE4" w:rsidRPr="002351AF" w:rsidTr="00D7253C">
        <w:trPr>
          <w:trHeight w:val="649"/>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785BE4" w:rsidRPr="002351AF" w:rsidRDefault="00785BE4" w:rsidP="00D7253C">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Pr>
                <w:rFonts w:ascii="Times New Roman" w:hAnsi="Times New Roman"/>
                <w:bCs/>
                <w:color w:val="000000"/>
                <w:sz w:val="24"/>
                <w:szCs w:val="24"/>
              </w:rPr>
              <w:t xml:space="preserve"> из бюджета субъекта Российской Федерации</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2 582</w:t>
            </w:r>
            <w:r w:rsidR="00785BE4">
              <w:rPr>
                <w:rFonts w:ascii="Times New Roman" w:hAnsi="Times New Roman"/>
                <w:bCs/>
                <w:sz w:val="24"/>
                <w:szCs w:val="24"/>
              </w:rPr>
              <w:t>,</w:t>
            </w:r>
            <w:r>
              <w:rPr>
                <w:rFonts w:ascii="Times New Roman" w:hAnsi="Times New Roman"/>
                <w:bCs/>
                <w:sz w:val="24"/>
                <w:szCs w:val="24"/>
              </w:rPr>
              <w:t>4</w:t>
            </w:r>
          </w:p>
        </w:tc>
      </w:tr>
      <w:tr w:rsidR="00785BE4" w:rsidRPr="002351AF" w:rsidTr="00D7253C">
        <w:trPr>
          <w:trHeight w:val="453"/>
        </w:trPr>
        <w:tc>
          <w:tcPr>
            <w:tcW w:w="3119" w:type="dxa"/>
          </w:tcPr>
          <w:p w:rsidR="00785BE4" w:rsidRPr="002351AF" w:rsidRDefault="00785BE4" w:rsidP="00D7253C">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785BE4" w:rsidRPr="002351AF" w:rsidRDefault="00785BE4" w:rsidP="00D7253C">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785BE4" w:rsidRPr="00B851C3" w:rsidRDefault="00B85D0B" w:rsidP="00D7253C">
            <w:pPr>
              <w:spacing w:after="0" w:line="240" w:lineRule="auto"/>
              <w:jc w:val="center"/>
              <w:rPr>
                <w:rFonts w:ascii="Times New Roman" w:hAnsi="Times New Roman"/>
                <w:b/>
                <w:bCs/>
                <w:sz w:val="24"/>
                <w:szCs w:val="24"/>
              </w:rPr>
            </w:pPr>
            <w:r>
              <w:rPr>
                <w:rFonts w:ascii="Times New Roman" w:hAnsi="Times New Roman"/>
                <w:b/>
                <w:bCs/>
                <w:sz w:val="24"/>
                <w:szCs w:val="24"/>
              </w:rPr>
              <w:t>5 312</w:t>
            </w:r>
            <w:r w:rsidR="00785BE4" w:rsidRPr="00B851C3">
              <w:rPr>
                <w:rFonts w:ascii="Times New Roman" w:hAnsi="Times New Roman"/>
                <w:b/>
                <w:bCs/>
                <w:sz w:val="24"/>
                <w:szCs w:val="24"/>
              </w:rPr>
              <w:t>,</w:t>
            </w:r>
            <w:r>
              <w:rPr>
                <w:rFonts w:ascii="Times New Roman" w:hAnsi="Times New Roman"/>
                <w:b/>
                <w:bCs/>
                <w:sz w:val="24"/>
                <w:szCs w:val="24"/>
              </w:rPr>
              <w:t>9</w:t>
            </w:r>
          </w:p>
        </w:tc>
      </w:tr>
      <w:tr w:rsidR="00785BE4" w:rsidRPr="002351AF" w:rsidTr="00D7253C">
        <w:trPr>
          <w:trHeight w:val="453"/>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sz w:val="24"/>
                <w:szCs w:val="24"/>
              </w:rPr>
              <w:t>790 2 02 16001 10 0000 150</w:t>
            </w:r>
          </w:p>
          <w:p w:rsidR="00785BE4" w:rsidRPr="002351AF" w:rsidRDefault="00785BE4" w:rsidP="00D7253C">
            <w:pPr>
              <w:spacing w:after="0" w:line="240" w:lineRule="auto"/>
              <w:rPr>
                <w:rFonts w:ascii="Times New Roman" w:hAnsi="Times New Roman"/>
                <w:bCs/>
                <w:sz w:val="24"/>
                <w:szCs w:val="24"/>
              </w:rPr>
            </w:pPr>
          </w:p>
        </w:tc>
        <w:tc>
          <w:tcPr>
            <w:tcW w:w="5528" w:type="dxa"/>
          </w:tcPr>
          <w:p w:rsidR="00785BE4" w:rsidRPr="002351AF" w:rsidRDefault="00785BE4" w:rsidP="00D7253C">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785BE4" w:rsidRPr="002351AF" w:rsidRDefault="00B85D0B" w:rsidP="00D7253C">
            <w:pPr>
              <w:spacing w:after="0" w:line="240" w:lineRule="auto"/>
              <w:jc w:val="center"/>
              <w:rPr>
                <w:rFonts w:ascii="Times New Roman" w:hAnsi="Times New Roman"/>
                <w:bCs/>
                <w:sz w:val="24"/>
                <w:szCs w:val="24"/>
              </w:rPr>
            </w:pPr>
            <w:r>
              <w:rPr>
                <w:rFonts w:ascii="Times New Roman" w:hAnsi="Times New Roman"/>
                <w:bCs/>
                <w:sz w:val="24"/>
                <w:szCs w:val="24"/>
              </w:rPr>
              <w:t>5 312</w:t>
            </w:r>
            <w:r w:rsidR="00785BE4" w:rsidRPr="002351AF">
              <w:rPr>
                <w:rFonts w:ascii="Times New Roman" w:hAnsi="Times New Roman"/>
                <w:bCs/>
                <w:sz w:val="24"/>
                <w:szCs w:val="24"/>
              </w:rPr>
              <w:t>,</w:t>
            </w:r>
            <w:r>
              <w:rPr>
                <w:rFonts w:ascii="Times New Roman" w:hAnsi="Times New Roman"/>
                <w:bCs/>
                <w:sz w:val="24"/>
                <w:szCs w:val="24"/>
              </w:rPr>
              <w:t>9</w:t>
            </w:r>
          </w:p>
        </w:tc>
      </w:tr>
      <w:tr w:rsidR="00785BE4" w:rsidRPr="002351AF" w:rsidTr="00D7253C">
        <w:trPr>
          <w:trHeight w:val="563"/>
        </w:trPr>
        <w:tc>
          <w:tcPr>
            <w:tcW w:w="3119" w:type="dxa"/>
          </w:tcPr>
          <w:p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785BE4" w:rsidRPr="002351AF" w:rsidRDefault="008669F4" w:rsidP="00D7253C">
            <w:pPr>
              <w:jc w:val="center"/>
              <w:rPr>
                <w:rFonts w:ascii="Times New Roman" w:hAnsi="Times New Roman"/>
                <w:b/>
                <w:sz w:val="24"/>
                <w:szCs w:val="24"/>
              </w:rPr>
            </w:pPr>
            <w:r>
              <w:rPr>
                <w:rFonts w:ascii="Times New Roman" w:hAnsi="Times New Roman"/>
                <w:b/>
                <w:sz w:val="24"/>
                <w:szCs w:val="24"/>
              </w:rPr>
              <w:t>632</w:t>
            </w:r>
            <w:r w:rsidR="00785BE4" w:rsidRPr="002351AF">
              <w:rPr>
                <w:rFonts w:ascii="Times New Roman" w:hAnsi="Times New Roman"/>
                <w:b/>
                <w:sz w:val="24"/>
                <w:szCs w:val="24"/>
              </w:rPr>
              <w:t>,</w:t>
            </w:r>
            <w:r w:rsidR="00151BDB">
              <w:rPr>
                <w:rFonts w:ascii="Times New Roman" w:hAnsi="Times New Roman"/>
                <w:b/>
                <w:sz w:val="24"/>
                <w:szCs w:val="24"/>
              </w:rPr>
              <w:t>0</w:t>
            </w:r>
          </w:p>
        </w:tc>
      </w:tr>
      <w:tr w:rsidR="00785BE4" w:rsidRPr="002351AF" w:rsidTr="00D7253C">
        <w:trPr>
          <w:trHeight w:val="56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785BE4" w:rsidRPr="002351AF" w:rsidRDefault="00785BE4" w:rsidP="00D7253C">
            <w:pPr>
              <w:jc w:val="center"/>
              <w:rPr>
                <w:rFonts w:ascii="Times New Roman" w:hAnsi="Times New Roman"/>
                <w:sz w:val="24"/>
                <w:szCs w:val="24"/>
              </w:rPr>
            </w:pPr>
            <w:r>
              <w:rPr>
                <w:rFonts w:ascii="Times New Roman" w:hAnsi="Times New Roman"/>
                <w:sz w:val="24"/>
                <w:szCs w:val="24"/>
              </w:rPr>
              <w:t>37</w:t>
            </w:r>
            <w:r w:rsidR="00151BDB">
              <w:rPr>
                <w:rFonts w:ascii="Times New Roman" w:hAnsi="Times New Roman"/>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785BE4" w:rsidRPr="002351AF" w:rsidRDefault="00785BE4" w:rsidP="00D7253C">
            <w:pPr>
              <w:jc w:val="center"/>
              <w:rPr>
                <w:rFonts w:ascii="Times New Roman" w:hAnsi="Times New Roman"/>
                <w:sz w:val="24"/>
                <w:szCs w:val="24"/>
              </w:rPr>
            </w:pPr>
            <w:r w:rsidRPr="002351AF">
              <w:rPr>
                <w:rFonts w:ascii="Times New Roman" w:hAnsi="Times New Roman"/>
                <w:sz w:val="24"/>
                <w:szCs w:val="24"/>
              </w:rPr>
              <w:t>204,0</w:t>
            </w:r>
          </w:p>
        </w:tc>
      </w:tr>
      <w:tr w:rsidR="00785BE4" w:rsidRPr="002351AF" w:rsidTr="00D7253C">
        <w:trPr>
          <w:trHeight w:val="563"/>
        </w:trPr>
        <w:tc>
          <w:tcPr>
            <w:tcW w:w="3119" w:type="dxa"/>
          </w:tcPr>
          <w:p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785BE4" w:rsidRPr="008B2935" w:rsidRDefault="00E66560" w:rsidP="00D7253C">
            <w:pPr>
              <w:jc w:val="center"/>
              <w:rPr>
                <w:rFonts w:ascii="Times New Roman" w:hAnsi="Times New Roman"/>
                <w:b/>
                <w:sz w:val="24"/>
                <w:szCs w:val="24"/>
              </w:rPr>
            </w:pPr>
            <w:r>
              <w:rPr>
                <w:rFonts w:ascii="Times New Roman" w:hAnsi="Times New Roman"/>
                <w:b/>
                <w:sz w:val="24"/>
                <w:szCs w:val="24"/>
              </w:rPr>
              <w:t>317,6</w:t>
            </w:r>
          </w:p>
        </w:tc>
      </w:tr>
      <w:tr w:rsidR="00785BE4" w:rsidRPr="002351AF" w:rsidTr="00D7253C">
        <w:trPr>
          <w:trHeight w:val="272"/>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785BE4" w:rsidRPr="002351AF" w:rsidRDefault="00E66560" w:rsidP="00D7253C">
            <w:pPr>
              <w:jc w:val="center"/>
              <w:rPr>
                <w:rFonts w:ascii="Times New Roman" w:hAnsi="Times New Roman"/>
                <w:bCs/>
                <w:sz w:val="24"/>
                <w:szCs w:val="24"/>
              </w:rPr>
            </w:pPr>
            <w:r>
              <w:rPr>
                <w:rFonts w:ascii="Times New Roman" w:hAnsi="Times New Roman"/>
                <w:bCs/>
                <w:sz w:val="24"/>
                <w:szCs w:val="24"/>
              </w:rPr>
              <w:t>317</w:t>
            </w:r>
            <w:r w:rsidR="00785BE4"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bCs/>
                <w:sz w:val="24"/>
                <w:szCs w:val="24"/>
              </w:rPr>
              <w:lastRenderedPageBreak/>
              <w:t>000 2 02 40000 00 0000 150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785BE4" w:rsidRPr="00B851C3" w:rsidRDefault="00F43959" w:rsidP="00D7253C">
            <w:pPr>
              <w:spacing w:after="0"/>
              <w:jc w:val="center"/>
              <w:rPr>
                <w:rFonts w:ascii="Times New Roman" w:hAnsi="Times New Roman"/>
                <w:b/>
                <w:bCs/>
                <w:sz w:val="24"/>
                <w:szCs w:val="24"/>
              </w:rPr>
            </w:pPr>
            <w:r>
              <w:rPr>
                <w:rFonts w:ascii="Times New Roman" w:hAnsi="Times New Roman"/>
                <w:b/>
                <w:bCs/>
                <w:sz w:val="24"/>
                <w:szCs w:val="24"/>
              </w:rPr>
              <w:t>39 913</w:t>
            </w:r>
            <w:r w:rsidR="00785BE4" w:rsidRPr="00B851C3">
              <w:rPr>
                <w:rFonts w:ascii="Times New Roman" w:hAnsi="Times New Roman"/>
                <w:b/>
                <w:bCs/>
                <w:sz w:val="24"/>
                <w:szCs w:val="24"/>
              </w:rPr>
              <w:t>,</w:t>
            </w:r>
            <w:r w:rsidR="006C0B1D">
              <w:rPr>
                <w:rFonts w:ascii="Times New Roman" w:hAnsi="Times New Roman"/>
                <w:b/>
                <w:bCs/>
                <w:sz w:val="24"/>
                <w:szCs w:val="24"/>
              </w:rPr>
              <w:t>9</w:t>
            </w:r>
          </w:p>
        </w:tc>
      </w:tr>
      <w:tr w:rsidR="00785BE4" w:rsidRPr="002351AF" w:rsidTr="00D7253C">
        <w:trPr>
          <w:trHeight w:val="556"/>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559,7</w:t>
            </w:r>
          </w:p>
        </w:tc>
      </w:tr>
      <w:tr w:rsidR="00785BE4" w:rsidRPr="002351AF" w:rsidTr="00D7253C">
        <w:trPr>
          <w:trHeight w:val="77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785BE4" w:rsidRPr="00A75F63" w:rsidRDefault="008669F4" w:rsidP="00D7253C">
            <w:pPr>
              <w:jc w:val="center"/>
              <w:rPr>
                <w:rFonts w:ascii="Times New Roman" w:hAnsi="Times New Roman"/>
                <w:b/>
                <w:bCs/>
                <w:sz w:val="24"/>
                <w:szCs w:val="24"/>
              </w:rPr>
            </w:pPr>
            <w:r>
              <w:rPr>
                <w:rFonts w:ascii="Times New Roman" w:hAnsi="Times New Roman"/>
                <w:b/>
                <w:bCs/>
                <w:sz w:val="24"/>
                <w:szCs w:val="24"/>
              </w:rPr>
              <w:t>559,7</w:t>
            </w:r>
          </w:p>
        </w:tc>
      </w:tr>
      <w:tr w:rsidR="00785BE4" w:rsidRPr="002351AF" w:rsidTr="00D7253C">
        <w:trPr>
          <w:trHeight w:val="77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158</w:t>
            </w:r>
            <w:r w:rsidR="00785BE4" w:rsidRPr="002351AF">
              <w:rPr>
                <w:rFonts w:ascii="Times New Roman" w:hAnsi="Times New Roman"/>
                <w:bCs/>
                <w:sz w:val="24"/>
                <w:szCs w:val="24"/>
              </w:rPr>
              <w:t>,</w:t>
            </w:r>
            <w:r>
              <w:rPr>
                <w:rFonts w:ascii="Times New Roman" w:hAnsi="Times New Roman"/>
                <w:bCs/>
                <w:sz w:val="24"/>
                <w:szCs w:val="24"/>
              </w:rPr>
              <w:t>0</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130,2</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27,8</w:t>
            </w:r>
          </w:p>
        </w:tc>
      </w:tr>
      <w:tr w:rsidR="00785BE4" w:rsidRPr="002351AF" w:rsidTr="00D7253C">
        <w:trPr>
          <w:trHeight w:val="778"/>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401</w:t>
            </w:r>
            <w:r w:rsidR="00785BE4"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Содержание авиаплощадок в поселениях Заполярного района</w:t>
            </w:r>
          </w:p>
        </w:tc>
        <w:tc>
          <w:tcPr>
            <w:tcW w:w="1560" w:type="dxa"/>
          </w:tcPr>
          <w:p w:rsidR="00785BE4" w:rsidRPr="008669F4" w:rsidRDefault="008669F4" w:rsidP="00D7253C">
            <w:pPr>
              <w:jc w:val="center"/>
              <w:rPr>
                <w:rFonts w:ascii="Times New Roman" w:hAnsi="Times New Roman"/>
                <w:bCs/>
                <w:i/>
                <w:sz w:val="24"/>
                <w:szCs w:val="24"/>
              </w:rPr>
            </w:pPr>
            <w:r w:rsidRPr="008669F4">
              <w:rPr>
                <w:rFonts w:ascii="Times New Roman" w:hAnsi="Times New Roman"/>
                <w:bCs/>
                <w:i/>
                <w:sz w:val="24"/>
                <w:szCs w:val="24"/>
              </w:rPr>
              <w:t>401,7</w:t>
            </w:r>
          </w:p>
        </w:tc>
      </w:tr>
      <w:tr w:rsidR="00785BE4" w:rsidRPr="002351AF" w:rsidTr="00D7253C">
        <w:trPr>
          <w:trHeight w:val="449"/>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785BE4" w:rsidRPr="00B851C3" w:rsidRDefault="00F43959" w:rsidP="00D7253C">
            <w:pPr>
              <w:spacing w:after="0"/>
              <w:jc w:val="center"/>
              <w:rPr>
                <w:rFonts w:ascii="Times New Roman" w:hAnsi="Times New Roman"/>
                <w:b/>
                <w:bCs/>
                <w:sz w:val="24"/>
                <w:szCs w:val="24"/>
              </w:rPr>
            </w:pPr>
            <w:r>
              <w:rPr>
                <w:rFonts w:ascii="Times New Roman" w:hAnsi="Times New Roman"/>
                <w:b/>
                <w:bCs/>
                <w:sz w:val="24"/>
                <w:szCs w:val="24"/>
              </w:rPr>
              <w:t>39 354</w:t>
            </w:r>
            <w:r w:rsidR="00785BE4" w:rsidRPr="00B851C3">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785BE4" w:rsidRPr="002351AF" w:rsidRDefault="00F43959" w:rsidP="00D7253C">
            <w:pPr>
              <w:jc w:val="center"/>
              <w:rPr>
                <w:rFonts w:ascii="Times New Roman" w:hAnsi="Times New Roman"/>
                <w:b/>
                <w:bCs/>
                <w:sz w:val="24"/>
                <w:szCs w:val="24"/>
              </w:rPr>
            </w:pPr>
            <w:r>
              <w:rPr>
                <w:rFonts w:ascii="Times New Roman" w:hAnsi="Times New Roman"/>
                <w:b/>
                <w:bCs/>
                <w:sz w:val="24"/>
                <w:szCs w:val="24"/>
              </w:rPr>
              <w:t>39 354</w:t>
            </w:r>
            <w:r w:rsidR="00785BE4" w:rsidRPr="002351AF">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785BE4" w:rsidRPr="00B851C3" w:rsidRDefault="008F6A49" w:rsidP="00D7253C">
            <w:pPr>
              <w:jc w:val="center"/>
              <w:rPr>
                <w:rFonts w:ascii="Times New Roman" w:hAnsi="Times New Roman"/>
                <w:bCs/>
                <w:sz w:val="24"/>
                <w:szCs w:val="24"/>
              </w:rPr>
            </w:pPr>
            <w:r>
              <w:rPr>
                <w:rFonts w:ascii="Times New Roman" w:hAnsi="Times New Roman"/>
                <w:bCs/>
                <w:sz w:val="24"/>
                <w:szCs w:val="24"/>
              </w:rPr>
              <w:t>8 725</w:t>
            </w:r>
            <w:r w:rsidR="00785BE4" w:rsidRPr="00B851C3">
              <w:rPr>
                <w:rFonts w:ascii="Times New Roman" w:hAnsi="Times New Roman"/>
                <w:bCs/>
                <w:sz w:val="24"/>
                <w:szCs w:val="24"/>
              </w:rPr>
              <w:t>,</w:t>
            </w:r>
            <w:r>
              <w:rPr>
                <w:rFonts w:ascii="Times New Roman" w:hAnsi="Times New Roman"/>
                <w:bCs/>
                <w:sz w:val="24"/>
                <w:szCs w:val="24"/>
              </w:rPr>
              <w:t>6</w:t>
            </w:r>
          </w:p>
        </w:tc>
      </w:tr>
      <w:tr w:rsidR="00B47100" w:rsidRPr="002351AF" w:rsidTr="00D7253C">
        <w:tc>
          <w:tcPr>
            <w:tcW w:w="3119" w:type="dxa"/>
          </w:tcPr>
          <w:p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B47100" w:rsidRPr="002351AF" w:rsidRDefault="00B47100" w:rsidP="00D7253C">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B47100" w:rsidRDefault="00B47100" w:rsidP="00D7253C">
            <w:pPr>
              <w:jc w:val="center"/>
              <w:rPr>
                <w:rFonts w:ascii="Times New Roman" w:hAnsi="Times New Roman"/>
                <w:bCs/>
                <w:sz w:val="24"/>
                <w:szCs w:val="24"/>
              </w:rPr>
            </w:pPr>
            <w:r>
              <w:rPr>
                <w:rFonts w:ascii="Times New Roman" w:hAnsi="Times New Roman"/>
                <w:bCs/>
                <w:sz w:val="24"/>
                <w:szCs w:val="24"/>
              </w:rPr>
              <w:t>14 212,7</w:t>
            </w:r>
          </w:p>
        </w:tc>
      </w:tr>
      <w:tr w:rsidR="00B47100" w:rsidRPr="002351AF" w:rsidTr="00D7253C">
        <w:tc>
          <w:tcPr>
            <w:tcW w:w="3119" w:type="dxa"/>
          </w:tcPr>
          <w:p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B47100" w:rsidRPr="00B47100" w:rsidRDefault="00B47100" w:rsidP="00D7253C">
            <w:pPr>
              <w:keepNext/>
              <w:keepLines/>
              <w:spacing w:after="0" w:line="240" w:lineRule="auto"/>
              <w:jc w:val="both"/>
              <w:outlineLvl w:val="2"/>
              <w:rPr>
                <w:rFonts w:ascii="Times New Roman" w:hAnsi="Times New Roman"/>
                <w:bCs/>
                <w:i/>
                <w:sz w:val="24"/>
                <w:szCs w:val="24"/>
              </w:rPr>
            </w:pPr>
            <w:r w:rsidRPr="00B47100">
              <w:rPr>
                <w:rFonts w:ascii="Times New Roman" w:hAnsi="Times New Roman"/>
                <w:bCs/>
                <w:i/>
                <w:sz w:val="24"/>
                <w:szCs w:val="24"/>
              </w:rPr>
              <w:t>Капитальный ремонт многоквартирного жилого дома № 37 по ул. Центральная в п. Каратайка Сельского поселения "Юшарский сельсовет" ЗР НАО</w:t>
            </w:r>
          </w:p>
        </w:tc>
        <w:tc>
          <w:tcPr>
            <w:tcW w:w="1560" w:type="dxa"/>
          </w:tcPr>
          <w:p w:rsidR="00B47100" w:rsidRDefault="00B47100" w:rsidP="00D7253C">
            <w:pPr>
              <w:jc w:val="center"/>
              <w:rPr>
                <w:rFonts w:ascii="Times New Roman" w:hAnsi="Times New Roman"/>
                <w:bCs/>
                <w:sz w:val="24"/>
                <w:szCs w:val="24"/>
              </w:rPr>
            </w:pPr>
            <w:r>
              <w:rPr>
                <w:rFonts w:ascii="Times New Roman" w:hAnsi="Times New Roman"/>
                <w:bCs/>
                <w:sz w:val="24"/>
                <w:szCs w:val="24"/>
              </w:rPr>
              <w:t>14 212,7</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785BE4" w:rsidRPr="002351AF" w:rsidRDefault="00F34B54" w:rsidP="00D7253C">
            <w:pPr>
              <w:jc w:val="center"/>
              <w:rPr>
                <w:rFonts w:ascii="Times New Roman" w:hAnsi="Times New Roman"/>
                <w:bCs/>
                <w:sz w:val="24"/>
                <w:szCs w:val="24"/>
              </w:rPr>
            </w:pPr>
            <w:r>
              <w:rPr>
                <w:rFonts w:ascii="Times New Roman" w:hAnsi="Times New Roman"/>
                <w:bCs/>
                <w:sz w:val="24"/>
                <w:szCs w:val="24"/>
              </w:rPr>
              <w:t>2</w:t>
            </w:r>
            <w:r w:rsidR="00785BE4">
              <w:rPr>
                <w:rFonts w:ascii="Times New Roman" w:hAnsi="Times New Roman"/>
                <w:bCs/>
                <w:sz w:val="24"/>
                <w:szCs w:val="24"/>
              </w:rPr>
              <w:t>0</w:t>
            </w:r>
            <w:r w:rsidR="00785BE4" w:rsidRPr="002351AF">
              <w:rPr>
                <w:rFonts w:ascii="Times New Roman" w:hAnsi="Times New Roman"/>
                <w:bCs/>
                <w:sz w:val="24"/>
                <w:szCs w:val="24"/>
              </w:rPr>
              <w:t>,</w:t>
            </w:r>
            <w:r w:rsidR="00785BE4">
              <w:rPr>
                <w:rFonts w:ascii="Times New Roman" w:hAnsi="Times New Roman"/>
                <w:bCs/>
                <w:sz w:val="24"/>
                <w:szCs w:val="24"/>
              </w:rPr>
              <w:t>0</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 xml:space="preserve">Выплата денежного поощрения членам добровольных народных дружин, участвующим в </w:t>
            </w:r>
            <w:r w:rsidRPr="00277F0B">
              <w:rPr>
                <w:rFonts w:ascii="Times New Roman" w:hAnsi="Times New Roman"/>
                <w:bCs/>
                <w:i/>
                <w:color w:val="000000"/>
                <w:sz w:val="24"/>
                <w:szCs w:val="24"/>
              </w:rPr>
              <w:lastRenderedPageBreak/>
              <w:t>охране  общественного порядка в муниципальных образованиях</w:t>
            </w:r>
          </w:p>
        </w:tc>
        <w:tc>
          <w:tcPr>
            <w:tcW w:w="1560" w:type="dxa"/>
          </w:tcPr>
          <w:p w:rsidR="00785BE4" w:rsidRPr="00277F0B" w:rsidRDefault="00F34B54" w:rsidP="00D7253C">
            <w:pPr>
              <w:jc w:val="center"/>
              <w:rPr>
                <w:rFonts w:ascii="Times New Roman" w:hAnsi="Times New Roman"/>
                <w:bCs/>
                <w:i/>
                <w:sz w:val="24"/>
                <w:szCs w:val="24"/>
              </w:rPr>
            </w:pPr>
            <w:r>
              <w:rPr>
                <w:rFonts w:ascii="Times New Roman" w:hAnsi="Times New Roman"/>
                <w:bCs/>
                <w:i/>
                <w:sz w:val="24"/>
                <w:szCs w:val="24"/>
              </w:rPr>
              <w:lastRenderedPageBreak/>
              <w:t>2</w:t>
            </w:r>
            <w:r w:rsidR="00785BE4" w:rsidRPr="00277F0B">
              <w:rPr>
                <w:rFonts w:ascii="Times New Roman" w:hAnsi="Times New Roman"/>
                <w:bCs/>
                <w:i/>
                <w:sz w:val="24"/>
                <w:szCs w:val="24"/>
              </w:rPr>
              <w:t>0,0</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761</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jc w:val="both"/>
              <w:outlineLvl w:val="5"/>
              <w:rPr>
                <w:rFonts w:ascii="Times New Roman" w:hAnsi="Times New Roman"/>
                <w:bCs/>
                <w:i/>
                <w:sz w:val="24"/>
                <w:szCs w:val="24"/>
              </w:rPr>
            </w:pPr>
            <w:r w:rsidRPr="00277F0B">
              <w:rPr>
                <w:rFonts w:ascii="Times New Roman" w:hAnsi="Times New Roman"/>
                <w:i/>
                <w:i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60" w:type="dxa"/>
          </w:tcPr>
          <w:p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761,3</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55</w:t>
            </w:r>
            <w:r w:rsidR="00785BE4" w:rsidRPr="002351AF">
              <w:rPr>
                <w:rFonts w:ascii="Times New Roman" w:hAnsi="Times New Roman"/>
                <w:bCs/>
                <w:sz w:val="24"/>
                <w:szCs w:val="24"/>
              </w:rPr>
              <w:t>,</w:t>
            </w:r>
            <w:r>
              <w:rPr>
                <w:rFonts w:ascii="Times New Roman" w:hAnsi="Times New Roman"/>
                <w:bCs/>
                <w:sz w:val="24"/>
                <w:szCs w:val="24"/>
              </w:rPr>
              <w:t>5</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55,5</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F45013" w:rsidP="00D7253C">
            <w:pPr>
              <w:jc w:val="center"/>
              <w:rPr>
                <w:rFonts w:ascii="Times New Roman" w:hAnsi="Times New Roman"/>
                <w:bCs/>
                <w:sz w:val="24"/>
                <w:szCs w:val="24"/>
              </w:rPr>
            </w:pPr>
            <w:r>
              <w:rPr>
                <w:rFonts w:ascii="Times New Roman" w:hAnsi="Times New Roman"/>
                <w:bCs/>
                <w:sz w:val="24"/>
                <w:szCs w:val="24"/>
              </w:rPr>
              <w:t>8451,1</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785BE4" w:rsidRPr="00277F0B" w:rsidRDefault="00277F0B" w:rsidP="00D7253C">
            <w:pPr>
              <w:jc w:val="center"/>
              <w:rPr>
                <w:rFonts w:ascii="Times New Roman" w:hAnsi="Times New Roman"/>
                <w:bCs/>
                <w:i/>
                <w:sz w:val="24"/>
                <w:szCs w:val="24"/>
              </w:rPr>
            </w:pPr>
            <w:r w:rsidRPr="00277F0B">
              <w:rPr>
                <w:rFonts w:ascii="Times New Roman" w:hAnsi="Times New Roman"/>
                <w:bCs/>
                <w:i/>
                <w:sz w:val="24"/>
                <w:szCs w:val="24"/>
              </w:rPr>
              <w:t>170,4</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Благоустройство территорий поселений</w:t>
            </w:r>
          </w:p>
        </w:tc>
        <w:tc>
          <w:tcPr>
            <w:tcW w:w="1560" w:type="dxa"/>
          </w:tcPr>
          <w:p w:rsidR="00785BE4" w:rsidRPr="00277F0B" w:rsidRDefault="005F21FD" w:rsidP="00D7253C">
            <w:pPr>
              <w:jc w:val="center"/>
              <w:rPr>
                <w:rFonts w:ascii="Times New Roman" w:hAnsi="Times New Roman"/>
                <w:bCs/>
                <w:i/>
                <w:sz w:val="24"/>
                <w:szCs w:val="24"/>
              </w:rPr>
            </w:pPr>
            <w:r>
              <w:rPr>
                <w:rFonts w:ascii="Times New Roman" w:hAnsi="Times New Roman"/>
                <w:bCs/>
                <w:i/>
                <w:sz w:val="24"/>
                <w:szCs w:val="24"/>
              </w:rPr>
              <w:t>291,9</w:t>
            </w:r>
          </w:p>
        </w:tc>
      </w:tr>
      <w:tr w:rsidR="00785BE4" w:rsidRPr="002351AF" w:rsidTr="00D7253C">
        <w:trPr>
          <w:trHeight w:val="487"/>
        </w:trPr>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Уличное освещение</w:t>
            </w:r>
          </w:p>
        </w:tc>
        <w:tc>
          <w:tcPr>
            <w:tcW w:w="1560" w:type="dxa"/>
          </w:tcPr>
          <w:p w:rsidR="00785BE4" w:rsidRPr="00277F0B" w:rsidRDefault="00F43959" w:rsidP="00D7253C">
            <w:pPr>
              <w:jc w:val="center"/>
              <w:rPr>
                <w:rFonts w:ascii="Times New Roman" w:hAnsi="Times New Roman"/>
                <w:bCs/>
                <w:i/>
                <w:sz w:val="24"/>
                <w:szCs w:val="24"/>
              </w:rPr>
            </w:pPr>
            <w:r>
              <w:rPr>
                <w:rFonts w:ascii="Times New Roman" w:hAnsi="Times New Roman"/>
                <w:bCs/>
                <w:i/>
                <w:sz w:val="24"/>
                <w:szCs w:val="24"/>
              </w:rPr>
              <w:t>4 247,6</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 xml:space="preserve">Содержание и ремонт проездов в населенных пунктах Заполярного района </w:t>
            </w:r>
          </w:p>
        </w:tc>
        <w:tc>
          <w:tcPr>
            <w:tcW w:w="1560" w:type="dxa"/>
          </w:tcPr>
          <w:p w:rsidR="00785BE4" w:rsidRPr="00277F0B" w:rsidRDefault="00785BE4" w:rsidP="00D7253C">
            <w:pPr>
              <w:jc w:val="center"/>
              <w:rPr>
                <w:rFonts w:ascii="Times New Roman" w:hAnsi="Times New Roman"/>
                <w:bCs/>
                <w:i/>
                <w:sz w:val="24"/>
                <w:szCs w:val="24"/>
              </w:rPr>
            </w:pPr>
            <w:r w:rsidRPr="00277F0B">
              <w:rPr>
                <w:rFonts w:ascii="Times New Roman" w:hAnsi="Times New Roman"/>
                <w:bCs/>
                <w:i/>
                <w:sz w:val="24"/>
                <w:szCs w:val="24"/>
              </w:rPr>
              <w:t>369,2</w:t>
            </w:r>
          </w:p>
        </w:tc>
      </w:tr>
      <w:tr w:rsidR="00F43959" w:rsidRPr="002351AF" w:rsidTr="00D7253C">
        <w:tc>
          <w:tcPr>
            <w:tcW w:w="3119" w:type="dxa"/>
          </w:tcPr>
          <w:p w:rsidR="00F43959" w:rsidRPr="00277F0B" w:rsidRDefault="00F43959"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F43959" w:rsidRPr="00277F0B" w:rsidRDefault="00F43959" w:rsidP="00D7253C">
            <w:pPr>
              <w:spacing w:after="0" w:line="240" w:lineRule="auto"/>
              <w:outlineLvl w:val="5"/>
              <w:rPr>
                <w:rFonts w:ascii="Times New Roman" w:hAnsi="Times New Roman"/>
                <w:bCs/>
                <w:i/>
                <w:sz w:val="24"/>
                <w:szCs w:val="24"/>
              </w:rPr>
            </w:pPr>
            <w:r w:rsidRPr="00F43959">
              <w:rPr>
                <w:rFonts w:ascii="Times New Roman" w:hAnsi="Times New Roman"/>
                <w:bCs/>
                <w:i/>
                <w:sz w:val="24"/>
                <w:szCs w:val="24"/>
              </w:rPr>
              <w:t>Устройство деревянного тротуара по ул. Центральная в п. Каратайка Сельского поселения «Юшарский сельсовет» ЗР НАО</w:t>
            </w:r>
          </w:p>
        </w:tc>
        <w:tc>
          <w:tcPr>
            <w:tcW w:w="1560" w:type="dxa"/>
          </w:tcPr>
          <w:p w:rsidR="00F43959" w:rsidRPr="00277F0B" w:rsidRDefault="00F43959" w:rsidP="00D7253C">
            <w:pPr>
              <w:jc w:val="center"/>
              <w:rPr>
                <w:rFonts w:ascii="Times New Roman" w:hAnsi="Times New Roman"/>
                <w:bCs/>
                <w:i/>
                <w:sz w:val="24"/>
                <w:szCs w:val="24"/>
              </w:rPr>
            </w:pPr>
            <w:r>
              <w:rPr>
                <w:rFonts w:ascii="Times New Roman" w:hAnsi="Times New Roman"/>
                <w:bCs/>
                <w:i/>
                <w:sz w:val="24"/>
                <w:szCs w:val="24"/>
              </w:rPr>
              <w:t>3 372,0</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785BE4" w:rsidRPr="002351AF" w:rsidRDefault="00B114DC" w:rsidP="00D7253C">
            <w:pPr>
              <w:jc w:val="center"/>
              <w:rPr>
                <w:rFonts w:ascii="Times New Roman" w:hAnsi="Times New Roman"/>
                <w:sz w:val="24"/>
                <w:szCs w:val="24"/>
              </w:rPr>
            </w:pPr>
            <w:r>
              <w:rPr>
                <w:rFonts w:ascii="Times New Roman" w:hAnsi="Times New Roman"/>
                <w:sz w:val="24"/>
                <w:szCs w:val="24"/>
              </w:rPr>
              <w:t>202,7</w:t>
            </w:r>
          </w:p>
        </w:tc>
      </w:tr>
      <w:tr w:rsidR="00785BE4" w:rsidRPr="002351AF" w:rsidTr="00D7253C">
        <w:tc>
          <w:tcPr>
            <w:tcW w:w="3119" w:type="dxa"/>
          </w:tcPr>
          <w:p w:rsidR="00785BE4" w:rsidRPr="00B114DC" w:rsidRDefault="00785BE4" w:rsidP="00D7253C">
            <w:pPr>
              <w:rPr>
                <w:rFonts w:ascii="Times New Roman" w:hAnsi="Times New Roman"/>
                <w:bCs/>
                <w:i/>
                <w:sz w:val="24"/>
                <w:szCs w:val="24"/>
              </w:rPr>
            </w:pPr>
            <w:r w:rsidRPr="00B114DC">
              <w:rPr>
                <w:rFonts w:ascii="Times New Roman" w:hAnsi="Times New Roman"/>
                <w:bCs/>
                <w:i/>
                <w:sz w:val="24"/>
                <w:szCs w:val="24"/>
              </w:rPr>
              <w:t>790 2 02 49999 10 0000 150</w:t>
            </w:r>
          </w:p>
        </w:tc>
        <w:tc>
          <w:tcPr>
            <w:tcW w:w="5528" w:type="dxa"/>
          </w:tcPr>
          <w:p w:rsidR="00785BE4" w:rsidRPr="00B114DC" w:rsidRDefault="00785BE4" w:rsidP="00D7253C">
            <w:pPr>
              <w:keepNext/>
              <w:keepLines/>
              <w:spacing w:after="0" w:line="240" w:lineRule="auto"/>
              <w:jc w:val="both"/>
              <w:outlineLvl w:val="2"/>
              <w:rPr>
                <w:rFonts w:ascii="Times New Roman" w:hAnsi="Times New Roman"/>
                <w:bCs/>
                <w:i/>
                <w:color w:val="000000"/>
                <w:sz w:val="24"/>
                <w:szCs w:val="24"/>
              </w:rPr>
            </w:pPr>
            <w:r w:rsidRPr="00B114DC">
              <w:rPr>
                <w:rFonts w:ascii="Times New Roman" w:hAnsi="Times New Roman"/>
                <w:bCs/>
                <w:i/>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785BE4" w:rsidRPr="00B114DC" w:rsidRDefault="00B114DC" w:rsidP="00D7253C">
            <w:pPr>
              <w:jc w:val="center"/>
              <w:rPr>
                <w:rFonts w:ascii="Times New Roman" w:hAnsi="Times New Roman"/>
                <w:i/>
                <w:sz w:val="24"/>
                <w:szCs w:val="24"/>
              </w:rPr>
            </w:pPr>
            <w:r>
              <w:rPr>
                <w:rFonts w:ascii="Times New Roman" w:hAnsi="Times New Roman"/>
                <w:i/>
                <w:sz w:val="24"/>
                <w:szCs w:val="24"/>
              </w:rPr>
              <w:t>202,7</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части затрат   органов местного самоуправления поселений муниципального </w:t>
            </w:r>
            <w:r w:rsidRPr="00E64414">
              <w:rPr>
                <w:rFonts w:ascii="Times New Roman" w:hAnsi="Times New Roman"/>
                <w:bCs/>
                <w:color w:val="000000"/>
                <w:sz w:val="24"/>
                <w:szCs w:val="24"/>
              </w:rPr>
              <w:lastRenderedPageBreak/>
              <w:t>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мероприятиям:</w:t>
            </w:r>
            <w:bookmarkStart w:id="0" w:name="_GoBack"/>
            <w:bookmarkEnd w:id="0"/>
          </w:p>
        </w:tc>
        <w:tc>
          <w:tcPr>
            <w:tcW w:w="1560" w:type="dxa"/>
          </w:tcPr>
          <w:p w:rsidR="00785BE4" w:rsidRPr="002351AF" w:rsidRDefault="00E66560" w:rsidP="00D7253C">
            <w:pPr>
              <w:jc w:val="center"/>
              <w:rPr>
                <w:rFonts w:ascii="Times New Roman" w:hAnsi="Times New Roman"/>
                <w:sz w:val="24"/>
                <w:szCs w:val="24"/>
              </w:rPr>
            </w:pPr>
            <w:r>
              <w:rPr>
                <w:rFonts w:ascii="Times New Roman" w:hAnsi="Times New Roman"/>
                <w:sz w:val="24"/>
                <w:szCs w:val="24"/>
              </w:rPr>
              <w:lastRenderedPageBreak/>
              <w:t>5 702</w:t>
            </w:r>
            <w:r w:rsidR="00785BE4" w:rsidRPr="002351AF">
              <w:rPr>
                <w:rFonts w:ascii="Times New Roman" w:hAnsi="Times New Roman"/>
                <w:sz w:val="24"/>
                <w:szCs w:val="24"/>
              </w:rPr>
              <w:t>,</w:t>
            </w:r>
            <w:r w:rsidR="006C0B1D">
              <w:rPr>
                <w:rFonts w:ascii="Times New Roman" w:hAnsi="Times New Roman"/>
                <w:sz w:val="24"/>
                <w:szCs w:val="24"/>
              </w:rPr>
              <w:t>7</w:t>
            </w:r>
          </w:p>
        </w:tc>
      </w:tr>
      <w:tr w:rsidR="00785BE4" w:rsidRPr="002351AF" w:rsidTr="00D7253C">
        <w:tc>
          <w:tcPr>
            <w:tcW w:w="3119" w:type="dxa"/>
          </w:tcPr>
          <w:p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lastRenderedPageBreak/>
              <w:t>790 2 02 49999 10 0000 150</w:t>
            </w:r>
          </w:p>
        </w:tc>
        <w:tc>
          <w:tcPr>
            <w:tcW w:w="5528" w:type="dxa"/>
          </w:tcPr>
          <w:p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оплату коммунальных услуг и приобретение твердого топлива</w:t>
            </w:r>
          </w:p>
        </w:tc>
        <w:tc>
          <w:tcPr>
            <w:tcW w:w="1560" w:type="dxa"/>
          </w:tcPr>
          <w:p w:rsidR="00785BE4" w:rsidRPr="00D7253C" w:rsidRDefault="00F43959" w:rsidP="00D7253C">
            <w:pPr>
              <w:jc w:val="center"/>
              <w:rPr>
                <w:rFonts w:ascii="Times New Roman" w:hAnsi="Times New Roman"/>
                <w:i/>
                <w:sz w:val="24"/>
                <w:szCs w:val="24"/>
              </w:rPr>
            </w:pPr>
            <w:r>
              <w:rPr>
                <w:rFonts w:ascii="Times New Roman" w:hAnsi="Times New Roman"/>
                <w:i/>
                <w:sz w:val="24"/>
                <w:szCs w:val="24"/>
              </w:rPr>
              <w:t>4 612</w:t>
            </w:r>
            <w:r w:rsidR="00B114DC" w:rsidRPr="00D7253C">
              <w:rPr>
                <w:rFonts w:ascii="Times New Roman" w:hAnsi="Times New Roman"/>
                <w:i/>
                <w:sz w:val="24"/>
                <w:szCs w:val="24"/>
              </w:rPr>
              <w:t>,7</w:t>
            </w:r>
          </w:p>
        </w:tc>
      </w:tr>
      <w:tr w:rsidR="00785BE4" w:rsidRPr="002351AF" w:rsidTr="00D7253C">
        <w:tc>
          <w:tcPr>
            <w:tcW w:w="3119" w:type="dxa"/>
          </w:tcPr>
          <w:p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выплату пенсий за выслугу лет лицам, замещавшим должности муниципальной службы</w:t>
            </w:r>
          </w:p>
        </w:tc>
        <w:tc>
          <w:tcPr>
            <w:tcW w:w="1560" w:type="dxa"/>
          </w:tcPr>
          <w:p w:rsidR="00785BE4" w:rsidRPr="00D7253C" w:rsidRDefault="00F43959" w:rsidP="00D7253C">
            <w:pPr>
              <w:jc w:val="center"/>
              <w:rPr>
                <w:rFonts w:ascii="Times New Roman" w:hAnsi="Times New Roman"/>
                <w:i/>
                <w:sz w:val="24"/>
                <w:szCs w:val="24"/>
              </w:rPr>
            </w:pPr>
            <w:r>
              <w:rPr>
                <w:rFonts w:ascii="Times New Roman" w:hAnsi="Times New Roman"/>
                <w:i/>
                <w:sz w:val="24"/>
                <w:szCs w:val="24"/>
              </w:rPr>
              <w:t>1 09</w:t>
            </w:r>
            <w:r w:rsidR="008F6A49">
              <w:rPr>
                <w:rFonts w:ascii="Times New Roman" w:hAnsi="Times New Roman"/>
                <w:i/>
                <w:sz w:val="24"/>
                <w:szCs w:val="24"/>
              </w:rPr>
              <w:t>0</w:t>
            </w:r>
            <w:r w:rsidR="006C0B1D">
              <w:rPr>
                <w:rFonts w:ascii="Times New Roman" w:hAnsi="Times New Roman"/>
                <w:i/>
                <w:sz w:val="24"/>
                <w:szCs w:val="24"/>
              </w:rPr>
              <w:t>,0</w:t>
            </w:r>
          </w:p>
        </w:tc>
      </w:tr>
      <w:tr w:rsidR="00F34B54" w:rsidRPr="002351AF" w:rsidTr="00D7253C">
        <w:tc>
          <w:tcPr>
            <w:tcW w:w="3119" w:type="dxa"/>
          </w:tcPr>
          <w:p w:rsidR="00F34B54" w:rsidRPr="008B42E2" w:rsidRDefault="00F34B5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F34B54" w:rsidRPr="008B42E2" w:rsidRDefault="00F34B54" w:rsidP="00D7253C">
            <w:pPr>
              <w:keepNext/>
              <w:keepLines/>
              <w:spacing w:after="0" w:line="240" w:lineRule="auto"/>
              <w:jc w:val="both"/>
              <w:outlineLvl w:val="2"/>
              <w:rPr>
                <w:rFonts w:ascii="Times New Roman" w:hAnsi="Times New Roman"/>
                <w:bCs/>
                <w:color w:val="000000"/>
                <w:sz w:val="24"/>
                <w:szCs w:val="24"/>
              </w:rPr>
            </w:pPr>
            <w:r w:rsidRPr="00F34B54">
              <w:rPr>
                <w:rFonts w:ascii="Times New Roman" w:hAnsi="Times New Roman"/>
                <w:bCs/>
                <w:color w:val="000000"/>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560" w:type="dxa"/>
          </w:tcPr>
          <w:p w:rsidR="00F34B54" w:rsidRDefault="00F43959" w:rsidP="00D7253C">
            <w:pPr>
              <w:jc w:val="center"/>
              <w:rPr>
                <w:rFonts w:ascii="Times New Roman" w:hAnsi="Times New Roman"/>
                <w:sz w:val="24"/>
                <w:szCs w:val="24"/>
              </w:rPr>
            </w:pPr>
            <w:r>
              <w:rPr>
                <w:rFonts w:ascii="Times New Roman" w:hAnsi="Times New Roman"/>
                <w:sz w:val="24"/>
                <w:szCs w:val="24"/>
              </w:rPr>
              <w:t>1 040,0</w:t>
            </w:r>
          </w:p>
        </w:tc>
      </w:tr>
      <w:tr w:rsidR="00F34B54" w:rsidRPr="002351AF" w:rsidTr="00D7253C">
        <w:tc>
          <w:tcPr>
            <w:tcW w:w="3119" w:type="dxa"/>
          </w:tcPr>
          <w:p w:rsidR="00F34B54" w:rsidRPr="008B42E2" w:rsidRDefault="00F34B54" w:rsidP="00D7253C">
            <w:pPr>
              <w:rPr>
                <w:rFonts w:ascii="Times New Roman" w:hAnsi="Times New Roman"/>
                <w:bCs/>
                <w:sz w:val="24"/>
                <w:szCs w:val="24"/>
              </w:rPr>
            </w:pPr>
            <w:r w:rsidRPr="00D7253C">
              <w:rPr>
                <w:rFonts w:ascii="Times New Roman" w:hAnsi="Times New Roman"/>
                <w:bCs/>
                <w:i/>
                <w:sz w:val="24"/>
                <w:szCs w:val="24"/>
              </w:rPr>
              <w:t>790 2 02 49999 10 0000 150</w:t>
            </w:r>
          </w:p>
        </w:tc>
        <w:tc>
          <w:tcPr>
            <w:tcW w:w="5528" w:type="dxa"/>
          </w:tcPr>
          <w:p w:rsidR="00F34B54" w:rsidRPr="00F34B54" w:rsidRDefault="00F34B54" w:rsidP="00D7253C">
            <w:pPr>
              <w:keepNext/>
              <w:keepLines/>
              <w:spacing w:after="0" w:line="240" w:lineRule="auto"/>
              <w:jc w:val="both"/>
              <w:outlineLvl w:val="2"/>
              <w:rPr>
                <w:rFonts w:ascii="Times New Roman" w:hAnsi="Times New Roman"/>
                <w:bCs/>
                <w:i/>
                <w:color w:val="000000"/>
                <w:sz w:val="24"/>
                <w:szCs w:val="24"/>
              </w:rPr>
            </w:pPr>
            <w:r w:rsidRPr="00F34B54">
              <w:rPr>
                <w:rFonts w:ascii="Times New Roman" w:hAnsi="Times New Roman"/>
                <w:bCs/>
                <w:i/>
                <w:color w:val="000000"/>
                <w:sz w:val="24"/>
                <w:szCs w:val="24"/>
              </w:rPr>
              <w:t>Организация культурно-досуговой деятельности населения</w:t>
            </w:r>
          </w:p>
        </w:tc>
        <w:tc>
          <w:tcPr>
            <w:tcW w:w="1560" w:type="dxa"/>
          </w:tcPr>
          <w:p w:rsidR="00F34B54" w:rsidRPr="00F34B54" w:rsidRDefault="00F43959" w:rsidP="00D7253C">
            <w:pPr>
              <w:jc w:val="center"/>
              <w:rPr>
                <w:rFonts w:ascii="Times New Roman" w:hAnsi="Times New Roman"/>
                <w:i/>
                <w:sz w:val="24"/>
                <w:szCs w:val="24"/>
              </w:rPr>
            </w:pPr>
            <w:r>
              <w:rPr>
                <w:rFonts w:ascii="Times New Roman" w:hAnsi="Times New Roman"/>
                <w:i/>
                <w:sz w:val="24"/>
                <w:szCs w:val="24"/>
              </w:rPr>
              <w:t xml:space="preserve">1 </w:t>
            </w:r>
            <w:r w:rsidR="00841C50">
              <w:rPr>
                <w:rFonts w:ascii="Times New Roman" w:hAnsi="Times New Roman"/>
                <w:i/>
                <w:sz w:val="24"/>
                <w:szCs w:val="24"/>
              </w:rPr>
              <w:t>040,0</w:t>
            </w:r>
          </w:p>
        </w:tc>
      </w:tr>
      <w:tr w:rsidR="00841C50" w:rsidRPr="00841C50" w:rsidTr="00D7253C">
        <w:tc>
          <w:tcPr>
            <w:tcW w:w="3119" w:type="dxa"/>
          </w:tcPr>
          <w:p w:rsidR="00841C50" w:rsidRPr="00841C50" w:rsidRDefault="00841C5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841C50">
              <w:rPr>
                <w:rFonts w:ascii="Times New Roman" w:hAnsi="Times New Roman"/>
                <w:bCs/>
                <w:color w:val="000000"/>
                <w:sz w:val="24"/>
                <w:szCs w:val="24"/>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1560" w:type="dxa"/>
          </w:tcPr>
          <w:p w:rsidR="00841C50" w:rsidRPr="00841C50" w:rsidRDefault="00841C50" w:rsidP="00D7253C">
            <w:pPr>
              <w:jc w:val="center"/>
              <w:rPr>
                <w:rFonts w:ascii="Times New Roman" w:hAnsi="Times New Roman"/>
                <w:sz w:val="24"/>
                <w:szCs w:val="24"/>
              </w:rPr>
            </w:pPr>
            <w:r>
              <w:rPr>
                <w:rFonts w:ascii="Times New Roman" w:hAnsi="Times New Roman"/>
                <w:sz w:val="24"/>
                <w:szCs w:val="24"/>
              </w:rPr>
              <w:t>36,4</w:t>
            </w:r>
          </w:p>
        </w:tc>
      </w:tr>
      <w:tr w:rsidR="00841C50" w:rsidRPr="002351AF" w:rsidTr="00D7253C">
        <w:tc>
          <w:tcPr>
            <w:tcW w:w="3119" w:type="dxa"/>
          </w:tcPr>
          <w:p w:rsidR="00841C50" w:rsidRPr="00D7253C" w:rsidRDefault="00841C50" w:rsidP="00841C50">
            <w:pPr>
              <w:rPr>
                <w:rFonts w:ascii="Times New Roman" w:hAnsi="Times New Roman"/>
                <w:bCs/>
                <w:i/>
                <w:sz w:val="24"/>
                <w:szCs w:val="24"/>
              </w:rPr>
            </w:pPr>
            <w:r w:rsidRPr="00841C50">
              <w:rPr>
                <w:rFonts w:ascii="Times New Roman" w:hAnsi="Times New Roman"/>
                <w:bCs/>
                <w:i/>
                <w:sz w:val="24"/>
                <w:szCs w:val="24"/>
              </w:rPr>
              <w:t>790 2 02 49999 10 0000 150</w:t>
            </w:r>
          </w:p>
        </w:tc>
        <w:tc>
          <w:tcPr>
            <w:tcW w:w="5528" w:type="dxa"/>
          </w:tcPr>
          <w:p w:rsidR="00841C50" w:rsidRPr="00F34B54" w:rsidRDefault="00841C50" w:rsidP="00D7253C">
            <w:pPr>
              <w:keepNext/>
              <w:keepLines/>
              <w:spacing w:after="0" w:line="240" w:lineRule="auto"/>
              <w:jc w:val="both"/>
              <w:outlineLvl w:val="2"/>
              <w:rPr>
                <w:rFonts w:ascii="Times New Roman" w:hAnsi="Times New Roman"/>
                <w:bCs/>
                <w:i/>
                <w:color w:val="000000"/>
                <w:sz w:val="24"/>
                <w:szCs w:val="24"/>
              </w:rPr>
            </w:pPr>
            <w:r w:rsidRPr="00841C50">
              <w:rPr>
                <w:rFonts w:ascii="Times New Roman" w:hAnsi="Times New Roman"/>
                <w:bCs/>
                <w:i/>
                <w:color w:val="000000"/>
                <w:sz w:val="24"/>
                <w:szCs w:val="24"/>
              </w:rPr>
              <w:t>Организация спортивной деятельности населения</w:t>
            </w:r>
          </w:p>
        </w:tc>
        <w:tc>
          <w:tcPr>
            <w:tcW w:w="1560" w:type="dxa"/>
          </w:tcPr>
          <w:p w:rsidR="00841C50" w:rsidRDefault="00841C50" w:rsidP="00D7253C">
            <w:pPr>
              <w:jc w:val="center"/>
              <w:rPr>
                <w:rFonts w:ascii="Times New Roman" w:hAnsi="Times New Roman"/>
                <w:i/>
                <w:sz w:val="24"/>
                <w:szCs w:val="24"/>
              </w:rPr>
            </w:pPr>
            <w:r>
              <w:rPr>
                <w:rFonts w:ascii="Times New Roman" w:hAnsi="Times New Roman"/>
                <w:i/>
                <w:sz w:val="24"/>
                <w:szCs w:val="24"/>
              </w:rPr>
              <w:t>36,4</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785BE4" w:rsidRDefault="00F34B54" w:rsidP="00D7253C">
            <w:pPr>
              <w:jc w:val="center"/>
              <w:rPr>
                <w:rFonts w:ascii="Times New Roman" w:hAnsi="Times New Roman"/>
                <w:sz w:val="24"/>
                <w:szCs w:val="24"/>
              </w:rPr>
            </w:pPr>
            <w:r>
              <w:rPr>
                <w:rFonts w:ascii="Times New Roman" w:hAnsi="Times New Roman"/>
                <w:sz w:val="24"/>
                <w:szCs w:val="24"/>
              </w:rPr>
              <w:t>146,2</w:t>
            </w:r>
          </w:p>
        </w:tc>
      </w:tr>
      <w:tr w:rsidR="00841C50" w:rsidRPr="002351AF" w:rsidTr="00D7253C">
        <w:tc>
          <w:tcPr>
            <w:tcW w:w="3119" w:type="dxa"/>
          </w:tcPr>
          <w:p w:rsidR="00841C50" w:rsidRPr="008B42E2" w:rsidRDefault="00841C50" w:rsidP="00D7253C">
            <w:pPr>
              <w:rPr>
                <w:rFonts w:ascii="Times New Roman" w:hAnsi="Times New Roman"/>
                <w:bCs/>
                <w:sz w:val="24"/>
                <w:szCs w:val="24"/>
              </w:rPr>
            </w:pPr>
            <w:r>
              <w:rPr>
                <w:rFonts w:ascii="Times New Roman" w:hAnsi="Times New Roman"/>
                <w:bCs/>
                <w:sz w:val="24"/>
                <w:szCs w:val="24"/>
              </w:rPr>
              <w:t>000 2 18 00000 10 0000 00</w:t>
            </w:r>
            <w:r w:rsidRPr="00841C50">
              <w:rPr>
                <w:rFonts w:ascii="Times New Roman" w:hAnsi="Times New Roman"/>
                <w:bCs/>
                <w:sz w:val="24"/>
                <w:szCs w:val="24"/>
              </w:rPr>
              <w:t>0</w:t>
            </w:r>
          </w:p>
        </w:tc>
        <w:tc>
          <w:tcPr>
            <w:tcW w:w="5528" w:type="dxa"/>
          </w:tcPr>
          <w:p w:rsidR="00841C50" w:rsidRPr="00841C50" w:rsidRDefault="00841C50" w:rsidP="00D7253C">
            <w:pPr>
              <w:keepNext/>
              <w:keepLines/>
              <w:spacing w:after="0" w:line="240" w:lineRule="auto"/>
              <w:jc w:val="both"/>
              <w:outlineLvl w:val="2"/>
              <w:rPr>
                <w:rFonts w:ascii="Times New Roman" w:hAnsi="Times New Roman"/>
                <w:b/>
                <w:bCs/>
                <w:color w:val="000000"/>
                <w:sz w:val="24"/>
                <w:szCs w:val="24"/>
              </w:rPr>
            </w:pPr>
            <w:r w:rsidRPr="00841C50">
              <w:rPr>
                <w:rFonts w:ascii="Times New Roman" w:hAnsi="Times New Roman"/>
                <w:b/>
                <w:bCs/>
                <w:color w:val="00000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841C50" w:rsidRPr="00841C50" w:rsidRDefault="00841C50" w:rsidP="00D7253C">
            <w:pPr>
              <w:jc w:val="center"/>
              <w:rPr>
                <w:rFonts w:ascii="Times New Roman" w:hAnsi="Times New Roman"/>
                <w:b/>
                <w:sz w:val="24"/>
                <w:szCs w:val="24"/>
              </w:rPr>
            </w:pPr>
            <w:r w:rsidRPr="00841C50">
              <w:rPr>
                <w:rFonts w:ascii="Times New Roman" w:hAnsi="Times New Roman"/>
                <w:b/>
                <w:sz w:val="24"/>
                <w:szCs w:val="24"/>
              </w:rPr>
              <w:t>18,4</w:t>
            </w:r>
          </w:p>
        </w:tc>
      </w:tr>
      <w:tr w:rsidR="00841C50" w:rsidRPr="002351AF" w:rsidTr="00D7253C">
        <w:tc>
          <w:tcPr>
            <w:tcW w:w="3119" w:type="dxa"/>
          </w:tcPr>
          <w:p w:rsidR="00841C50" w:rsidRPr="00841C50" w:rsidRDefault="00841C50" w:rsidP="00D7253C">
            <w:pPr>
              <w:rPr>
                <w:rFonts w:ascii="Times New Roman" w:hAnsi="Times New Roman"/>
                <w:bCs/>
                <w:sz w:val="24"/>
                <w:szCs w:val="24"/>
              </w:rPr>
            </w:pPr>
            <w:r>
              <w:rPr>
                <w:rFonts w:ascii="Times New Roman" w:hAnsi="Times New Roman"/>
                <w:bCs/>
                <w:sz w:val="24"/>
                <w:szCs w:val="24"/>
              </w:rPr>
              <w:t>000 2 18 00000 00 0000 15</w:t>
            </w:r>
            <w:r w:rsidRPr="00841C50">
              <w:rPr>
                <w:rFonts w:ascii="Times New Roman" w:hAnsi="Times New Roman"/>
                <w:bCs/>
                <w:sz w:val="24"/>
                <w:szCs w:val="24"/>
              </w:rPr>
              <w:t>0</w:t>
            </w:r>
          </w:p>
        </w:tc>
        <w:tc>
          <w:tcPr>
            <w:tcW w:w="5528" w:type="dxa"/>
          </w:tcPr>
          <w:p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841C50" w:rsidRPr="002351AF" w:rsidTr="00D7253C">
        <w:tc>
          <w:tcPr>
            <w:tcW w:w="3119" w:type="dxa"/>
          </w:tcPr>
          <w:p w:rsidR="00841C50" w:rsidRPr="008B42E2" w:rsidRDefault="00841C50" w:rsidP="00D7253C">
            <w:pPr>
              <w:rPr>
                <w:rFonts w:ascii="Times New Roman" w:hAnsi="Times New Roman"/>
                <w:bCs/>
                <w:sz w:val="24"/>
                <w:szCs w:val="24"/>
              </w:rPr>
            </w:pPr>
            <w:r w:rsidRPr="00841C50">
              <w:rPr>
                <w:rFonts w:ascii="Times New Roman" w:hAnsi="Times New Roman"/>
                <w:bCs/>
                <w:sz w:val="24"/>
                <w:szCs w:val="24"/>
              </w:rPr>
              <w:t>790 2 18 60010 10 0000 150</w:t>
            </w:r>
          </w:p>
        </w:tc>
        <w:tc>
          <w:tcPr>
            <w:tcW w:w="5528" w:type="dxa"/>
          </w:tcPr>
          <w:p w:rsidR="00841C50" w:rsidRPr="008B42E2" w:rsidRDefault="00841C50" w:rsidP="00D7253C">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p>
        </w:tc>
        <w:tc>
          <w:tcPr>
            <w:tcW w:w="5528" w:type="dxa"/>
          </w:tcPr>
          <w:p w:rsidR="00785BE4" w:rsidRPr="00841042" w:rsidRDefault="00785BE4" w:rsidP="00D7253C">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785BE4" w:rsidRPr="00356547" w:rsidRDefault="00841C50" w:rsidP="00D7253C">
            <w:pPr>
              <w:jc w:val="center"/>
              <w:rPr>
                <w:rFonts w:ascii="Times New Roman" w:hAnsi="Times New Roman"/>
                <w:b/>
                <w:sz w:val="24"/>
                <w:szCs w:val="24"/>
              </w:rPr>
            </w:pPr>
            <w:r>
              <w:rPr>
                <w:rFonts w:ascii="Times New Roman" w:hAnsi="Times New Roman"/>
                <w:b/>
                <w:sz w:val="24"/>
                <w:szCs w:val="24"/>
              </w:rPr>
              <w:t>51 602</w:t>
            </w:r>
            <w:r w:rsidR="00785BE4" w:rsidRPr="00356547">
              <w:rPr>
                <w:rFonts w:ascii="Times New Roman" w:hAnsi="Times New Roman"/>
                <w:b/>
                <w:sz w:val="24"/>
                <w:szCs w:val="24"/>
              </w:rPr>
              <w:t>,</w:t>
            </w:r>
            <w:r>
              <w:rPr>
                <w:rFonts w:ascii="Times New Roman" w:hAnsi="Times New Roman"/>
                <w:b/>
                <w:sz w:val="24"/>
                <w:szCs w:val="24"/>
              </w:rPr>
              <w:t>6</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4014F" w:rsidRDefault="00681A76" w:rsidP="00471DB1">
      <w:pPr>
        <w:pStyle w:val="31"/>
        <w:tabs>
          <w:tab w:val="left" w:pos="6045"/>
        </w:tabs>
        <w:spacing w:after="0" w:line="240" w:lineRule="auto"/>
        <w:ind w:left="4820"/>
        <w:rPr>
          <w:rFonts w:ascii="Times New Roman" w:hAnsi="Times New Roman"/>
          <w:sz w:val="20"/>
          <w:szCs w:val="20"/>
        </w:rPr>
      </w:pPr>
      <w:r>
        <w:rPr>
          <w:rFonts w:ascii="Times New Roman" w:hAnsi="Times New Roman"/>
          <w:sz w:val="20"/>
          <w:szCs w:val="20"/>
        </w:rPr>
        <w:lastRenderedPageBreak/>
        <w:t>П</w:t>
      </w:r>
      <w:r w:rsidR="00C4014F" w:rsidRPr="00FD0F25">
        <w:rPr>
          <w:rFonts w:ascii="Times New Roman" w:hAnsi="Times New Roman"/>
          <w:sz w:val="20"/>
          <w:szCs w:val="20"/>
        </w:rPr>
        <w:t>риложение  №   2</w:t>
      </w:r>
    </w:p>
    <w:p w:rsidR="00681A76" w:rsidRPr="00CF54CC"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681A76"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«Юш</w:t>
      </w:r>
      <w:r>
        <w:rPr>
          <w:rFonts w:ascii="Times New Roman" w:hAnsi="Times New Roman"/>
          <w:sz w:val="20"/>
          <w:szCs w:val="20"/>
        </w:rPr>
        <w:t xml:space="preserve">арский сельсовет» ЗР НАО от  </w:t>
      </w:r>
      <w:r w:rsidR="00E544FE">
        <w:rPr>
          <w:rFonts w:ascii="Times New Roman" w:hAnsi="Times New Roman"/>
          <w:sz w:val="20"/>
          <w:szCs w:val="20"/>
        </w:rPr>
        <w:t>25.03.2025 № 1</w:t>
      </w:r>
    </w:p>
    <w:p w:rsidR="002F3DBA"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к решению Совета депутатов Сельского поселения </w:t>
      </w:r>
      <w:r w:rsidR="002F3DBA" w:rsidRPr="00FD0F25">
        <w:rPr>
          <w:rFonts w:ascii="Times New Roman" w:hAnsi="Times New Roman"/>
          <w:sz w:val="20"/>
          <w:szCs w:val="20"/>
        </w:rPr>
        <w:t xml:space="preserve">«Юшарский </w:t>
      </w:r>
      <w:r w:rsidR="008F7DF4">
        <w:rPr>
          <w:rFonts w:ascii="Times New Roman" w:hAnsi="Times New Roman"/>
          <w:sz w:val="20"/>
          <w:szCs w:val="20"/>
        </w:rPr>
        <w:t xml:space="preserve">сельсовет» ЗР НАО от </w:t>
      </w:r>
      <w:r w:rsidR="001A2AE9">
        <w:rPr>
          <w:rFonts w:ascii="Times New Roman" w:hAnsi="Times New Roman"/>
          <w:sz w:val="20"/>
          <w:szCs w:val="20"/>
        </w:rPr>
        <w:t>25</w:t>
      </w:r>
      <w:r w:rsidR="008F7DF4">
        <w:rPr>
          <w:rFonts w:ascii="Times New Roman" w:hAnsi="Times New Roman"/>
          <w:sz w:val="20"/>
          <w:szCs w:val="20"/>
        </w:rPr>
        <w:t>.</w:t>
      </w:r>
      <w:r w:rsidR="001A2AE9">
        <w:rPr>
          <w:rFonts w:ascii="Times New Roman" w:hAnsi="Times New Roman"/>
          <w:sz w:val="20"/>
          <w:szCs w:val="20"/>
        </w:rPr>
        <w:t>12</w:t>
      </w:r>
      <w:r w:rsidR="008F7DF4">
        <w:rPr>
          <w:rFonts w:ascii="Times New Roman" w:hAnsi="Times New Roman"/>
          <w:sz w:val="20"/>
          <w:szCs w:val="20"/>
        </w:rPr>
        <w:t>.</w:t>
      </w:r>
      <w:r w:rsidR="001A2AE9">
        <w:rPr>
          <w:rFonts w:ascii="Times New Roman" w:hAnsi="Times New Roman"/>
          <w:sz w:val="20"/>
          <w:szCs w:val="20"/>
        </w:rPr>
        <w:t>2024</w:t>
      </w:r>
      <w:r w:rsidR="008F7DF4">
        <w:rPr>
          <w:rFonts w:ascii="Times New Roman" w:hAnsi="Times New Roman"/>
          <w:sz w:val="20"/>
          <w:szCs w:val="20"/>
        </w:rPr>
        <w:t xml:space="preserve"> № </w:t>
      </w:r>
      <w:r w:rsidR="001A2AE9">
        <w:rPr>
          <w:rFonts w:ascii="Times New Roman" w:hAnsi="Times New Roman"/>
          <w:sz w:val="20"/>
          <w:szCs w:val="20"/>
        </w:rPr>
        <w:t>4</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785BE4">
        <w:rPr>
          <w:rFonts w:ascii="Times New Roman" w:hAnsi="Times New Roman"/>
          <w:b/>
          <w:sz w:val="24"/>
          <w:szCs w:val="24"/>
        </w:rPr>
        <w:t>одов  местного  бюджета  на 2025</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701"/>
        <w:gridCol w:w="708"/>
        <w:gridCol w:w="1418"/>
      </w:tblGrid>
      <w:tr w:rsidR="00B114DC" w:rsidRPr="002351AF" w:rsidTr="00D7253C">
        <w:trPr>
          <w:cantSplit/>
          <w:trHeight w:val="1345"/>
        </w:trPr>
        <w:tc>
          <w:tcPr>
            <w:tcW w:w="4264" w:type="dxa"/>
            <w:vMerge w:val="restart"/>
          </w:tcPr>
          <w:p w:rsidR="00B114DC" w:rsidRPr="002351AF" w:rsidRDefault="00B114DC"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B114DC" w:rsidRPr="002351AF" w:rsidRDefault="00D7253C" w:rsidP="00D7253C">
            <w:pPr>
              <w:spacing w:after="0" w:line="240" w:lineRule="auto"/>
              <w:ind w:left="276" w:hanging="276"/>
              <w:jc w:val="center"/>
              <w:rPr>
                <w:rFonts w:ascii="Times New Roman" w:hAnsi="Times New Roman"/>
                <w:b/>
                <w:sz w:val="24"/>
                <w:szCs w:val="24"/>
              </w:rPr>
            </w:pPr>
            <w:r>
              <w:rPr>
                <w:rFonts w:ascii="Times New Roman" w:hAnsi="Times New Roman"/>
                <w:b/>
                <w:sz w:val="24"/>
                <w:szCs w:val="24"/>
              </w:rPr>
              <w:t>2025</w:t>
            </w:r>
            <w:r w:rsidR="00B114DC" w:rsidRPr="002351AF">
              <w:rPr>
                <w:rFonts w:ascii="Times New Roman" w:hAnsi="Times New Roman"/>
                <w:b/>
                <w:sz w:val="24"/>
                <w:szCs w:val="24"/>
              </w:rPr>
              <w:t xml:space="preserve"> год</w:t>
            </w:r>
          </w:p>
          <w:p w:rsidR="00B114DC" w:rsidRPr="002351AF" w:rsidRDefault="00B114DC" w:rsidP="00D7253C">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B114DC" w:rsidRPr="002351AF" w:rsidTr="00D7253C">
        <w:trPr>
          <w:cantSplit/>
          <w:trHeight w:val="299"/>
        </w:trPr>
        <w:tc>
          <w:tcPr>
            <w:tcW w:w="4264" w:type="dxa"/>
            <w:vMerge/>
          </w:tcPr>
          <w:p w:rsidR="00B114DC" w:rsidRPr="002351AF" w:rsidRDefault="00B114DC" w:rsidP="00D7253C">
            <w:pPr>
              <w:spacing w:after="0" w:line="240" w:lineRule="auto"/>
              <w:jc w:val="center"/>
              <w:rPr>
                <w:rFonts w:ascii="Times New Roman" w:hAnsi="Times New Roman"/>
                <w:b/>
                <w:sz w:val="24"/>
                <w:szCs w:val="24"/>
              </w:rPr>
            </w:pPr>
          </w:p>
        </w:tc>
        <w:tc>
          <w:tcPr>
            <w:tcW w:w="1276"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1701"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708"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1418" w:type="dxa"/>
            <w:vMerge/>
          </w:tcPr>
          <w:p w:rsidR="00B114DC" w:rsidRPr="002351AF" w:rsidRDefault="00B114DC" w:rsidP="00D7253C">
            <w:pPr>
              <w:spacing w:after="0" w:line="240" w:lineRule="auto"/>
              <w:ind w:left="276" w:hanging="276"/>
              <w:jc w:val="center"/>
              <w:rPr>
                <w:rFonts w:ascii="Times New Roman" w:hAnsi="Times New Roman"/>
                <w:b/>
                <w:sz w:val="24"/>
                <w:szCs w:val="24"/>
              </w:rPr>
            </w:pPr>
          </w:p>
        </w:tc>
      </w:tr>
      <w:tr w:rsidR="00B114DC" w:rsidRPr="002351AF" w:rsidTr="00D7253C">
        <w:tc>
          <w:tcPr>
            <w:tcW w:w="4264"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B114DC" w:rsidRPr="002351AF" w:rsidRDefault="00B114DC" w:rsidP="00D7253C">
            <w:pPr>
              <w:spacing w:after="0" w:line="240" w:lineRule="auto"/>
              <w:jc w:val="center"/>
              <w:rPr>
                <w:rFonts w:ascii="Times New Roman" w:hAnsi="Times New Roman"/>
                <w:sz w:val="24"/>
                <w:szCs w:val="24"/>
              </w:rPr>
            </w:pPr>
          </w:p>
        </w:tc>
      </w:tr>
      <w:tr w:rsidR="00B114DC" w:rsidRPr="002351AF" w:rsidTr="00D7253C">
        <w:tc>
          <w:tcPr>
            <w:tcW w:w="4264" w:type="dxa"/>
          </w:tcPr>
          <w:p w:rsidR="00B114DC" w:rsidRPr="002351AF" w:rsidRDefault="00B114DC" w:rsidP="00D7253C">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B114DC" w:rsidRPr="002351AF" w:rsidRDefault="00B114DC" w:rsidP="00D7253C">
            <w:pPr>
              <w:spacing w:after="0" w:line="240" w:lineRule="auto"/>
              <w:rPr>
                <w:rFonts w:ascii="Times New Roman" w:hAnsi="Times New Roman"/>
                <w:sz w:val="24"/>
                <w:szCs w:val="24"/>
              </w:rPr>
            </w:pPr>
          </w:p>
        </w:tc>
        <w:tc>
          <w:tcPr>
            <w:tcW w:w="567" w:type="dxa"/>
          </w:tcPr>
          <w:p w:rsidR="00B114DC" w:rsidRPr="002351AF" w:rsidRDefault="00B114DC" w:rsidP="00D7253C">
            <w:pPr>
              <w:spacing w:after="0" w:line="240" w:lineRule="auto"/>
              <w:rPr>
                <w:rFonts w:ascii="Times New Roman" w:hAnsi="Times New Roman"/>
                <w:sz w:val="24"/>
                <w:szCs w:val="24"/>
              </w:rPr>
            </w:pPr>
          </w:p>
        </w:tc>
        <w:tc>
          <w:tcPr>
            <w:tcW w:w="567" w:type="dxa"/>
          </w:tcPr>
          <w:p w:rsidR="00B114DC" w:rsidRPr="002351AF" w:rsidRDefault="00B114DC" w:rsidP="00D7253C">
            <w:pPr>
              <w:spacing w:after="0" w:line="240" w:lineRule="auto"/>
              <w:rPr>
                <w:rFonts w:ascii="Times New Roman" w:hAnsi="Times New Roman"/>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FE3C34"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53 430,1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p>
        </w:tc>
        <w:tc>
          <w:tcPr>
            <w:tcW w:w="567" w:type="dxa"/>
          </w:tcPr>
          <w:p w:rsidR="00B114DC" w:rsidRPr="002351AF" w:rsidRDefault="00B114DC" w:rsidP="00D7253C">
            <w:pPr>
              <w:spacing w:after="0" w:line="240" w:lineRule="auto"/>
              <w:rPr>
                <w:rFonts w:ascii="Times New Roman" w:hAnsi="Times New Roman"/>
                <w:b/>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6C6B7B" w:rsidRDefault="00681A76" w:rsidP="00D7253C">
            <w:pPr>
              <w:spacing w:after="0" w:line="240" w:lineRule="auto"/>
              <w:jc w:val="center"/>
              <w:rPr>
                <w:rFonts w:ascii="Times New Roman" w:hAnsi="Times New Roman"/>
                <w:b/>
                <w:bCs/>
                <w:color w:val="FF0000"/>
                <w:sz w:val="24"/>
                <w:szCs w:val="24"/>
              </w:rPr>
            </w:pPr>
            <w:r>
              <w:rPr>
                <w:rFonts w:ascii="Times New Roman" w:hAnsi="Times New Roman"/>
                <w:b/>
                <w:bCs/>
                <w:sz w:val="24"/>
                <w:szCs w:val="24"/>
              </w:rPr>
              <w:t>53 430,1</w:t>
            </w:r>
          </w:p>
        </w:tc>
      </w:tr>
      <w:tr w:rsidR="00B114DC" w:rsidRPr="002351AF" w:rsidTr="00D7253C">
        <w:trPr>
          <w:trHeight w:val="487"/>
        </w:trPr>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7462C9"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23 600</w:t>
            </w:r>
            <w:r w:rsidR="00B114DC" w:rsidRPr="007462C9">
              <w:rPr>
                <w:rFonts w:ascii="Times New Roman" w:hAnsi="Times New Roman"/>
                <w:b/>
                <w:bCs/>
                <w:sz w:val="24"/>
                <w:szCs w:val="24"/>
              </w:rPr>
              <w:t>,</w:t>
            </w:r>
            <w:r>
              <w:rPr>
                <w:rFonts w:ascii="Times New Roman" w:hAnsi="Times New Roman"/>
                <w:b/>
                <w:bCs/>
                <w:sz w:val="24"/>
                <w:szCs w:val="24"/>
              </w:rPr>
              <w:t>7</w:t>
            </w:r>
          </w:p>
        </w:tc>
      </w:tr>
      <w:tr w:rsidR="00B114DC" w:rsidRPr="002351AF" w:rsidTr="00D7253C">
        <w:trPr>
          <w:trHeight w:val="1122"/>
        </w:trPr>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rsidTr="00D7253C">
        <w:trPr>
          <w:trHeight w:val="364"/>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rsidTr="00D7253C">
        <w:trPr>
          <w:trHeight w:val="525"/>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D7253C">
            <w:pPr>
              <w:spacing w:after="0" w:line="240" w:lineRule="auto"/>
              <w:rPr>
                <w:rFonts w:ascii="Times New Roman" w:hAnsi="Times New Roman"/>
                <w:sz w:val="24"/>
                <w:szCs w:val="24"/>
              </w:rPr>
            </w:pPr>
            <w:r>
              <w:rPr>
                <w:rFonts w:ascii="Times New Roman" w:hAnsi="Times New Roman"/>
                <w:sz w:val="24"/>
                <w:szCs w:val="24"/>
              </w:rPr>
              <w:t xml:space="preserve">    3 337,1</w:t>
            </w:r>
          </w:p>
        </w:tc>
      </w:tr>
      <w:tr w:rsidR="00B114DC" w:rsidRPr="002351AF" w:rsidTr="00D7253C">
        <w:trPr>
          <w:trHeight w:val="226"/>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3 337,1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B114DC" w:rsidRPr="002351AF" w:rsidRDefault="00B114DC" w:rsidP="00D7253C">
            <w:pPr>
              <w:spacing w:after="0" w:line="240" w:lineRule="auto"/>
              <w:rPr>
                <w:rFonts w:ascii="Times New Roman" w:hAnsi="Times New Roman"/>
                <w:b/>
                <w:bCs/>
                <w:sz w:val="24"/>
                <w:szCs w:val="24"/>
              </w:rPr>
            </w:pPr>
          </w:p>
        </w:tc>
        <w:tc>
          <w:tcPr>
            <w:tcW w:w="708" w:type="dxa"/>
          </w:tcPr>
          <w:p w:rsidR="00B114DC" w:rsidRPr="002351AF" w:rsidRDefault="00B114DC" w:rsidP="00D7253C">
            <w:pPr>
              <w:spacing w:after="0" w:line="240" w:lineRule="auto"/>
              <w:rPr>
                <w:rFonts w:ascii="Times New Roman" w:hAnsi="Times New Roman"/>
                <w:b/>
                <w:bCs/>
                <w:sz w:val="24"/>
                <w:szCs w:val="24"/>
              </w:rPr>
            </w:pPr>
          </w:p>
        </w:tc>
        <w:tc>
          <w:tcPr>
            <w:tcW w:w="1418" w:type="dxa"/>
          </w:tcPr>
          <w:p w:rsidR="00B114DC" w:rsidRPr="00720913"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14 770</w:t>
            </w:r>
            <w:r w:rsidR="00B114DC" w:rsidRPr="00720913">
              <w:rPr>
                <w:rFonts w:ascii="Times New Roman" w:hAnsi="Times New Roman"/>
                <w:b/>
                <w:bCs/>
                <w:sz w:val="24"/>
                <w:szCs w:val="24"/>
              </w:rPr>
              <w:t>,</w:t>
            </w:r>
            <w:r>
              <w:rPr>
                <w:rFonts w:ascii="Times New Roman" w:hAnsi="Times New Roman"/>
                <w:b/>
                <w:bCs/>
                <w:sz w:val="24"/>
                <w:szCs w:val="24"/>
              </w:rPr>
              <w:t>7</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906,1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 xml:space="preserve">Иные межбюджетные трансферты в </w:t>
            </w:r>
            <w:r w:rsidRPr="005435E2">
              <w:rPr>
                <w:rFonts w:ascii="Times New Roman" w:hAnsi="Times New Roman"/>
                <w:iCs/>
                <w:sz w:val="24"/>
                <w:szCs w:val="24"/>
              </w:rPr>
              <w:lastRenderedPageBreak/>
              <w:t>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части затрат органов местного самоуправления поселений </w:t>
            </w:r>
            <w:r>
              <w:rPr>
                <w:rFonts w:ascii="Times New Roman" w:hAnsi="Times New Roman"/>
                <w:iCs/>
                <w:sz w:val="24"/>
                <w:szCs w:val="24"/>
              </w:rPr>
              <w:t xml:space="preserve">муниципального района «Заполярный район» на 2024-2030 годы», по мероприятиям: </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C46E44" w:rsidTr="00D7253C">
        <w:trPr>
          <w:trHeight w:val="307"/>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C46E44" w:rsidRDefault="00681A76" w:rsidP="00D7253C">
            <w:pPr>
              <w:spacing w:after="0" w:line="240" w:lineRule="auto"/>
              <w:rPr>
                <w:rFonts w:ascii="Times New Roman" w:hAnsi="Times New Roman"/>
                <w:b/>
                <w:bCs/>
                <w:sz w:val="24"/>
                <w:szCs w:val="24"/>
              </w:rPr>
            </w:pPr>
            <w:r>
              <w:rPr>
                <w:rFonts w:ascii="Times New Roman" w:hAnsi="Times New Roman"/>
                <w:b/>
                <w:bCs/>
                <w:sz w:val="24"/>
                <w:szCs w:val="24"/>
              </w:rPr>
              <w:t xml:space="preserve">   13 864</w:t>
            </w:r>
            <w:r w:rsidR="00B114DC" w:rsidRPr="00C46E44">
              <w:rPr>
                <w:rFonts w:ascii="Times New Roman" w:hAnsi="Times New Roman"/>
                <w:b/>
                <w:bCs/>
                <w:sz w:val="24"/>
                <w:szCs w:val="24"/>
              </w:rPr>
              <w:t>,</w:t>
            </w:r>
            <w:r>
              <w:rPr>
                <w:rFonts w:ascii="Times New Roman" w:hAnsi="Times New Roman"/>
                <w:b/>
                <w:bCs/>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13 864,6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11 879,6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1 959</w:t>
            </w:r>
            <w:r w:rsidR="00B114DC" w:rsidRPr="002351AF">
              <w:rPr>
                <w:rFonts w:ascii="Times New Roman" w:hAnsi="Times New Roman"/>
                <w:bCs/>
                <w:sz w:val="24"/>
                <w:szCs w:val="24"/>
              </w:rPr>
              <w:t>,</w:t>
            </w:r>
            <w:r>
              <w:rPr>
                <w:rFonts w:ascii="Times New Roman" w:hAnsi="Times New Roman"/>
                <w:bCs/>
                <w:sz w:val="24"/>
                <w:szCs w:val="24"/>
              </w:rPr>
              <w:t>0</w:t>
            </w:r>
          </w:p>
        </w:tc>
      </w:tr>
      <w:tr w:rsidR="00B114DC" w:rsidRPr="002351AF" w:rsidTr="00D7253C">
        <w:trPr>
          <w:trHeight w:val="282"/>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B114DC" w:rsidP="00D7253C">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B114DC" w:rsidRPr="002351AF" w:rsidTr="00D7253C">
        <w:trPr>
          <w:trHeight w:val="980"/>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CE416E" w:rsidP="00D7253C">
            <w:pPr>
              <w:spacing w:after="0" w:line="240" w:lineRule="auto"/>
              <w:jc w:val="center"/>
              <w:rPr>
                <w:rFonts w:ascii="Times New Roman" w:hAnsi="Times New Roman"/>
                <w:b/>
                <w:sz w:val="24"/>
                <w:szCs w:val="24"/>
              </w:rPr>
            </w:pPr>
            <w:r>
              <w:rPr>
                <w:rFonts w:ascii="Times New Roman" w:hAnsi="Times New Roman"/>
                <w:b/>
                <w:sz w:val="24"/>
                <w:szCs w:val="24"/>
              </w:rPr>
              <w:t>631</w:t>
            </w:r>
            <w:r w:rsidR="00B114DC" w:rsidRPr="002351AF">
              <w:rPr>
                <w:rFonts w:ascii="Times New Roman" w:hAnsi="Times New Roman"/>
                <w:b/>
                <w:sz w:val="24"/>
                <w:szCs w:val="24"/>
              </w:rPr>
              <w:t>,</w:t>
            </w:r>
            <w:r>
              <w:rPr>
                <w:rFonts w:ascii="Times New Roman" w:hAnsi="Times New Roman"/>
                <w:b/>
                <w:sz w:val="24"/>
                <w:szCs w:val="24"/>
              </w:rPr>
              <w:t>1</w:t>
            </w:r>
          </w:p>
        </w:tc>
      </w:tr>
      <w:tr w:rsidR="00B114DC" w:rsidRPr="002351AF" w:rsidTr="00D7253C">
        <w:trPr>
          <w:trHeight w:val="257"/>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631,1</w:t>
            </w:r>
          </w:p>
        </w:tc>
      </w:tr>
      <w:tr w:rsidR="00B114DC" w:rsidRPr="002351AF" w:rsidTr="00D7253C">
        <w:trPr>
          <w:trHeight w:val="548"/>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8F6A49">
            <w:pPr>
              <w:spacing w:after="0" w:line="240" w:lineRule="auto"/>
              <w:rPr>
                <w:rFonts w:ascii="Times New Roman" w:hAnsi="Times New Roman"/>
                <w:sz w:val="24"/>
                <w:szCs w:val="24"/>
              </w:rPr>
            </w:pPr>
            <w:r>
              <w:rPr>
                <w:rFonts w:ascii="Times New Roman" w:hAnsi="Times New Roman"/>
                <w:sz w:val="24"/>
                <w:szCs w:val="24"/>
              </w:rPr>
              <w:t>631,1</w:t>
            </w:r>
          </w:p>
        </w:tc>
      </w:tr>
      <w:tr w:rsidR="00B114DC" w:rsidRPr="002351AF" w:rsidTr="00D7253C">
        <w:trPr>
          <w:trHeight w:val="767"/>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8F6A49">
            <w:pPr>
              <w:spacing w:after="0" w:line="240" w:lineRule="auto"/>
              <w:rPr>
                <w:rFonts w:ascii="Times New Roman" w:hAnsi="Times New Roman"/>
                <w:sz w:val="24"/>
                <w:szCs w:val="24"/>
              </w:rPr>
            </w:pPr>
            <w:r>
              <w:rPr>
                <w:rFonts w:ascii="Times New Roman" w:hAnsi="Times New Roman"/>
                <w:sz w:val="24"/>
                <w:szCs w:val="24"/>
              </w:rPr>
              <w:t>631,1</w:t>
            </w:r>
          </w:p>
        </w:tc>
      </w:tr>
      <w:tr w:rsidR="00B114DC" w:rsidRPr="002351AF" w:rsidTr="00D7253C">
        <w:trPr>
          <w:trHeight w:val="244"/>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rsidTr="00D7253C">
        <w:trPr>
          <w:trHeight w:val="262"/>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92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92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rsidTr="00D7253C">
        <w:trPr>
          <w:trHeight w:val="303"/>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681A76" w:rsidP="00D7253C">
            <w:pPr>
              <w:spacing w:after="0" w:line="240" w:lineRule="auto"/>
              <w:jc w:val="center"/>
              <w:rPr>
                <w:rFonts w:ascii="Times New Roman" w:hAnsi="Times New Roman"/>
                <w:sz w:val="24"/>
                <w:szCs w:val="24"/>
              </w:rPr>
            </w:pPr>
            <w:r>
              <w:rPr>
                <w:rFonts w:ascii="Times New Roman" w:hAnsi="Times New Roman"/>
                <w:sz w:val="24"/>
                <w:szCs w:val="24"/>
              </w:rPr>
              <w:t>92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rsidTr="00D7253C">
        <w:trPr>
          <w:trHeight w:val="295"/>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681A76" w:rsidP="00D7253C">
            <w:pPr>
              <w:spacing w:after="0" w:line="240" w:lineRule="auto"/>
              <w:jc w:val="center"/>
              <w:rPr>
                <w:rFonts w:ascii="Times New Roman" w:hAnsi="Times New Roman"/>
                <w:sz w:val="24"/>
                <w:szCs w:val="24"/>
              </w:rPr>
            </w:pPr>
            <w:r>
              <w:rPr>
                <w:rFonts w:ascii="Times New Roman" w:hAnsi="Times New Roman"/>
                <w:sz w:val="24"/>
                <w:szCs w:val="24"/>
              </w:rPr>
              <w:t>92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rsidTr="00D7253C">
        <w:trPr>
          <w:trHeight w:val="283"/>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общегосударственные </w:t>
            </w:r>
            <w:r w:rsidRPr="002351AF">
              <w:rPr>
                <w:rFonts w:ascii="Times New Roman" w:hAnsi="Times New Roman"/>
                <w:b/>
                <w:sz w:val="24"/>
                <w:szCs w:val="24"/>
              </w:rPr>
              <w:lastRenderedPageBreak/>
              <w:t>вопросы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4 769</w:t>
            </w:r>
            <w:r w:rsidR="00B114DC" w:rsidRPr="002351AF">
              <w:rPr>
                <w:rFonts w:ascii="Times New Roman" w:hAnsi="Times New Roman"/>
                <w:b/>
                <w:sz w:val="24"/>
                <w:szCs w:val="24"/>
              </w:rPr>
              <w:t>,</w:t>
            </w:r>
            <w:r>
              <w:rPr>
                <w:rFonts w:ascii="Times New Roman" w:hAnsi="Times New Roman"/>
                <w:b/>
                <w:sz w:val="24"/>
                <w:szCs w:val="24"/>
              </w:rPr>
              <w:t>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7E49D4" w:rsidRDefault="00D7253C" w:rsidP="00D7253C">
            <w:pPr>
              <w:spacing w:after="0" w:line="240" w:lineRule="auto"/>
              <w:jc w:val="center"/>
              <w:rPr>
                <w:rFonts w:ascii="Times New Roman" w:hAnsi="Times New Roman"/>
                <w:b/>
                <w:sz w:val="24"/>
                <w:szCs w:val="24"/>
              </w:rPr>
            </w:pPr>
            <w:r>
              <w:rPr>
                <w:rFonts w:ascii="Times New Roman" w:hAnsi="Times New Roman"/>
                <w:b/>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Default="00B114DC" w:rsidP="00D7253C">
            <w:pPr>
              <w:spacing w:after="0" w:line="240" w:lineRule="auto"/>
              <w:rPr>
                <w:rFonts w:ascii="Times New Roman" w:hAnsi="Times New Roman"/>
                <w:sz w:val="24"/>
                <w:szCs w:val="24"/>
              </w:rPr>
            </w:pP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863FEE" w:rsidRDefault="00B114DC" w:rsidP="00D7253C">
            <w:pPr>
              <w:rPr>
                <w:rFonts w:ascii="Times New Roman" w:hAnsi="Times New Roman"/>
                <w:b/>
                <w:sz w:val="24"/>
                <w:szCs w:val="24"/>
              </w:rPr>
            </w:pPr>
            <w:r w:rsidRPr="00863FEE">
              <w:rPr>
                <w:rFonts w:ascii="Times New Roman" w:hAnsi="Times New Roman"/>
                <w:b/>
                <w:iCs/>
                <w:sz w:val="24"/>
                <w:szCs w:val="24"/>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1276"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790</w:t>
            </w:r>
          </w:p>
        </w:tc>
        <w:tc>
          <w:tcPr>
            <w:tcW w:w="567"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01</w:t>
            </w:r>
          </w:p>
        </w:tc>
        <w:tc>
          <w:tcPr>
            <w:tcW w:w="567" w:type="dxa"/>
          </w:tcPr>
          <w:p w:rsidR="00B114DC" w:rsidRPr="005435E2" w:rsidRDefault="00B114DC" w:rsidP="00D7253C">
            <w:pPr>
              <w:rPr>
                <w:rFonts w:ascii="Times New Roman" w:hAnsi="Times New Roman"/>
                <w:b/>
                <w:sz w:val="24"/>
                <w:szCs w:val="24"/>
              </w:rPr>
            </w:pPr>
            <w:r>
              <w:rPr>
                <w:rFonts w:ascii="Times New Roman" w:hAnsi="Times New Roman"/>
                <w:b/>
                <w:sz w:val="24"/>
                <w:szCs w:val="24"/>
              </w:rPr>
              <w:t>13</w:t>
            </w:r>
          </w:p>
        </w:tc>
        <w:tc>
          <w:tcPr>
            <w:tcW w:w="1701"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B114DC" w:rsidRPr="005435E2" w:rsidRDefault="00B114DC" w:rsidP="00D7253C">
            <w:pPr>
              <w:rPr>
                <w:b/>
              </w:rPr>
            </w:pPr>
          </w:p>
        </w:tc>
        <w:tc>
          <w:tcPr>
            <w:tcW w:w="1418" w:type="dxa"/>
          </w:tcPr>
          <w:p w:rsidR="00B114DC" w:rsidRDefault="00F570AC" w:rsidP="00D7253C">
            <w:pPr>
              <w:spacing w:after="0" w:line="240" w:lineRule="auto"/>
              <w:jc w:val="center"/>
              <w:rPr>
                <w:rFonts w:ascii="Times New Roman" w:hAnsi="Times New Roman"/>
                <w:b/>
                <w:sz w:val="24"/>
                <w:szCs w:val="24"/>
              </w:rPr>
            </w:pPr>
            <w:r>
              <w:rPr>
                <w:rFonts w:ascii="Times New Roman" w:hAnsi="Times New Roman"/>
                <w:b/>
                <w:sz w:val="24"/>
                <w:szCs w:val="24"/>
              </w:rPr>
              <w:t>3 706,6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3 706</w:t>
            </w:r>
            <w:r w:rsidR="00B114DC" w:rsidRPr="002351AF">
              <w:rPr>
                <w:rFonts w:ascii="Times New Roman" w:hAnsi="Times New Roman"/>
                <w:sz w:val="24"/>
                <w:szCs w:val="24"/>
              </w:rPr>
              <w:t>,</w:t>
            </w:r>
            <w:r>
              <w:rPr>
                <w:rFonts w:ascii="Times New Roman" w:hAnsi="Times New Roman"/>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3 706</w:t>
            </w:r>
            <w:r w:rsidR="00B114DC" w:rsidRPr="002351AF">
              <w:rPr>
                <w:rFonts w:ascii="Times New Roman" w:hAnsi="Times New Roman"/>
                <w:sz w:val="24"/>
                <w:szCs w:val="24"/>
              </w:rPr>
              <w:t>,</w:t>
            </w:r>
            <w:r>
              <w:rPr>
                <w:rFonts w:ascii="Times New Roman" w:hAnsi="Times New Roman"/>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3 706</w:t>
            </w:r>
            <w:r w:rsidR="00B114DC" w:rsidRPr="002351AF">
              <w:rPr>
                <w:rFonts w:ascii="Times New Roman" w:hAnsi="Times New Roman"/>
                <w:sz w:val="24"/>
                <w:szCs w:val="24"/>
              </w:rPr>
              <w:t>,</w:t>
            </w:r>
            <w:r>
              <w:rPr>
                <w:rFonts w:ascii="Times New Roman" w:hAnsi="Times New Roman"/>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B114DC" w:rsidP="00D7253C">
            <w:pPr>
              <w:spacing w:after="0" w:line="240" w:lineRule="auto"/>
              <w:jc w:val="center"/>
              <w:rPr>
                <w:rFonts w:ascii="Times New Roman" w:hAnsi="Times New Roman"/>
                <w:b/>
                <w:sz w:val="24"/>
                <w:szCs w:val="24"/>
              </w:rPr>
            </w:pPr>
            <w:r>
              <w:rPr>
                <w:rFonts w:ascii="Times New Roman" w:hAnsi="Times New Roman"/>
                <w:b/>
                <w:sz w:val="24"/>
                <w:szCs w:val="24"/>
              </w:rPr>
              <w:t>37</w:t>
            </w:r>
            <w:r w:rsidR="000D23D8">
              <w:rPr>
                <w:rFonts w:ascii="Times New Roman" w:hAnsi="Times New Roman"/>
                <w:b/>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37</w:t>
            </w:r>
            <w:r w:rsidR="000D23D8">
              <w:rPr>
                <w:rFonts w:ascii="Times New Roman" w:hAnsi="Times New Roman"/>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37</w:t>
            </w:r>
            <w:r w:rsidR="000D23D8">
              <w:rPr>
                <w:rFonts w:ascii="Times New Roman" w:hAnsi="Times New Roman"/>
                <w:sz w:val="24"/>
                <w:szCs w:val="24"/>
              </w:rPr>
              <w:t>,6</w:t>
            </w:r>
          </w:p>
        </w:tc>
      </w:tr>
      <w:tr w:rsidR="00B114DC" w:rsidRPr="002351AF" w:rsidTr="00D7253C">
        <w:trPr>
          <w:trHeight w:val="353"/>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F570AC" w:rsidP="00D7253C">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969</w:t>
            </w:r>
            <w:r w:rsidR="00B114DC" w:rsidRPr="002351AF">
              <w:rPr>
                <w:rFonts w:ascii="Times New Roman" w:hAnsi="Times New Roman"/>
                <w:b/>
                <w:color w:val="003300"/>
                <w:sz w:val="24"/>
                <w:szCs w:val="24"/>
              </w:rPr>
              <w:t>,</w:t>
            </w:r>
            <w:r>
              <w:rPr>
                <w:rFonts w:ascii="Times New Roman" w:hAnsi="Times New Roman"/>
                <w:b/>
                <w:color w:val="003300"/>
                <w:sz w:val="24"/>
                <w:szCs w:val="24"/>
              </w:rPr>
              <w:t>8</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Уплата членских взносов в ассоциацию «Совет муниципальных образований Ненецкого автономного округа»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B114DC" w:rsidRPr="002351AF" w:rsidTr="00D7253C">
        <w:trPr>
          <w:trHeight w:val="29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334,2</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98.0.00.91080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p>
        </w:tc>
        <w:tc>
          <w:tcPr>
            <w:tcW w:w="1418" w:type="dxa"/>
          </w:tcPr>
          <w:p w:rsidR="00B114DC" w:rsidRPr="002351AF" w:rsidRDefault="00F570AC" w:rsidP="00D7253C">
            <w:pPr>
              <w:spacing w:after="0" w:line="240" w:lineRule="auto"/>
              <w:jc w:val="center"/>
              <w:rPr>
                <w:rFonts w:ascii="Times New Roman" w:hAnsi="Times New Roman"/>
                <w:bCs/>
                <w:sz w:val="24"/>
                <w:szCs w:val="24"/>
              </w:rPr>
            </w:pPr>
            <w:r>
              <w:rPr>
                <w:rFonts w:ascii="Times New Roman" w:hAnsi="Times New Roman"/>
                <w:bCs/>
                <w:sz w:val="24"/>
                <w:szCs w:val="24"/>
              </w:rPr>
              <w:t>334</w:t>
            </w:r>
            <w:r w:rsidR="00B114DC" w:rsidRPr="002351AF">
              <w:rPr>
                <w:rFonts w:ascii="Times New Roman" w:hAnsi="Times New Roman"/>
                <w:bCs/>
                <w:sz w:val="24"/>
                <w:szCs w:val="24"/>
              </w:rPr>
              <w:t>,</w:t>
            </w:r>
            <w:r>
              <w:rPr>
                <w:rFonts w:ascii="Times New Roman" w:hAnsi="Times New Roman"/>
                <w:bCs/>
                <w:sz w:val="24"/>
                <w:szCs w:val="24"/>
              </w:rPr>
              <w:t>2</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98.0.00.91080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B114DC" w:rsidRPr="002351AF" w:rsidRDefault="00F570AC" w:rsidP="00D7253C">
            <w:pPr>
              <w:spacing w:after="0" w:line="240" w:lineRule="auto"/>
              <w:jc w:val="center"/>
              <w:rPr>
                <w:rFonts w:ascii="Times New Roman" w:hAnsi="Times New Roman"/>
                <w:bCs/>
                <w:sz w:val="24"/>
                <w:szCs w:val="24"/>
              </w:rPr>
            </w:pPr>
            <w:r>
              <w:rPr>
                <w:rFonts w:ascii="Times New Roman" w:hAnsi="Times New Roman"/>
                <w:bCs/>
                <w:sz w:val="24"/>
                <w:szCs w:val="24"/>
              </w:rPr>
              <w:t>334</w:t>
            </w:r>
            <w:r w:rsidR="00B114DC" w:rsidRPr="002351AF">
              <w:rPr>
                <w:rFonts w:ascii="Times New Roman" w:hAnsi="Times New Roman"/>
                <w:bCs/>
                <w:sz w:val="24"/>
                <w:szCs w:val="24"/>
              </w:rPr>
              <w:t>,</w:t>
            </w:r>
            <w:r>
              <w:rPr>
                <w:rFonts w:ascii="Times New Roman" w:hAnsi="Times New Roman"/>
                <w:bCs/>
                <w:sz w:val="24"/>
                <w:szCs w:val="24"/>
              </w:rPr>
              <w:t>2</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p>
        </w:tc>
        <w:tc>
          <w:tcPr>
            <w:tcW w:w="1418" w:type="dxa"/>
          </w:tcPr>
          <w:p w:rsidR="00B114DC" w:rsidRPr="006010DC"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62</w:t>
            </w:r>
            <w:r w:rsidR="00B114DC" w:rsidRPr="006010DC">
              <w:rPr>
                <w:rFonts w:ascii="Times New Roman" w:hAnsi="Times New Roman"/>
                <w:sz w:val="24"/>
                <w:szCs w:val="24"/>
              </w:rPr>
              <w:t>,0</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B114DC" w:rsidRPr="006010DC" w:rsidRDefault="00F570AC" w:rsidP="00D7253C">
            <w:pPr>
              <w:spacing w:after="0" w:line="240" w:lineRule="auto"/>
              <w:jc w:val="center"/>
              <w:rPr>
                <w:rFonts w:ascii="Times New Roman" w:hAnsi="Times New Roman"/>
                <w:sz w:val="24"/>
                <w:szCs w:val="24"/>
              </w:rPr>
            </w:pPr>
            <w:r>
              <w:rPr>
                <w:rFonts w:ascii="Times New Roman" w:hAnsi="Times New Roman"/>
                <w:sz w:val="24"/>
                <w:szCs w:val="24"/>
              </w:rPr>
              <w:t>62</w:t>
            </w:r>
            <w:r w:rsidR="00B114DC" w:rsidRPr="006010DC">
              <w:rPr>
                <w:rFonts w:ascii="Times New Roman" w:hAnsi="Times New Roman"/>
                <w:sz w:val="24"/>
                <w:szCs w:val="24"/>
              </w:rPr>
              <w:t>,0</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представительских расходов, связанных с проведением социальных мероприятий</w:t>
            </w:r>
          </w:p>
        </w:tc>
        <w:tc>
          <w:tcPr>
            <w:tcW w:w="1276"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924B56" w:rsidRPr="002351AF" w:rsidRDefault="00924B56" w:rsidP="00924B56">
            <w:pPr>
              <w:spacing w:after="0" w:line="240" w:lineRule="auto"/>
              <w:rPr>
                <w:rFonts w:ascii="Times New Roman" w:hAnsi="Times New Roman"/>
                <w:bCs/>
                <w:sz w:val="24"/>
                <w:szCs w:val="24"/>
              </w:rPr>
            </w:pPr>
          </w:p>
        </w:tc>
        <w:tc>
          <w:tcPr>
            <w:tcW w:w="708" w:type="dxa"/>
          </w:tcPr>
          <w:p w:rsidR="00924B56" w:rsidRPr="002351AF" w:rsidRDefault="00924B56" w:rsidP="00924B56">
            <w:pPr>
              <w:spacing w:after="0" w:line="240" w:lineRule="auto"/>
              <w:rPr>
                <w:rFonts w:ascii="Times New Roman" w:hAnsi="Times New Roman"/>
                <w:bCs/>
                <w:sz w:val="24"/>
                <w:szCs w:val="24"/>
              </w:rPr>
            </w:pPr>
          </w:p>
        </w:tc>
        <w:tc>
          <w:tcPr>
            <w:tcW w:w="1418" w:type="dxa"/>
          </w:tcPr>
          <w:p w:rsidR="00924B56" w:rsidRPr="006010DC" w:rsidRDefault="00F570AC" w:rsidP="00924B56">
            <w:pPr>
              <w:spacing w:after="0" w:line="240" w:lineRule="auto"/>
              <w:jc w:val="center"/>
              <w:rPr>
                <w:rFonts w:ascii="Times New Roman" w:hAnsi="Times New Roman"/>
                <w:sz w:val="24"/>
                <w:szCs w:val="24"/>
              </w:rPr>
            </w:pPr>
            <w:r>
              <w:rPr>
                <w:rFonts w:ascii="Times New Roman" w:hAnsi="Times New Roman"/>
                <w:sz w:val="24"/>
                <w:szCs w:val="24"/>
              </w:rPr>
              <w:t>373,6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924B56" w:rsidRPr="002351AF" w:rsidRDefault="00924B56" w:rsidP="00924B56">
            <w:pPr>
              <w:spacing w:after="0" w:line="240" w:lineRule="auto"/>
              <w:rPr>
                <w:rFonts w:ascii="Times New Roman" w:hAnsi="Times New Roman"/>
                <w:bCs/>
                <w:sz w:val="24"/>
                <w:szCs w:val="24"/>
              </w:rPr>
            </w:pPr>
          </w:p>
        </w:tc>
        <w:tc>
          <w:tcPr>
            <w:tcW w:w="708" w:type="dxa"/>
          </w:tcPr>
          <w:p w:rsidR="00924B56" w:rsidRPr="002351AF" w:rsidRDefault="00924B56" w:rsidP="00924B56">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924B56" w:rsidRPr="006010DC" w:rsidRDefault="00F570AC" w:rsidP="00924B56">
            <w:pPr>
              <w:spacing w:after="0" w:line="240" w:lineRule="auto"/>
              <w:jc w:val="center"/>
              <w:rPr>
                <w:rFonts w:ascii="Times New Roman" w:hAnsi="Times New Roman"/>
                <w:sz w:val="24"/>
                <w:szCs w:val="24"/>
              </w:rPr>
            </w:pPr>
            <w:r>
              <w:rPr>
                <w:rFonts w:ascii="Times New Roman" w:hAnsi="Times New Roman"/>
                <w:sz w:val="24"/>
                <w:szCs w:val="24"/>
              </w:rPr>
              <w:t>373,6</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F570AC" w:rsidP="00F570A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924B56" w:rsidRPr="002351AF" w:rsidTr="00D7253C">
        <w:tc>
          <w:tcPr>
            <w:tcW w:w="4264" w:type="dxa"/>
          </w:tcPr>
          <w:p w:rsidR="00924B56" w:rsidRPr="002351AF" w:rsidRDefault="00924B56" w:rsidP="00924B56">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F570AC" w:rsidP="00924B56">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F570AC" w:rsidP="00924B56">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F570AC" w:rsidP="00924B56">
            <w:pPr>
              <w:spacing w:after="0" w:line="240" w:lineRule="auto"/>
              <w:jc w:val="center"/>
              <w:rPr>
                <w:rFonts w:ascii="Times New Roman" w:hAnsi="Times New Roman"/>
                <w:sz w:val="24"/>
                <w:szCs w:val="24"/>
              </w:rPr>
            </w:pPr>
            <w:r>
              <w:rPr>
                <w:rFonts w:ascii="Times New Roman" w:hAnsi="Times New Roman"/>
                <w:sz w:val="24"/>
                <w:szCs w:val="24"/>
              </w:rPr>
              <w:t>317,6</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924B56" w:rsidRPr="002351AF" w:rsidRDefault="00F570AC" w:rsidP="00924B56">
            <w:pPr>
              <w:spacing w:after="0" w:line="240" w:lineRule="auto"/>
              <w:jc w:val="center"/>
              <w:rPr>
                <w:rFonts w:ascii="Times New Roman" w:hAnsi="Times New Roman"/>
                <w:sz w:val="24"/>
                <w:szCs w:val="24"/>
              </w:rPr>
            </w:pPr>
            <w:r>
              <w:rPr>
                <w:rFonts w:ascii="Times New Roman" w:hAnsi="Times New Roman"/>
                <w:sz w:val="24"/>
                <w:szCs w:val="24"/>
              </w:rPr>
              <w:t>317</w:t>
            </w:r>
            <w:r w:rsidR="00924B56" w:rsidRPr="002351AF">
              <w:rPr>
                <w:rFonts w:ascii="Times New Roman" w:hAnsi="Times New Roman"/>
                <w:sz w:val="24"/>
                <w:szCs w:val="24"/>
              </w:rPr>
              <w:t>,</w:t>
            </w:r>
            <w:r>
              <w:rPr>
                <w:rFonts w:ascii="Times New Roman" w:hAnsi="Times New Roman"/>
                <w:sz w:val="24"/>
                <w:szCs w:val="24"/>
              </w:rPr>
              <w:t>6</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924B56" w:rsidRPr="002351AF" w:rsidRDefault="00924B56" w:rsidP="00924B56">
            <w:pPr>
              <w:spacing w:after="0" w:line="240" w:lineRule="auto"/>
              <w:rPr>
                <w:rFonts w:ascii="Times New Roman" w:hAnsi="Times New Roman"/>
                <w:b/>
                <w:bCs/>
                <w:sz w:val="24"/>
                <w:szCs w:val="24"/>
              </w:rPr>
            </w:pPr>
          </w:p>
        </w:tc>
        <w:tc>
          <w:tcPr>
            <w:tcW w:w="1701" w:type="dxa"/>
          </w:tcPr>
          <w:p w:rsidR="00924B56" w:rsidRPr="002351AF" w:rsidRDefault="00924B56" w:rsidP="00924B56">
            <w:pPr>
              <w:spacing w:after="0" w:line="240" w:lineRule="auto"/>
              <w:rPr>
                <w:rFonts w:ascii="Times New Roman" w:hAnsi="Times New Roman"/>
                <w:b/>
                <w:bCs/>
                <w:sz w:val="24"/>
                <w:szCs w:val="24"/>
              </w:rPr>
            </w:pPr>
          </w:p>
        </w:tc>
        <w:tc>
          <w:tcPr>
            <w:tcW w:w="708" w:type="dxa"/>
          </w:tcPr>
          <w:p w:rsidR="00924B56" w:rsidRPr="002351AF" w:rsidRDefault="00924B56" w:rsidP="00924B56">
            <w:pPr>
              <w:spacing w:after="0" w:line="240" w:lineRule="auto"/>
              <w:rPr>
                <w:rFonts w:ascii="Times New Roman" w:hAnsi="Times New Roman"/>
                <w:b/>
                <w:bCs/>
                <w:sz w:val="24"/>
                <w:szCs w:val="24"/>
              </w:rPr>
            </w:pPr>
          </w:p>
        </w:tc>
        <w:tc>
          <w:tcPr>
            <w:tcW w:w="1418" w:type="dxa"/>
          </w:tcPr>
          <w:p w:rsidR="00924B56" w:rsidRPr="0009211D"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178</w:t>
            </w:r>
            <w:r w:rsidRPr="0009211D">
              <w:rPr>
                <w:rFonts w:ascii="Times New Roman" w:hAnsi="Times New Roman"/>
                <w:b/>
                <w:bCs/>
                <w:sz w:val="24"/>
                <w:szCs w:val="24"/>
              </w:rPr>
              <w:t>,</w:t>
            </w:r>
            <w:r>
              <w:rPr>
                <w:rFonts w:ascii="Times New Roman" w:hAnsi="Times New Roman"/>
                <w:b/>
                <w:bCs/>
                <w:sz w:val="24"/>
                <w:szCs w:val="24"/>
              </w:rPr>
              <w:t>0</w:t>
            </w:r>
          </w:p>
        </w:tc>
      </w:tr>
      <w:tr w:rsidR="00924B56" w:rsidRPr="002351AF" w:rsidTr="00D7253C">
        <w:trPr>
          <w:trHeight w:val="70"/>
        </w:trPr>
        <w:tc>
          <w:tcPr>
            <w:tcW w:w="4264" w:type="dxa"/>
          </w:tcPr>
          <w:p w:rsidR="00924B56" w:rsidRPr="00797B7B" w:rsidRDefault="00924B56" w:rsidP="00924B56">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130</w:t>
            </w:r>
            <w:r w:rsidRPr="002351AF">
              <w:rPr>
                <w:rFonts w:ascii="Times New Roman" w:hAnsi="Times New Roman"/>
                <w:b/>
                <w:sz w:val="24"/>
                <w:szCs w:val="24"/>
              </w:rPr>
              <w:t>,</w:t>
            </w:r>
            <w:r>
              <w:rPr>
                <w:rFonts w:ascii="Times New Roman" w:hAnsi="Times New Roman"/>
                <w:b/>
                <w:sz w:val="24"/>
                <w:szCs w:val="24"/>
              </w:rPr>
              <w:t>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трансферты в </w:t>
            </w:r>
            <w:r w:rsidRPr="002351AF">
              <w:rPr>
                <w:rFonts w:ascii="Times New Roman" w:hAnsi="Times New Roman"/>
                <w:bCs/>
                <w:iCs/>
                <w:sz w:val="24"/>
                <w:szCs w:val="24"/>
              </w:rPr>
              <w:lastRenderedPageBreak/>
              <w:t>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130,2</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sz w:val="24"/>
                <w:szCs w:val="24"/>
              </w:rPr>
            </w:pPr>
            <w:r w:rsidRPr="00D7253C">
              <w:rPr>
                <w:rFonts w:ascii="Times New Roman" w:hAnsi="Times New Roman"/>
                <w:bCs/>
                <w:sz w:val="24"/>
                <w:szCs w:val="24"/>
              </w:rPr>
              <w:lastRenderedPageBreak/>
              <w:t>Предупреждение и ликвидация последствий ЧС в границах поселений муниципальных образований</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10</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sidRPr="00D7253C">
              <w:rPr>
                <w:rFonts w:ascii="Times New Roman" w:hAnsi="Times New Roman"/>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iCs/>
                <w:sz w:val="24"/>
                <w:szCs w:val="24"/>
              </w:rPr>
            </w:pPr>
            <w:r w:rsidRPr="00D7253C">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w:t>
            </w:r>
            <w:r w:rsidRPr="00D7253C">
              <w:rPr>
                <w:rFonts w:ascii="Times New Roman" w:hAnsi="Times New Roman"/>
                <w:sz w:val="24"/>
                <w:szCs w:val="24"/>
              </w:rPr>
              <w:t>0,0</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0,0</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sz w:val="24"/>
                <w:szCs w:val="24"/>
              </w:rPr>
            </w:pPr>
            <w:r w:rsidRPr="00D7253C">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386013" w:rsidP="00924B56">
            <w:pPr>
              <w:spacing w:after="0" w:line="240" w:lineRule="auto"/>
              <w:jc w:val="center"/>
              <w:rPr>
                <w:rFonts w:ascii="Times New Roman" w:hAnsi="Times New Roman"/>
                <w:b/>
                <w:bCs/>
                <w:sz w:val="24"/>
                <w:szCs w:val="24"/>
              </w:rPr>
            </w:pPr>
            <w:r>
              <w:rPr>
                <w:rFonts w:ascii="Times New Roman" w:hAnsi="Times New Roman"/>
                <w:b/>
                <w:bCs/>
                <w:sz w:val="24"/>
                <w:szCs w:val="24"/>
              </w:rPr>
              <w:t>2 625,2</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50616C"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район»на 2021-2030 годы»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w:t>
            </w:r>
            <w:r w:rsidRPr="002351AF">
              <w:rPr>
                <w:rFonts w:ascii="Times New Roman" w:hAnsi="Times New Roman"/>
                <w:iCs/>
                <w:sz w:val="24"/>
                <w:szCs w:val="24"/>
              </w:rPr>
              <w:lastRenderedPageBreak/>
              <w:t>2030 годы»</w:t>
            </w:r>
            <w:r>
              <w:rPr>
                <w:rFonts w:ascii="Times New Roman" w:hAnsi="Times New Roman"/>
                <w:iCs/>
                <w:sz w:val="24"/>
                <w:szCs w:val="24"/>
              </w:rPr>
              <w:t xml:space="preserve">,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5487D">
              <w:rPr>
                <w:rFonts w:ascii="Times New Roman" w:hAnsi="Times New Roman"/>
                <w:bCs/>
                <w:sz w:val="24"/>
                <w:szCs w:val="24"/>
              </w:rPr>
              <w:lastRenderedPageBreak/>
              <w:t>Содержание авиаплощадок в поселениях Заполярного района</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386013" w:rsidP="00924B56">
            <w:pPr>
              <w:spacing w:after="0" w:line="240" w:lineRule="auto"/>
              <w:jc w:val="center"/>
              <w:rPr>
                <w:rFonts w:ascii="Times New Roman" w:hAnsi="Times New Roman"/>
                <w:b/>
                <w:bCs/>
                <w:sz w:val="24"/>
                <w:szCs w:val="24"/>
              </w:rPr>
            </w:pPr>
            <w:r>
              <w:rPr>
                <w:rFonts w:ascii="Times New Roman" w:hAnsi="Times New Roman"/>
                <w:b/>
                <w:bCs/>
                <w:sz w:val="24"/>
                <w:szCs w:val="24"/>
              </w:rPr>
              <w:t>2 223,5</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район»на 2021-2030 годы»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005B1467">
              <w:rPr>
                <w:rFonts w:ascii="Times New Roman" w:hAnsi="Times New Roman"/>
                <w:sz w:val="24"/>
                <w:szCs w:val="24"/>
              </w:rPr>
              <w:t>.00.9Д11</w:t>
            </w:r>
            <w:r w:rsidRPr="002351AF">
              <w:rPr>
                <w:rFonts w:ascii="Times New Roman" w:hAnsi="Times New Roman"/>
                <w:sz w:val="24"/>
                <w:szCs w:val="24"/>
              </w:rPr>
              <w:t>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005B1467">
              <w:rPr>
                <w:rFonts w:ascii="Times New Roman" w:hAnsi="Times New Roman"/>
                <w:sz w:val="24"/>
                <w:szCs w:val="24"/>
              </w:rPr>
              <w:t>.00.9Д11</w:t>
            </w:r>
            <w:r w:rsidRPr="002351AF">
              <w:rPr>
                <w:rFonts w:ascii="Times New Roman" w:hAnsi="Times New Roman"/>
                <w:sz w:val="24"/>
                <w:szCs w:val="24"/>
              </w:rPr>
              <w:t>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005B1467">
              <w:rPr>
                <w:rFonts w:ascii="Times New Roman" w:hAnsi="Times New Roman"/>
                <w:sz w:val="24"/>
                <w:szCs w:val="24"/>
              </w:rPr>
              <w:t>.00.9Д11</w:t>
            </w:r>
            <w:r w:rsidRPr="002351AF">
              <w:rPr>
                <w:rFonts w:ascii="Times New Roman" w:hAnsi="Times New Roman"/>
                <w:sz w:val="24"/>
                <w:szCs w:val="24"/>
              </w:rPr>
              <w:t>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386013" w:rsidP="00924B56">
            <w:pPr>
              <w:spacing w:after="0" w:line="240" w:lineRule="auto"/>
              <w:jc w:val="center"/>
              <w:rPr>
                <w:rFonts w:ascii="Times New Roman" w:hAnsi="Times New Roman"/>
                <w:b/>
                <w:bCs/>
                <w:sz w:val="24"/>
                <w:szCs w:val="24"/>
              </w:rPr>
            </w:pPr>
            <w:r>
              <w:rPr>
                <w:rFonts w:ascii="Times New Roman" w:hAnsi="Times New Roman"/>
                <w:b/>
                <w:bCs/>
                <w:sz w:val="24"/>
                <w:szCs w:val="24"/>
              </w:rPr>
              <w:t>1 462</w:t>
            </w:r>
            <w:r w:rsidR="00924B56" w:rsidRPr="002351AF">
              <w:rPr>
                <w:rFonts w:ascii="Times New Roman" w:hAnsi="Times New Roman"/>
                <w:b/>
                <w:bCs/>
                <w:sz w:val="24"/>
                <w:szCs w:val="24"/>
              </w:rPr>
              <w:t>,</w:t>
            </w:r>
            <w:r>
              <w:rPr>
                <w:rFonts w:ascii="Times New Roman" w:hAnsi="Times New Roman"/>
                <w:b/>
                <w:bCs/>
                <w:sz w:val="24"/>
                <w:szCs w:val="24"/>
              </w:rPr>
              <w:t>2</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386013" w:rsidP="00924B56">
            <w:pPr>
              <w:spacing w:after="0" w:line="240" w:lineRule="auto"/>
              <w:jc w:val="center"/>
              <w:rPr>
                <w:rFonts w:ascii="Times New Roman" w:hAnsi="Times New Roman"/>
                <w:bCs/>
                <w:sz w:val="24"/>
                <w:szCs w:val="24"/>
              </w:rPr>
            </w:pPr>
            <w:r>
              <w:rPr>
                <w:rFonts w:ascii="Times New Roman" w:hAnsi="Times New Roman"/>
                <w:bCs/>
                <w:sz w:val="24"/>
                <w:szCs w:val="24"/>
              </w:rPr>
              <w:t>1 462,2</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386013" w:rsidP="00924B56">
            <w:pPr>
              <w:spacing w:after="0" w:line="240" w:lineRule="auto"/>
              <w:jc w:val="center"/>
              <w:rPr>
                <w:rFonts w:ascii="Times New Roman" w:hAnsi="Times New Roman"/>
                <w:bCs/>
                <w:sz w:val="24"/>
                <w:szCs w:val="24"/>
              </w:rPr>
            </w:pPr>
            <w:r>
              <w:rPr>
                <w:rFonts w:ascii="Times New Roman" w:hAnsi="Times New Roman"/>
                <w:bCs/>
                <w:sz w:val="24"/>
                <w:szCs w:val="24"/>
              </w:rPr>
              <w:t>1 462,2</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386013" w:rsidP="00924B56">
            <w:pPr>
              <w:spacing w:after="0" w:line="240" w:lineRule="auto"/>
              <w:jc w:val="center"/>
              <w:rPr>
                <w:rFonts w:ascii="Times New Roman" w:hAnsi="Times New Roman"/>
                <w:bCs/>
                <w:sz w:val="24"/>
                <w:szCs w:val="24"/>
              </w:rPr>
            </w:pPr>
            <w:r>
              <w:rPr>
                <w:rFonts w:ascii="Times New Roman" w:hAnsi="Times New Roman"/>
                <w:bCs/>
                <w:sz w:val="24"/>
                <w:szCs w:val="24"/>
              </w:rPr>
              <w:t>1 462</w:t>
            </w:r>
            <w:r w:rsidR="00924B56" w:rsidRPr="002351AF">
              <w:rPr>
                <w:rFonts w:ascii="Times New Roman" w:hAnsi="Times New Roman"/>
                <w:bCs/>
                <w:sz w:val="24"/>
                <w:szCs w:val="24"/>
              </w:rPr>
              <w:t>,</w:t>
            </w:r>
            <w:r>
              <w:rPr>
                <w:rFonts w:ascii="Times New Roman" w:hAnsi="Times New Roman"/>
                <w:bCs/>
                <w:sz w:val="24"/>
                <w:szCs w:val="24"/>
              </w:rPr>
              <w:t>2</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4373C6" w:rsidRDefault="00F570AC" w:rsidP="00924B56">
            <w:pPr>
              <w:spacing w:after="0" w:line="240" w:lineRule="auto"/>
              <w:jc w:val="center"/>
              <w:rPr>
                <w:rFonts w:ascii="Times New Roman" w:hAnsi="Times New Roman"/>
                <w:b/>
                <w:bCs/>
                <w:sz w:val="24"/>
                <w:szCs w:val="24"/>
              </w:rPr>
            </w:pPr>
            <w:r>
              <w:rPr>
                <w:rFonts w:ascii="Times New Roman" w:hAnsi="Times New Roman"/>
                <w:b/>
                <w:bCs/>
                <w:sz w:val="24"/>
                <w:szCs w:val="24"/>
              </w:rPr>
              <w:t>24 091</w:t>
            </w:r>
            <w:r w:rsidR="00924B56" w:rsidRPr="004373C6">
              <w:rPr>
                <w:rFonts w:ascii="Times New Roman" w:hAnsi="Times New Roman"/>
                <w:b/>
                <w:bCs/>
                <w:sz w:val="24"/>
                <w:szCs w:val="24"/>
              </w:rPr>
              <w:t>,</w:t>
            </w:r>
            <w:r w:rsidR="002712FB">
              <w:rPr>
                <w:rFonts w:ascii="Times New Roman" w:hAnsi="Times New Roman"/>
                <w:b/>
                <w:bCs/>
                <w:sz w:val="24"/>
                <w:szCs w:val="24"/>
              </w:rPr>
              <w:t>8</w:t>
            </w:r>
          </w:p>
        </w:tc>
      </w:tr>
      <w:tr w:rsidR="00924B56" w:rsidRPr="000156DF" w:rsidTr="00D7253C">
        <w:tc>
          <w:tcPr>
            <w:tcW w:w="4264" w:type="dxa"/>
          </w:tcPr>
          <w:p w:rsidR="00924B56" w:rsidRPr="0007569E" w:rsidRDefault="00924B56" w:rsidP="00924B56">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924B56" w:rsidRPr="0007569E" w:rsidRDefault="00924B56" w:rsidP="00924B56">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924B56" w:rsidRPr="0007569E" w:rsidRDefault="00924B56" w:rsidP="00924B56">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924B56" w:rsidRPr="0007569E" w:rsidRDefault="00924B56" w:rsidP="00924B56">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50616C"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14 680,4</w:t>
            </w:r>
          </w:p>
        </w:tc>
      </w:tr>
      <w:tr w:rsidR="00B47100" w:rsidRPr="002351AF" w:rsidTr="00F479D1">
        <w:trPr>
          <w:trHeight w:val="22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14 212,7</w:t>
            </w:r>
          </w:p>
        </w:tc>
      </w:tr>
      <w:tr w:rsidR="00B47100" w:rsidRPr="002351AF" w:rsidTr="00D7253C">
        <w:trPr>
          <w:trHeight w:val="220"/>
        </w:trPr>
        <w:tc>
          <w:tcPr>
            <w:tcW w:w="4264" w:type="dxa"/>
          </w:tcPr>
          <w:p w:rsidR="00B47100"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w:t>
            </w:r>
            <w:r>
              <w:rPr>
                <w:rFonts w:ascii="Times New Roman" w:hAnsi="Times New Roman"/>
                <w:bCs/>
                <w:sz w:val="24"/>
                <w:szCs w:val="24"/>
              </w:rPr>
              <w:lastRenderedPageBreak/>
              <w:t>район «Заполярный район» на 2020-2030 годы», по мероприятиям:</w:t>
            </w:r>
          </w:p>
        </w:tc>
        <w:tc>
          <w:tcPr>
            <w:tcW w:w="1276" w:type="dxa"/>
            <w:vAlign w:val="bottom"/>
          </w:tcPr>
          <w:p w:rsidR="00B47100" w:rsidRPr="00F2437F" w:rsidRDefault="00B47100" w:rsidP="00B47100">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rsidR="00B47100" w:rsidRDefault="00B47100" w:rsidP="00B47100">
            <w:pPr>
              <w:rPr>
                <w:rFonts w:ascii="Times New Roman" w:hAnsi="Times New Roman"/>
                <w:sz w:val="24"/>
                <w:szCs w:val="24"/>
              </w:rPr>
            </w:pPr>
            <w:r>
              <w:rPr>
                <w:rFonts w:ascii="Times New Roman" w:hAnsi="Times New Roman"/>
                <w:sz w:val="24"/>
                <w:szCs w:val="24"/>
              </w:rPr>
              <w:t>05</w:t>
            </w:r>
          </w:p>
        </w:tc>
        <w:tc>
          <w:tcPr>
            <w:tcW w:w="567" w:type="dxa"/>
            <w:vAlign w:val="bottom"/>
          </w:tcPr>
          <w:p w:rsidR="00B47100" w:rsidRDefault="00B47100" w:rsidP="00B47100">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B47100" w:rsidRDefault="00B47100" w:rsidP="00B47100">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B47100" w:rsidRPr="002351AF" w:rsidRDefault="00B47100" w:rsidP="00B47100">
            <w:pPr>
              <w:jc w:val="center"/>
              <w:rPr>
                <w:rFonts w:ascii="Times New Roman" w:hAnsi="Times New Roman"/>
                <w:sz w:val="24"/>
                <w:szCs w:val="24"/>
              </w:rPr>
            </w:pPr>
          </w:p>
        </w:tc>
        <w:tc>
          <w:tcPr>
            <w:tcW w:w="1418" w:type="dxa"/>
          </w:tcPr>
          <w:p w:rsidR="00CA0BC0" w:rsidRDefault="00CA0BC0" w:rsidP="00B47100">
            <w:pPr>
              <w:spacing w:after="0" w:line="240" w:lineRule="auto"/>
              <w:jc w:val="center"/>
              <w:rPr>
                <w:rFonts w:ascii="Times New Roman" w:hAnsi="Times New Roman"/>
                <w:bCs/>
                <w:sz w:val="24"/>
                <w:szCs w:val="24"/>
              </w:rPr>
            </w:pPr>
          </w:p>
          <w:p w:rsidR="00CA0BC0" w:rsidRDefault="00CA0BC0" w:rsidP="00B47100">
            <w:pPr>
              <w:spacing w:after="0" w:line="240" w:lineRule="auto"/>
              <w:jc w:val="center"/>
              <w:rPr>
                <w:rFonts w:ascii="Times New Roman" w:hAnsi="Times New Roman"/>
                <w:bCs/>
                <w:sz w:val="24"/>
                <w:szCs w:val="24"/>
              </w:rPr>
            </w:pPr>
          </w:p>
          <w:p w:rsidR="00CA0BC0" w:rsidRDefault="00CA0BC0" w:rsidP="00B47100">
            <w:pPr>
              <w:spacing w:after="0" w:line="240" w:lineRule="auto"/>
              <w:jc w:val="center"/>
              <w:rPr>
                <w:rFonts w:ascii="Times New Roman" w:hAnsi="Times New Roman"/>
                <w:bCs/>
                <w:sz w:val="24"/>
                <w:szCs w:val="24"/>
              </w:rPr>
            </w:pPr>
          </w:p>
          <w:p w:rsidR="00B47100" w:rsidRPr="00B47100" w:rsidRDefault="00B47100" w:rsidP="00B47100">
            <w:pPr>
              <w:spacing w:after="0" w:line="240" w:lineRule="auto"/>
              <w:jc w:val="center"/>
              <w:rPr>
                <w:rFonts w:ascii="Times New Roman" w:hAnsi="Times New Roman"/>
                <w:bCs/>
                <w:sz w:val="24"/>
                <w:szCs w:val="24"/>
              </w:rPr>
            </w:pPr>
            <w:r w:rsidRPr="00B47100">
              <w:rPr>
                <w:rFonts w:ascii="Times New Roman" w:hAnsi="Times New Roman"/>
                <w:bCs/>
                <w:sz w:val="24"/>
                <w:szCs w:val="24"/>
              </w:rPr>
              <w:t>14 212,7</w:t>
            </w:r>
          </w:p>
        </w:tc>
      </w:tr>
      <w:tr w:rsidR="00B47100" w:rsidRPr="002351AF" w:rsidTr="00D7253C">
        <w:trPr>
          <w:trHeight w:val="220"/>
        </w:trPr>
        <w:tc>
          <w:tcPr>
            <w:tcW w:w="4264" w:type="dxa"/>
          </w:tcPr>
          <w:p w:rsidR="00B47100" w:rsidRDefault="00B47100" w:rsidP="00B47100">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lastRenderedPageBreak/>
              <w:t>Капитальный ремонт многоквартирного жилого дома № 37 по ул. Центральная в п. Каратайка Сельского поселения "Юшарский сельсовет" ЗР НАО</w:t>
            </w:r>
          </w:p>
        </w:tc>
        <w:tc>
          <w:tcPr>
            <w:tcW w:w="1276" w:type="dxa"/>
            <w:vAlign w:val="bottom"/>
          </w:tcPr>
          <w:p w:rsidR="00B47100" w:rsidRPr="00F2437F" w:rsidRDefault="00B47100" w:rsidP="00B47100">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B47100" w:rsidRPr="00F2437F" w:rsidRDefault="00B47100" w:rsidP="00B47100">
            <w:pPr>
              <w:rPr>
                <w:rFonts w:ascii="Times New Roman" w:hAnsi="Times New Roman"/>
                <w:sz w:val="24"/>
                <w:szCs w:val="24"/>
              </w:rPr>
            </w:pPr>
            <w:r>
              <w:rPr>
                <w:rFonts w:ascii="Times New Roman" w:hAnsi="Times New Roman"/>
                <w:sz w:val="24"/>
                <w:szCs w:val="24"/>
              </w:rPr>
              <w:t>05</w:t>
            </w:r>
          </w:p>
        </w:tc>
        <w:tc>
          <w:tcPr>
            <w:tcW w:w="567" w:type="dxa"/>
            <w:vAlign w:val="bottom"/>
          </w:tcPr>
          <w:p w:rsidR="00B47100" w:rsidRPr="00F2437F" w:rsidRDefault="00B47100" w:rsidP="00B47100">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B47100" w:rsidRPr="00F2437F" w:rsidRDefault="00B47100" w:rsidP="00B47100">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B47100" w:rsidRPr="002351AF" w:rsidRDefault="00B47100" w:rsidP="00B47100">
            <w:pPr>
              <w:jc w:val="center"/>
              <w:rPr>
                <w:rFonts w:ascii="Times New Roman" w:hAnsi="Times New Roman"/>
                <w:sz w:val="24"/>
                <w:szCs w:val="24"/>
              </w:rPr>
            </w:pPr>
            <w:r>
              <w:rPr>
                <w:rFonts w:ascii="Times New Roman" w:hAnsi="Times New Roman"/>
                <w:sz w:val="24"/>
                <w:szCs w:val="24"/>
              </w:rPr>
              <w:t>200</w:t>
            </w:r>
          </w:p>
        </w:tc>
        <w:tc>
          <w:tcPr>
            <w:tcW w:w="1418" w:type="dxa"/>
          </w:tcPr>
          <w:p w:rsidR="00B47100" w:rsidRDefault="00B47100" w:rsidP="00B47100">
            <w:pPr>
              <w:spacing w:after="0" w:line="240" w:lineRule="auto"/>
              <w:jc w:val="center"/>
              <w:rPr>
                <w:rFonts w:ascii="Times New Roman" w:hAnsi="Times New Roman"/>
                <w:b/>
                <w:bCs/>
                <w:sz w:val="24"/>
                <w:szCs w:val="24"/>
              </w:rPr>
            </w:pPr>
          </w:p>
          <w:p w:rsidR="00B47100" w:rsidRDefault="00B47100" w:rsidP="00B47100">
            <w:pPr>
              <w:rPr>
                <w:rFonts w:ascii="Times New Roman" w:hAnsi="Times New Roman"/>
                <w:sz w:val="24"/>
                <w:szCs w:val="24"/>
              </w:rPr>
            </w:pPr>
          </w:p>
          <w:p w:rsidR="00B47100" w:rsidRPr="00B47100" w:rsidRDefault="00B47100" w:rsidP="00B47100">
            <w:pPr>
              <w:jc w:val="center"/>
              <w:rPr>
                <w:rFonts w:ascii="Times New Roman" w:hAnsi="Times New Roman"/>
                <w:sz w:val="24"/>
                <w:szCs w:val="24"/>
              </w:rPr>
            </w:pPr>
            <w:r>
              <w:rPr>
                <w:rFonts w:ascii="Times New Roman" w:hAnsi="Times New Roman"/>
                <w:sz w:val="24"/>
                <w:szCs w:val="24"/>
              </w:rPr>
              <w:t>14 212,7</w:t>
            </w:r>
          </w:p>
        </w:tc>
      </w:tr>
      <w:tr w:rsidR="00B47100" w:rsidRPr="002351AF" w:rsidTr="00D7253C">
        <w:trPr>
          <w:trHeight w:val="220"/>
        </w:trPr>
        <w:tc>
          <w:tcPr>
            <w:tcW w:w="4264" w:type="dxa"/>
          </w:tcPr>
          <w:p w:rsidR="00B47100" w:rsidRPr="002351AF" w:rsidRDefault="00B47100" w:rsidP="00B47100">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B47100" w:rsidRPr="002351AF" w:rsidRDefault="00B47100" w:rsidP="00B47100">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B47100" w:rsidRPr="002351AF" w:rsidRDefault="00B47100" w:rsidP="00B47100">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47100" w:rsidRPr="002351AF" w:rsidRDefault="00B47100" w:rsidP="00B47100">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47100" w:rsidRPr="002351AF" w:rsidRDefault="00B47100" w:rsidP="00B47100">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B47100" w:rsidRPr="002351AF" w:rsidRDefault="00B47100" w:rsidP="00B47100">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467,7</w:t>
            </w:r>
          </w:p>
        </w:tc>
      </w:tr>
      <w:tr w:rsidR="00B47100" w:rsidRPr="002351AF" w:rsidTr="00D7253C">
        <w:trPr>
          <w:trHeight w:val="545"/>
        </w:trPr>
        <w:tc>
          <w:tcPr>
            <w:tcW w:w="4264" w:type="dxa"/>
          </w:tcPr>
          <w:p w:rsidR="00B47100"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47100"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B47100" w:rsidRPr="002351AF" w:rsidTr="00D7253C">
        <w:trPr>
          <w:trHeight w:val="731"/>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B47100" w:rsidRPr="002351AF" w:rsidTr="00D7253C">
        <w:trPr>
          <w:trHeight w:val="22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202</w:t>
            </w:r>
            <w:r w:rsidRPr="002351AF">
              <w:rPr>
                <w:rFonts w:ascii="Times New Roman" w:hAnsi="Times New Roman"/>
                <w:b/>
                <w:bCs/>
                <w:sz w:val="24"/>
                <w:szCs w:val="24"/>
              </w:rPr>
              <w:t>,</w:t>
            </w:r>
            <w:r>
              <w:rPr>
                <w:rFonts w:ascii="Times New Roman" w:hAnsi="Times New Roman"/>
                <w:b/>
                <w:bCs/>
                <w:sz w:val="24"/>
                <w:szCs w:val="24"/>
              </w:rPr>
              <w:t>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rPr>
          <w:trHeight w:val="279"/>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B069A5" w:rsidRDefault="00CE416E" w:rsidP="00B47100">
            <w:pPr>
              <w:spacing w:after="0" w:line="240" w:lineRule="auto"/>
              <w:jc w:val="center"/>
              <w:rPr>
                <w:rFonts w:ascii="Times New Roman" w:hAnsi="Times New Roman"/>
                <w:b/>
                <w:bCs/>
                <w:sz w:val="24"/>
                <w:szCs w:val="24"/>
              </w:rPr>
            </w:pPr>
            <w:r>
              <w:rPr>
                <w:rFonts w:ascii="Times New Roman" w:hAnsi="Times New Roman"/>
                <w:b/>
                <w:bCs/>
                <w:sz w:val="24"/>
                <w:szCs w:val="24"/>
              </w:rPr>
              <w:t>8 992,5</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E86036" w:rsidRDefault="00F570AC" w:rsidP="00B47100">
            <w:pPr>
              <w:spacing w:after="0" w:line="240" w:lineRule="auto"/>
              <w:jc w:val="center"/>
              <w:rPr>
                <w:rFonts w:ascii="Times New Roman" w:hAnsi="Times New Roman"/>
                <w:b/>
                <w:sz w:val="24"/>
                <w:szCs w:val="24"/>
              </w:rPr>
            </w:pPr>
            <w:r>
              <w:rPr>
                <w:rFonts w:ascii="Times New Roman" w:hAnsi="Times New Roman"/>
                <w:b/>
                <w:sz w:val="24"/>
                <w:szCs w:val="24"/>
              </w:rPr>
              <w:t>8 451,1</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F570AC" w:rsidP="00B47100">
            <w:pPr>
              <w:spacing w:after="0" w:line="240" w:lineRule="auto"/>
              <w:jc w:val="center"/>
              <w:rPr>
                <w:rFonts w:ascii="Times New Roman" w:hAnsi="Times New Roman"/>
                <w:sz w:val="24"/>
                <w:szCs w:val="24"/>
              </w:rPr>
            </w:pPr>
            <w:r>
              <w:rPr>
                <w:rFonts w:ascii="Times New Roman" w:hAnsi="Times New Roman"/>
                <w:sz w:val="24"/>
                <w:szCs w:val="24"/>
              </w:rPr>
              <w:t>8 451,1</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lastRenderedPageBreak/>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50616C"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170,4</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291,9</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F570AC" w:rsidP="00B47100">
            <w:pPr>
              <w:spacing w:after="0" w:line="240" w:lineRule="auto"/>
              <w:jc w:val="center"/>
              <w:rPr>
                <w:rFonts w:ascii="Times New Roman" w:hAnsi="Times New Roman"/>
                <w:sz w:val="24"/>
                <w:szCs w:val="24"/>
              </w:rPr>
            </w:pPr>
            <w:r>
              <w:rPr>
                <w:rFonts w:ascii="Times New Roman" w:hAnsi="Times New Roman"/>
                <w:sz w:val="24"/>
                <w:szCs w:val="24"/>
              </w:rPr>
              <w:t>4 247,6</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369,2</w:t>
            </w:r>
          </w:p>
        </w:tc>
      </w:tr>
      <w:tr w:rsidR="00F570AC" w:rsidRPr="002351AF" w:rsidTr="00D7253C">
        <w:tc>
          <w:tcPr>
            <w:tcW w:w="4264" w:type="dxa"/>
          </w:tcPr>
          <w:p w:rsidR="00F570AC" w:rsidRDefault="00F570AC" w:rsidP="00F570AC">
            <w:pPr>
              <w:spacing w:after="0" w:line="240" w:lineRule="auto"/>
              <w:outlineLvl w:val="5"/>
              <w:rPr>
                <w:rFonts w:ascii="Times New Roman" w:hAnsi="Times New Roman"/>
                <w:bCs/>
                <w:sz w:val="24"/>
                <w:szCs w:val="24"/>
              </w:rPr>
            </w:pPr>
            <w:r w:rsidRPr="00F570AC">
              <w:rPr>
                <w:rFonts w:ascii="Times New Roman" w:hAnsi="Times New Roman"/>
                <w:bCs/>
                <w:sz w:val="24"/>
                <w:szCs w:val="24"/>
              </w:rPr>
              <w:t>Устройство деревянного тротуара по ул. Центральная в п. Каратайка Сельского поселения «Юшарский сельсовет» ЗР НАО</w:t>
            </w:r>
          </w:p>
        </w:tc>
        <w:tc>
          <w:tcPr>
            <w:tcW w:w="1276" w:type="dxa"/>
          </w:tcPr>
          <w:p w:rsidR="00F570AC" w:rsidRPr="002351AF" w:rsidRDefault="00F570AC" w:rsidP="00F570A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F570AC" w:rsidRPr="002351AF" w:rsidRDefault="00F570AC" w:rsidP="00F570AC">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F570AC" w:rsidRPr="002351AF" w:rsidRDefault="00F570AC" w:rsidP="00F570AC">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F570AC" w:rsidRPr="002351AF" w:rsidRDefault="00F570AC" w:rsidP="00F570AC">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F570AC" w:rsidRPr="002351AF" w:rsidRDefault="00F570AC" w:rsidP="00F570AC">
            <w:pPr>
              <w:spacing w:after="0" w:line="240" w:lineRule="auto"/>
              <w:rPr>
                <w:rFonts w:ascii="Times New Roman" w:hAnsi="Times New Roman"/>
                <w:sz w:val="24"/>
                <w:szCs w:val="24"/>
              </w:rPr>
            </w:pPr>
          </w:p>
        </w:tc>
        <w:tc>
          <w:tcPr>
            <w:tcW w:w="1418" w:type="dxa"/>
          </w:tcPr>
          <w:p w:rsidR="00F570AC" w:rsidRDefault="00F570AC" w:rsidP="00F570AC">
            <w:pPr>
              <w:spacing w:after="0" w:line="240" w:lineRule="auto"/>
              <w:jc w:val="center"/>
              <w:rPr>
                <w:rFonts w:ascii="Times New Roman" w:hAnsi="Times New Roman"/>
                <w:sz w:val="24"/>
                <w:szCs w:val="24"/>
              </w:rPr>
            </w:pPr>
            <w:r>
              <w:rPr>
                <w:rFonts w:ascii="Times New Roman" w:hAnsi="Times New Roman"/>
                <w:sz w:val="24"/>
                <w:szCs w:val="24"/>
              </w:rPr>
              <w:t>3 372,0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4 960,6</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Pr="00EF429E" w:rsidRDefault="002712FB" w:rsidP="00B47100">
            <w:pPr>
              <w:spacing w:after="0" w:line="240" w:lineRule="auto"/>
              <w:jc w:val="center"/>
              <w:rPr>
                <w:rFonts w:ascii="Times New Roman" w:hAnsi="Times New Roman"/>
                <w:b/>
                <w:sz w:val="24"/>
                <w:szCs w:val="24"/>
              </w:rPr>
            </w:pPr>
            <w:r>
              <w:rPr>
                <w:rFonts w:ascii="Times New Roman" w:hAnsi="Times New Roman"/>
                <w:b/>
                <w:sz w:val="24"/>
                <w:szCs w:val="24"/>
              </w:rPr>
              <w:t>541,4</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Pr="00946F32" w:rsidRDefault="002712FB" w:rsidP="00B47100">
            <w:pPr>
              <w:spacing w:after="0" w:line="240" w:lineRule="auto"/>
              <w:jc w:val="center"/>
              <w:rPr>
                <w:rFonts w:ascii="Times New Roman" w:hAnsi="Times New Roman"/>
                <w:sz w:val="24"/>
                <w:szCs w:val="24"/>
              </w:rPr>
            </w:pPr>
            <w:r>
              <w:rPr>
                <w:rFonts w:ascii="Times New Roman" w:hAnsi="Times New Roman"/>
                <w:sz w:val="24"/>
                <w:szCs w:val="24"/>
              </w:rPr>
              <w:t>401,4</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B47100" w:rsidRPr="00946F32" w:rsidRDefault="002712FB" w:rsidP="00B47100">
            <w:pPr>
              <w:spacing w:after="0" w:line="240" w:lineRule="auto"/>
              <w:rPr>
                <w:rFonts w:ascii="Times New Roman" w:hAnsi="Times New Roman"/>
                <w:sz w:val="24"/>
                <w:szCs w:val="24"/>
              </w:rPr>
            </w:pPr>
            <w:r>
              <w:rPr>
                <w:rFonts w:ascii="Times New Roman" w:hAnsi="Times New Roman"/>
                <w:sz w:val="24"/>
                <w:szCs w:val="24"/>
              </w:rPr>
              <w:t xml:space="preserve">     401,4</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B47100" w:rsidRPr="00946F32"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B24319" w:rsidRDefault="00F570AC" w:rsidP="00B47100">
            <w:pPr>
              <w:spacing w:after="0" w:line="240" w:lineRule="auto"/>
              <w:jc w:val="center"/>
              <w:rPr>
                <w:rFonts w:ascii="Times New Roman" w:hAnsi="Times New Roman"/>
                <w:b/>
                <w:sz w:val="24"/>
                <w:szCs w:val="24"/>
              </w:rPr>
            </w:pPr>
            <w:r>
              <w:rPr>
                <w:rFonts w:ascii="Times New Roman" w:hAnsi="Times New Roman"/>
                <w:b/>
                <w:sz w:val="24"/>
                <w:szCs w:val="24"/>
              </w:rPr>
              <w:t>216</w:t>
            </w:r>
            <w:r w:rsidR="00B47100">
              <w:rPr>
                <w:rFonts w:ascii="Times New Roman" w:hAnsi="Times New Roman"/>
                <w:b/>
                <w:sz w:val="24"/>
                <w:szCs w:val="24"/>
              </w:rPr>
              <w:t>,2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B24319" w:rsidRDefault="00F570AC" w:rsidP="00B47100">
            <w:pPr>
              <w:spacing w:after="0" w:line="240" w:lineRule="auto"/>
              <w:jc w:val="center"/>
              <w:rPr>
                <w:rFonts w:ascii="Times New Roman" w:hAnsi="Times New Roman"/>
                <w:b/>
                <w:sz w:val="24"/>
                <w:szCs w:val="24"/>
              </w:rPr>
            </w:pPr>
            <w:r>
              <w:rPr>
                <w:rFonts w:ascii="Times New Roman" w:hAnsi="Times New Roman"/>
                <w:b/>
                <w:sz w:val="24"/>
                <w:szCs w:val="24"/>
              </w:rPr>
              <w:t>216</w:t>
            </w:r>
            <w:r w:rsidR="00B47100">
              <w:rPr>
                <w:rFonts w:ascii="Times New Roman" w:hAnsi="Times New Roman"/>
                <w:b/>
                <w:sz w:val="24"/>
                <w:szCs w:val="24"/>
              </w:rPr>
              <w:t>,2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B47100" w:rsidRPr="00596B65" w:rsidRDefault="00B47100" w:rsidP="00B47100">
            <w:pPr>
              <w:spacing w:after="0" w:line="240" w:lineRule="auto"/>
              <w:rPr>
                <w:rFonts w:ascii="Times New Roman" w:hAnsi="Times New Roman"/>
                <w:sz w:val="24"/>
                <w:szCs w:val="24"/>
              </w:rPr>
            </w:pPr>
          </w:p>
        </w:tc>
        <w:tc>
          <w:tcPr>
            <w:tcW w:w="1418" w:type="dxa"/>
          </w:tcPr>
          <w:p w:rsidR="00B47100" w:rsidRPr="00596B65"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146,2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B47100" w:rsidRPr="006124B9" w:rsidRDefault="00B47100" w:rsidP="00B47100">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146,2</w:t>
            </w:r>
          </w:p>
        </w:tc>
      </w:tr>
      <w:tr w:rsidR="00F570AC" w:rsidRPr="002351AF" w:rsidTr="00D7253C">
        <w:tc>
          <w:tcPr>
            <w:tcW w:w="4264" w:type="dxa"/>
          </w:tcPr>
          <w:p w:rsidR="00F570AC" w:rsidRPr="002351AF" w:rsidRDefault="00F570AC" w:rsidP="00F570AC">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1276"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F570AC" w:rsidRPr="006124B9" w:rsidRDefault="00F570AC" w:rsidP="00F570AC">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F570AC" w:rsidRPr="002351AF" w:rsidRDefault="00F570AC" w:rsidP="00F570AC">
            <w:pPr>
              <w:spacing w:after="0" w:line="240" w:lineRule="auto"/>
              <w:rPr>
                <w:rFonts w:ascii="Times New Roman" w:hAnsi="Times New Roman"/>
                <w:sz w:val="24"/>
                <w:szCs w:val="24"/>
              </w:rPr>
            </w:pPr>
          </w:p>
        </w:tc>
        <w:tc>
          <w:tcPr>
            <w:tcW w:w="1418" w:type="dxa"/>
          </w:tcPr>
          <w:p w:rsidR="00F570AC" w:rsidRPr="00F570AC" w:rsidRDefault="00F570AC" w:rsidP="00F570AC">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F570AC" w:rsidRPr="002351AF" w:rsidTr="00D7253C">
        <w:tc>
          <w:tcPr>
            <w:tcW w:w="4264" w:type="dxa"/>
          </w:tcPr>
          <w:p w:rsidR="00F570AC" w:rsidRPr="002351AF" w:rsidRDefault="00F570AC" w:rsidP="00F570AC">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F570AC" w:rsidRPr="006124B9" w:rsidRDefault="00F570AC" w:rsidP="00F570AC">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F570AC" w:rsidRPr="002351AF" w:rsidRDefault="00F570AC" w:rsidP="00F570AC">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rsidR="00F570AC" w:rsidRPr="00F570AC" w:rsidRDefault="00F570AC" w:rsidP="00F570AC">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47100" w:rsidRPr="002351AF" w:rsidRDefault="00B47100" w:rsidP="00B47100">
            <w:pPr>
              <w:spacing w:after="0" w:line="240" w:lineRule="auto"/>
              <w:rPr>
                <w:rFonts w:ascii="Times New Roman" w:hAnsi="Times New Roman"/>
                <w:b/>
                <w:bCs/>
                <w:sz w:val="24"/>
                <w:szCs w:val="24"/>
              </w:rPr>
            </w:pP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w:t>
            </w:r>
            <w:r w:rsidRPr="002351AF">
              <w:rPr>
                <w:rFonts w:ascii="Times New Roman" w:hAnsi="Times New Roman"/>
                <w:bCs/>
                <w:sz w:val="24"/>
                <w:szCs w:val="24"/>
              </w:rPr>
              <w:lastRenderedPageBreak/>
              <w:t>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lastRenderedPageBreak/>
              <w:t>КУЛЬТУРА</w:t>
            </w:r>
            <w:r w:rsidR="00CA0BC0">
              <w:rPr>
                <w:rFonts w:ascii="Times New Roman" w:hAnsi="Times New Roman"/>
                <w:b/>
                <w:iCs/>
                <w:sz w:val="24"/>
                <w:szCs w:val="24"/>
              </w:rPr>
              <w:t>, КИНЕМАТОГРАФИЯ</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p>
        </w:tc>
        <w:tc>
          <w:tcPr>
            <w:tcW w:w="1701" w:type="dxa"/>
          </w:tcPr>
          <w:p w:rsidR="00B47100" w:rsidRPr="000D4C4E" w:rsidRDefault="00B47100" w:rsidP="00B47100">
            <w:pPr>
              <w:spacing w:after="0" w:line="240" w:lineRule="auto"/>
              <w:rPr>
                <w:rFonts w:ascii="Times New Roman" w:hAnsi="Times New Roman"/>
                <w:b/>
                <w:bCs/>
                <w:sz w:val="24"/>
                <w:szCs w:val="24"/>
              </w:rPr>
            </w:pP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F570AC" w:rsidP="00B47100">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B47100" w:rsidRPr="002351AF" w:rsidTr="00D7253C">
        <w:trPr>
          <w:trHeight w:val="310"/>
        </w:trPr>
        <w:tc>
          <w:tcPr>
            <w:tcW w:w="4264" w:type="dxa"/>
          </w:tcPr>
          <w:p w:rsidR="00B47100" w:rsidRPr="002351AF" w:rsidRDefault="004626B9" w:rsidP="00B47100">
            <w:pPr>
              <w:spacing w:after="0" w:line="240" w:lineRule="auto"/>
              <w:outlineLvl w:val="5"/>
              <w:rPr>
                <w:rFonts w:ascii="Times New Roman" w:hAnsi="Times New Roman"/>
                <w:b/>
                <w:iCs/>
                <w:sz w:val="24"/>
                <w:szCs w:val="24"/>
              </w:rPr>
            </w:pPr>
            <w:r>
              <w:rPr>
                <w:rFonts w:ascii="Times New Roman" w:hAnsi="Times New Roman"/>
                <w:b/>
                <w:iCs/>
                <w:sz w:val="24"/>
                <w:szCs w:val="24"/>
              </w:rPr>
              <w:t>Культура</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F570AC" w:rsidP="00B47100">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Муниципальная программа «Развитие культуры на территории муниципального района «Заполярный район» на 2025-2035 годы»</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44.0.00.0000</w:t>
            </w: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F570AC" w:rsidP="00B47100">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44.0.00.89370</w:t>
            </w: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F570AC" w:rsidP="00B47100">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B47100" w:rsidRPr="000D4C4E" w:rsidTr="00D7253C">
        <w:trPr>
          <w:trHeight w:val="310"/>
        </w:trPr>
        <w:tc>
          <w:tcPr>
            <w:tcW w:w="4264" w:type="dxa"/>
          </w:tcPr>
          <w:p w:rsidR="00B47100" w:rsidRPr="000D4C4E" w:rsidRDefault="00B47100" w:rsidP="00B47100">
            <w:pPr>
              <w:spacing w:after="0" w:line="240" w:lineRule="auto"/>
              <w:outlineLvl w:val="5"/>
              <w:rPr>
                <w:rFonts w:ascii="Times New Roman" w:hAnsi="Times New Roman"/>
                <w:iCs/>
                <w:sz w:val="24"/>
                <w:szCs w:val="24"/>
              </w:rPr>
            </w:pPr>
            <w:r w:rsidRPr="000D4C4E">
              <w:rPr>
                <w:rFonts w:ascii="Times New Roman" w:hAnsi="Times New Roman"/>
                <w:iCs/>
                <w:sz w:val="24"/>
                <w:szCs w:val="24"/>
              </w:rPr>
              <w:t>Организация культурно-досуговой деятельности населения</w:t>
            </w:r>
          </w:p>
        </w:tc>
        <w:tc>
          <w:tcPr>
            <w:tcW w:w="1276"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0D4C4E" w:rsidRDefault="00F570AC" w:rsidP="00B47100">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B47100" w:rsidRPr="002351AF" w:rsidTr="00D7253C">
        <w:trPr>
          <w:trHeight w:val="310"/>
        </w:trPr>
        <w:tc>
          <w:tcPr>
            <w:tcW w:w="4264" w:type="dxa"/>
          </w:tcPr>
          <w:p w:rsidR="00B47100" w:rsidRPr="000D4C4E"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200</w:t>
            </w:r>
          </w:p>
        </w:tc>
        <w:tc>
          <w:tcPr>
            <w:tcW w:w="1418" w:type="dxa"/>
          </w:tcPr>
          <w:p w:rsidR="00B47100" w:rsidRPr="000D4C4E" w:rsidRDefault="00F570AC" w:rsidP="00B47100">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B47100" w:rsidRPr="002351AF" w:rsidRDefault="00B47100" w:rsidP="00B47100">
            <w:pPr>
              <w:spacing w:after="0" w:line="240" w:lineRule="auto"/>
              <w:rPr>
                <w:rFonts w:ascii="Times New Roman" w:hAnsi="Times New Roman"/>
                <w:b/>
                <w:bCs/>
                <w:sz w:val="24"/>
                <w:szCs w:val="24"/>
              </w:rPr>
            </w:pP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D23C33" w:rsidP="00B47100">
            <w:pPr>
              <w:spacing w:after="0" w:line="240" w:lineRule="auto"/>
              <w:jc w:val="center"/>
              <w:rPr>
                <w:rFonts w:ascii="Times New Roman" w:hAnsi="Times New Roman"/>
                <w:b/>
                <w:bCs/>
                <w:sz w:val="24"/>
                <w:szCs w:val="24"/>
              </w:rPr>
            </w:pPr>
            <w:r>
              <w:rPr>
                <w:rFonts w:ascii="Times New Roman" w:hAnsi="Times New Roman"/>
                <w:b/>
                <w:bCs/>
                <w:sz w:val="24"/>
                <w:szCs w:val="24"/>
              </w:rPr>
              <w:t>1 30</w:t>
            </w:r>
            <w:r w:rsidR="008D6748">
              <w:rPr>
                <w:rFonts w:ascii="Times New Roman" w:hAnsi="Times New Roman"/>
                <w:b/>
                <w:bCs/>
                <w:sz w:val="24"/>
                <w:szCs w:val="24"/>
              </w:rPr>
              <w:t>4</w:t>
            </w:r>
            <w:r w:rsidR="006C0B1D">
              <w:rPr>
                <w:rFonts w:ascii="Times New Roman" w:hAnsi="Times New Roman"/>
                <w:b/>
                <w:bCs/>
                <w:sz w:val="24"/>
                <w:szCs w:val="24"/>
              </w:rPr>
              <w:t>,0</w:t>
            </w:r>
          </w:p>
        </w:tc>
      </w:tr>
      <w:tr w:rsidR="00B47100" w:rsidRPr="002351AF" w:rsidTr="00D7253C">
        <w:trPr>
          <w:trHeight w:val="375"/>
        </w:trPr>
        <w:tc>
          <w:tcPr>
            <w:tcW w:w="4264" w:type="dxa"/>
          </w:tcPr>
          <w:p w:rsidR="00B47100" w:rsidRPr="00920546" w:rsidRDefault="00B47100" w:rsidP="00B47100">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6C0B1D" w:rsidP="00B47100">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B47100" w:rsidRPr="002351AF" w:rsidTr="00D7253C">
        <w:trPr>
          <w:trHeight w:val="375"/>
        </w:trPr>
        <w:tc>
          <w:tcPr>
            <w:tcW w:w="4264" w:type="dxa"/>
          </w:tcPr>
          <w:p w:rsidR="00B47100" w:rsidRPr="002351AF" w:rsidRDefault="00B47100" w:rsidP="00B47100">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район»на 2024-2030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b/>
                <w:sz w:val="24"/>
                <w:szCs w:val="24"/>
              </w:rPr>
            </w:pPr>
            <w:r>
              <w:rPr>
                <w:rFonts w:ascii="Times New Roman" w:hAnsi="Times New Roman"/>
                <w:b/>
                <w:sz w:val="24"/>
                <w:szCs w:val="24"/>
              </w:rPr>
              <w:t>1 090</w:t>
            </w:r>
            <w:r w:rsidR="006C0B1D">
              <w:rPr>
                <w:rFonts w:ascii="Times New Roman" w:hAnsi="Times New Roman"/>
                <w:b/>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B47100" w:rsidRPr="002351AF" w:rsidRDefault="00B47100" w:rsidP="00B47100">
            <w:pPr>
              <w:spacing w:after="0" w:line="240" w:lineRule="auto"/>
              <w:rPr>
                <w:rFonts w:ascii="Times New Roman" w:hAnsi="Times New Roman"/>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164333" w:rsidRDefault="00B47100" w:rsidP="00B47100">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B47100" w:rsidRPr="002351AF" w:rsidRDefault="00B47100" w:rsidP="00B47100">
            <w:pPr>
              <w:spacing w:after="0" w:line="240" w:lineRule="auto"/>
              <w:rPr>
                <w:rFonts w:ascii="Times New Roman" w:hAnsi="Times New Roman"/>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9174CE" w:rsidRDefault="00D23C33" w:rsidP="00B47100">
            <w:pPr>
              <w:spacing w:after="0" w:line="240" w:lineRule="auto"/>
              <w:jc w:val="center"/>
              <w:rPr>
                <w:rFonts w:ascii="Times New Roman" w:hAnsi="Times New Roman"/>
                <w:b/>
                <w:sz w:val="24"/>
                <w:szCs w:val="24"/>
              </w:rPr>
            </w:pPr>
            <w:r>
              <w:rPr>
                <w:rFonts w:ascii="Times New Roman" w:hAnsi="Times New Roman"/>
                <w:b/>
                <w:sz w:val="24"/>
                <w:szCs w:val="24"/>
              </w:rPr>
              <w:t>21</w:t>
            </w:r>
            <w:r w:rsidR="00B47100">
              <w:rPr>
                <w:rFonts w:ascii="Times New Roman" w:hAnsi="Times New Roman"/>
                <w:b/>
                <w:sz w:val="24"/>
                <w:szCs w:val="24"/>
              </w:rPr>
              <w:t>4,0</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Default="00D23C33" w:rsidP="00D23C33">
            <w:pPr>
              <w:spacing w:after="0" w:line="240" w:lineRule="auto"/>
              <w:jc w:val="center"/>
              <w:rPr>
                <w:rFonts w:ascii="Times New Roman" w:hAnsi="Times New Roman"/>
                <w:sz w:val="24"/>
                <w:szCs w:val="24"/>
              </w:rPr>
            </w:pPr>
            <w:r>
              <w:rPr>
                <w:rFonts w:ascii="Times New Roman" w:hAnsi="Times New Roman"/>
                <w:sz w:val="24"/>
                <w:szCs w:val="24"/>
              </w:rPr>
              <w:t>10,0</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Pr="002351AF" w:rsidRDefault="00D23C33" w:rsidP="00D23C33">
            <w:pPr>
              <w:spacing w:after="0" w:line="240" w:lineRule="auto"/>
              <w:jc w:val="center"/>
              <w:rPr>
                <w:rFonts w:ascii="Times New Roman" w:hAnsi="Times New Roman"/>
                <w:sz w:val="24"/>
                <w:szCs w:val="24"/>
              </w:rPr>
            </w:pPr>
            <w:r>
              <w:rPr>
                <w:rFonts w:ascii="Times New Roman" w:hAnsi="Times New Roman"/>
                <w:sz w:val="24"/>
                <w:szCs w:val="24"/>
              </w:rPr>
              <w:t>10,0</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r w:rsidRPr="002351AF">
              <w:rPr>
                <w:rFonts w:ascii="Times New Roman" w:hAnsi="Times New Roman"/>
                <w:bCs/>
                <w:iCs/>
                <w:sz w:val="24"/>
                <w:szCs w:val="24"/>
              </w:rPr>
              <w:lastRenderedPageBreak/>
              <w:t>жилого помещения</w:t>
            </w:r>
          </w:p>
        </w:tc>
        <w:tc>
          <w:tcPr>
            <w:tcW w:w="1276"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Pr="002351AF" w:rsidRDefault="00D23C33" w:rsidP="00D23C33">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4,0</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1276"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D23C33" w:rsidRPr="002351AF" w:rsidRDefault="00D23C33" w:rsidP="00D23C33">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D23C33" w:rsidRPr="002351AF" w:rsidRDefault="00D23C33" w:rsidP="00D23C33">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D23C33" w:rsidRPr="002351AF" w:rsidTr="00D7253C">
        <w:trPr>
          <w:trHeight w:val="537"/>
        </w:trPr>
        <w:tc>
          <w:tcPr>
            <w:tcW w:w="4264" w:type="dxa"/>
          </w:tcPr>
          <w:p w:rsidR="00D23C33" w:rsidRPr="00D23C33" w:rsidRDefault="00D23C33" w:rsidP="00D23C33">
            <w:pPr>
              <w:spacing w:after="0" w:line="240" w:lineRule="auto"/>
              <w:outlineLvl w:val="5"/>
              <w:rPr>
                <w:rFonts w:ascii="Times New Roman" w:hAnsi="Times New Roman"/>
                <w:b/>
                <w:bCs/>
                <w:iCs/>
                <w:sz w:val="24"/>
                <w:szCs w:val="24"/>
              </w:rPr>
            </w:pPr>
            <w:r w:rsidRPr="00D23C33">
              <w:rPr>
                <w:rFonts w:ascii="Times New Roman" w:hAnsi="Times New Roman"/>
                <w:b/>
                <w:bCs/>
                <w:iCs/>
                <w:sz w:val="24"/>
                <w:szCs w:val="24"/>
              </w:rPr>
              <w:t>ФИЗИЧЕСКАЯ КУЛЬТУРА И СПОРТ</w:t>
            </w:r>
          </w:p>
        </w:tc>
        <w:tc>
          <w:tcPr>
            <w:tcW w:w="1276" w:type="dxa"/>
          </w:tcPr>
          <w:p w:rsidR="00D23C33" w:rsidRPr="00D23C33" w:rsidRDefault="00D23C33" w:rsidP="00D23C33">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rsidR="00D23C33" w:rsidRPr="00D23C33" w:rsidRDefault="00D23C33" w:rsidP="00D23C33">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rsidR="00D23C33" w:rsidRPr="00D23C33" w:rsidRDefault="00D23C33" w:rsidP="00D23C33">
            <w:pPr>
              <w:spacing w:after="0" w:line="240" w:lineRule="auto"/>
              <w:rPr>
                <w:rFonts w:ascii="Times New Roman" w:hAnsi="Times New Roman"/>
                <w:b/>
                <w:sz w:val="24"/>
                <w:szCs w:val="24"/>
              </w:rPr>
            </w:pPr>
          </w:p>
        </w:tc>
        <w:tc>
          <w:tcPr>
            <w:tcW w:w="1701" w:type="dxa"/>
          </w:tcPr>
          <w:p w:rsidR="00D23C33" w:rsidRPr="00D23C33" w:rsidRDefault="00D23C33" w:rsidP="00D23C33">
            <w:pPr>
              <w:spacing w:after="0" w:line="240" w:lineRule="auto"/>
              <w:rPr>
                <w:rFonts w:ascii="Times New Roman" w:hAnsi="Times New Roman"/>
                <w:b/>
                <w:sz w:val="24"/>
                <w:szCs w:val="24"/>
              </w:rPr>
            </w:pPr>
          </w:p>
        </w:tc>
        <w:tc>
          <w:tcPr>
            <w:tcW w:w="708" w:type="dxa"/>
          </w:tcPr>
          <w:p w:rsidR="00D23C33" w:rsidRPr="00D23C33" w:rsidRDefault="00D23C33" w:rsidP="00D23C33">
            <w:pPr>
              <w:spacing w:after="0" w:line="240" w:lineRule="auto"/>
              <w:rPr>
                <w:rFonts w:ascii="Times New Roman" w:hAnsi="Times New Roman"/>
                <w:b/>
                <w:sz w:val="24"/>
                <w:szCs w:val="24"/>
              </w:rPr>
            </w:pPr>
          </w:p>
        </w:tc>
        <w:tc>
          <w:tcPr>
            <w:tcW w:w="1418" w:type="dxa"/>
          </w:tcPr>
          <w:p w:rsidR="00D23C33" w:rsidRPr="00D23C33" w:rsidRDefault="00CE416E" w:rsidP="00D23C33">
            <w:pPr>
              <w:spacing w:after="0" w:line="240" w:lineRule="auto"/>
              <w:jc w:val="center"/>
              <w:rPr>
                <w:rFonts w:ascii="Times New Roman" w:hAnsi="Times New Roman"/>
                <w:b/>
                <w:sz w:val="24"/>
                <w:szCs w:val="24"/>
              </w:rPr>
            </w:pPr>
            <w:r>
              <w:rPr>
                <w:rFonts w:ascii="Times New Roman" w:hAnsi="Times New Roman"/>
                <w:b/>
                <w:sz w:val="24"/>
                <w:szCs w:val="24"/>
              </w:rPr>
              <w:t>72,8</w:t>
            </w:r>
          </w:p>
        </w:tc>
      </w:tr>
      <w:tr w:rsidR="00D23C33" w:rsidRPr="002351AF" w:rsidTr="00D7253C">
        <w:trPr>
          <w:trHeight w:val="537"/>
        </w:trPr>
        <w:tc>
          <w:tcPr>
            <w:tcW w:w="4264" w:type="dxa"/>
          </w:tcPr>
          <w:p w:rsidR="00D23C33" w:rsidRPr="00D23C33" w:rsidRDefault="00D23C33" w:rsidP="00D23C33">
            <w:pPr>
              <w:spacing w:after="0" w:line="240" w:lineRule="auto"/>
              <w:outlineLvl w:val="5"/>
              <w:rPr>
                <w:rFonts w:ascii="Times New Roman" w:hAnsi="Times New Roman"/>
                <w:b/>
                <w:bCs/>
                <w:iCs/>
                <w:sz w:val="24"/>
                <w:szCs w:val="24"/>
              </w:rPr>
            </w:pPr>
            <w:r w:rsidRPr="00D23C33">
              <w:rPr>
                <w:rFonts w:ascii="Times New Roman" w:hAnsi="Times New Roman"/>
                <w:b/>
                <w:bCs/>
                <w:iCs/>
                <w:sz w:val="24"/>
                <w:szCs w:val="24"/>
              </w:rPr>
              <w:t>Физическая культура</w:t>
            </w:r>
          </w:p>
        </w:tc>
        <w:tc>
          <w:tcPr>
            <w:tcW w:w="1276" w:type="dxa"/>
          </w:tcPr>
          <w:p w:rsidR="00D23C33" w:rsidRPr="00D23C33" w:rsidRDefault="00D23C33" w:rsidP="00D23C33">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rsidR="00D23C33" w:rsidRPr="00D23C33" w:rsidRDefault="00D23C33" w:rsidP="00D23C33">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rsidR="00D23C33" w:rsidRPr="00D23C33" w:rsidRDefault="00D23C33" w:rsidP="00D23C33">
            <w:pPr>
              <w:spacing w:after="0" w:line="240" w:lineRule="auto"/>
              <w:rPr>
                <w:rFonts w:ascii="Times New Roman" w:hAnsi="Times New Roman"/>
                <w:b/>
                <w:sz w:val="24"/>
                <w:szCs w:val="24"/>
              </w:rPr>
            </w:pPr>
            <w:r w:rsidRPr="00D23C33">
              <w:rPr>
                <w:rFonts w:ascii="Times New Roman" w:hAnsi="Times New Roman"/>
                <w:b/>
                <w:sz w:val="24"/>
                <w:szCs w:val="24"/>
              </w:rPr>
              <w:t>01</w:t>
            </w:r>
          </w:p>
        </w:tc>
        <w:tc>
          <w:tcPr>
            <w:tcW w:w="1701" w:type="dxa"/>
          </w:tcPr>
          <w:p w:rsidR="00D23C33" w:rsidRPr="002351AF" w:rsidRDefault="00D23C33" w:rsidP="00D23C33">
            <w:pPr>
              <w:spacing w:after="0" w:line="240" w:lineRule="auto"/>
              <w:rPr>
                <w:rFonts w:ascii="Times New Roman" w:hAnsi="Times New Roman"/>
                <w:sz w:val="24"/>
                <w:szCs w:val="24"/>
              </w:rPr>
            </w:pP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Pr="001C47D6" w:rsidRDefault="00CE416E" w:rsidP="00D23C33">
            <w:pPr>
              <w:spacing w:after="0" w:line="240" w:lineRule="auto"/>
              <w:jc w:val="center"/>
              <w:rPr>
                <w:rFonts w:ascii="Times New Roman" w:hAnsi="Times New Roman"/>
                <w:b/>
                <w:sz w:val="24"/>
                <w:szCs w:val="24"/>
              </w:rPr>
            </w:pPr>
            <w:r>
              <w:rPr>
                <w:rFonts w:ascii="Times New Roman" w:hAnsi="Times New Roman"/>
                <w:b/>
                <w:sz w:val="24"/>
                <w:szCs w:val="24"/>
              </w:rPr>
              <w:t>36</w:t>
            </w:r>
            <w:r w:rsidR="001C47D6" w:rsidRPr="001C47D6">
              <w:rPr>
                <w:rFonts w:ascii="Times New Roman" w:hAnsi="Times New Roman"/>
                <w:b/>
                <w:sz w:val="24"/>
                <w:szCs w:val="24"/>
              </w:rPr>
              <w:t>,4</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D23C33" w:rsidRDefault="00D23C33" w:rsidP="00D23C33">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D23C33" w:rsidRDefault="00D23C33" w:rsidP="00D23C33">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98.0.00.00000</w:t>
            </w: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Pr="002351AF" w:rsidRDefault="001C47D6" w:rsidP="00D23C33">
            <w:pPr>
              <w:spacing w:after="0" w:line="240" w:lineRule="auto"/>
              <w:jc w:val="center"/>
              <w:rPr>
                <w:rFonts w:ascii="Times New Roman" w:hAnsi="Times New Roman"/>
                <w:sz w:val="24"/>
                <w:szCs w:val="24"/>
              </w:rPr>
            </w:pPr>
            <w:r>
              <w:rPr>
                <w:rFonts w:ascii="Times New Roman" w:hAnsi="Times New Roman"/>
                <w:sz w:val="24"/>
                <w:szCs w:val="24"/>
              </w:rPr>
              <w:t>36,4</w:t>
            </w:r>
          </w:p>
        </w:tc>
      </w:tr>
      <w:tr w:rsidR="00D23C33" w:rsidRPr="002351AF" w:rsidTr="00D7253C">
        <w:trPr>
          <w:trHeight w:val="537"/>
        </w:trPr>
        <w:tc>
          <w:tcPr>
            <w:tcW w:w="4264" w:type="dxa"/>
          </w:tcPr>
          <w:p w:rsidR="00D23C33" w:rsidRPr="002351AF" w:rsidRDefault="00D23C33" w:rsidP="00D23C33">
            <w:pPr>
              <w:spacing w:after="0" w:line="240" w:lineRule="auto"/>
              <w:outlineLvl w:val="5"/>
              <w:rPr>
                <w:rFonts w:ascii="Times New Roman" w:hAnsi="Times New Roman"/>
                <w:bCs/>
                <w:iCs/>
                <w:sz w:val="24"/>
                <w:szCs w:val="24"/>
              </w:rPr>
            </w:pPr>
            <w:r>
              <w:rPr>
                <w:rFonts w:ascii="Times New Roman" w:hAnsi="Times New Roman"/>
                <w:bCs/>
                <w:iCs/>
                <w:sz w:val="24"/>
                <w:szCs w:val="24"/>
              </w:rPr>
              <w:t>Мероприятия в области физической культуры</w:t>
            </w:r>
          </w:p>
        </w:tc>
        <w:tc>
          <w:tcPr>
            <w:tcW w:w="1276" w:type="dxa"/>
          </w:tcPr>
          <w:p w:rsidR="00D23C33" w:rsidRDefault="00D23C33" w:rsidP="00D23C33">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D23C33" w:rsidRDefault="00D23C33" w:rsidP="00D23C33">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D23C33" w:rsidRPr="002351AF" w:rsidRDefault="00D23C33" w:rsidP="00D23C33">
            <w:pPr>
              <w:spacing w:after="0" w:line="240" w:lineRule="auto"/>
              <w:rPr>
                <w:rFonts w:ascii="Times New Roman" w:hAnsi="Times New Roman"/>
                <w:sz w:val="24"/>
                <w:szCs w:val="24"/>
              </w:rPr>
            </w:pPr>
            <w:r>
              <w:rPr>
                <w:rFonts w:ascii="Times New Roman" w:hAnsi="Times New Roman"/>
                <w:sz w:val="24"/>
                <w:szCs w:val="24"/>
              </w:rPr>
              <w:t>98.0.00.97020</w:t>
            </w:r>
          </w:p>
        </w:tc>
        <w:tc>
          <w:tcPr>
            <w:tcW w:w="708" w:type="dxa"/>
          </w:tcPr>
          <w:p w:rsidR="00D23C33" w:rsidRPr="002351AF" w:rsidRDefault="00D23C33" w:rsidP="00D23C33">
            <w:pPr>
              <w:spacing w:after="0" w:line="240" w:lineRule="auto"/>
              <w:rPr>
                <w:rFonts w:ascii="Times New Roman" w:hAnsi="Times New Roman"/>
                <w:sz w:val="24"/>
                <w:szCs w:val="24"/>
              </w:rPr>
            </w:pPr>
          </w:p>
        </w:tc>
        <w:tc>
          <w:tcPr>
            <w:tcW w:w="1418" w:type="dxa"/>
          </w:tcPr>
          <w:p w:rsidR="00D23C33" w:rsidRPr="002351AF" w:rsidRDefault="001C47D6" w:rsidP="00D23C33">
            <w:pPr>
              <w:spacing w:after="0" w:line="240" w:lineRule="auto"/>
              <w:jc w:val="center"/>
              <w:rPr>
                <w:rFonts w:ascii="Times New Roman" w:hAnsi="Times New Roman"/>
                <w:sz w:val="24"/>
                <w:szCs w:val="24"/>
              </w:rPr>
            </w:pPr>
            <w:r>
              <w:rPr>
                <w:rFonts w:ascii="Times New Roman" w:hAnsi="Times New Roman"/>
                <w:sz w:val="24"/>
                <w:szCs w:val="24"/>
              </w:rPr>
              <w:t>36,4</w:t>
            </w:r>
          </w:p>
        </w:tc>
      </w:tr>
      <w:tr w:rsidR="001C47D6" w:rsidRPr="002351AF" w:rsidTr="00D7253C">
        <w:trPr>
          <w:trHeight w:val="537"/>
        </w:trPr>
        <w:tc>
          <w:tcPr>
            <w:tcW w:w="4264" w:type="dxa"/>
          </w:tcPr>
          <w:p w:rsidR="001C47D6" w:rsidRPr="001C47D6" w:rsidRDefault="001C47D6" w:rsidP="001C47D6">
            <w:pPr>
              <w:spacing w:after="0" w:line="240" w:lineRule="auto"/>
              <w:outlineLvl w:val="5"/>
              <w:rPr>
                <w:rFonts w:ascii="Times New Roman" w:hAnsi="Times New Roman"/>
                <w:b/>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1C47D6" w:rsidRDefault="001C47D6" w:rsidP="001C47D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1C47D6" w:rsidRDefault="001C47D6" w:rsidP="001C47D6">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rsidR="001C47D6" w:rsidRPr="002351AF" w:rsidRDefault="001C47D6" w:rsidP="001C47D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1C47D6" w:rsidRPr="002351AF" w:rsidRDefault="001C47D6" w:rsidP="001C47D6">
            <w:pPr>
              <w:spacing w:after="0" w:line="240" w:lineRule="auto"/>
              <w:rPr>
                <w:rFonts w:ascii="Times New Roman" w:hAnsi="Times New Roman"/>
                <w:sz w:val="24"/>
                <w:szCs w:val="24"/>
              </w:rPr>
            </w:pPr>
            <w:r>
              <w:rPr>
                <w:rFonts w:ascii="Times New Roman" w:hAnsi="Times New Roman"/>
                <w:sz w:val="24"/>
                <w:szCs w:val="24"/>
              </w:rPr>
              <w:t>98.0.00.97020</w:t>
            </w:r>
          </w:p>
        </w:tc>
        <w:tc>
          <w:tcPr>
            <w:tcW w:w="708" w:type="dxa"/>
          </w:tcPr>
          <w:p w:rsidR="001C47D6" w:rsidRPr="002351AF" w:rsidRDefault="001C47D6" w:rsidP="001C47D6">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1C47D6" w:rsidRPr="001C47D6" w:rsidRDefault="001C47D6" w:rsidP="001C47D6">
            <w:pPr>
              <w:spacing w:after="0" w:line="240" w:lineRule="auto"/>
              <w:jc w:val="center"/>
              <w:rPr>
                <w:rFonts w:ascii="Times New Roman" w:hAnsi="Times New Roman"/>
                <w:sz w:val="24"/>
                <w:szCs w:val="24"/>
              </w:rPr>
            </w:pPr>
            <w:r w:rsidRPr="001C47D6">
              <w:rPr>
                <w:rFonts w:ascii="Times New Roman" w:hAnsi="Times New Roman"/>
                <w:sz w:val="24"/>
                <w:szCs w:val="24"/>
              </w:rPr>
              <w:t>36,4</w:t>
            </w:r>
          </w:p>
        </w:tc>
      </w:tr>
      <w:tr w:rsidR="001C47D6" w:rsidRPr="002351AF" w:rsidTr="00D7253C">
        <w:trPr>
          <w:trHeight w:val="537"/>
        </w:trPr>
        <w:tc>
          <w:tcPr>
            <w:tcW w:w="4264" w:type="dxa"/>
          </w:tcPr>
          <w:p w:rsidR="001C47D6" w:rsidRPr="001C47D6" w:rsidRDefault="001C47D6" w:rsidP="001C47D6">
            <w:pPr>
              <w:spacing w:after="0" w:line="240" w:lineRule="auto"/>
              <w:outlineLvl w:val="5"/>
              <w:rPr>
                <w:rFonts w:ascii="Times New Roman" w:hAnsi="Times New Roman"/>
                <w:b/>
                <w:bCs/>
                <w:iCs/>
                <w:sz w:val="24"/>
                <w:szCs w:val="24"/>
              </w:rPr>
            </w:pPr>
            <w:r w:rsidRPr="001C47D6">
              <w:rPr>
                <w:rFonts w:ascii="Times New Roman" w:hAnsi="Times New Roman"/>
                <w:b/>
                <w:bCs/>
                <w:iCs/>
                <w:sz w:val="24"/>
                <w:szCs w:val="24"/>
              </w:rPr>
              <w:t>Массовый спорт</w:t>
            </w:r>
          </w:p>
        </w:tc>
        <w:tc>
          <w:tcPr>
            <w:tcW w:w="1276" w:type="dxa"/>
          </w:tcPr>
          <w:p w:rsidR="001C47D6" w:rsidRPr="00D23C33" w:rsidRDefault="001C47D6" w:rsidP="001C47D6">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rsidR="001C47D6" w:rsidRPr="00D23C33" w:rsidRDefault="001C47D6" w:rsidP="001C47D6">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rsidR="001C47D6" w:rsidRPr="00D23C33" w:rsidRDefault="001C47D6" w:rsidP="001C47D6">
            <w:pPr>
              <w:spacing w:after="0" w:line="240" w:lineRule="auto"/>
              <w:rPr>
                <w:rFonts w:ascii="Times New Roman" w:hAnsi="Times New Roman"/>
                <w:b/>
                <w:sz w:val="24"/>
                <w:szCs w:val="24"/>
              </w:rPr>
            </w:pPr>
            <w:r>
              <w:rPr>
                <w:rFonts w:ascii="Times New Roman" w:hAnsi="Times New Roman"/>
                <w:b/>
                <w:sz w:val="24"/>
                <w:szCs w:val="24"/>
              </w:rPr>
              <w:t>02</w:t>
            </w:r>
          </w:p>
        </w:tc>
        <w:tc>
          <w:tcPr>
            <w:tcW w:w="1701" w:type="dxa"/>
          </w:tcPr>
          <w:p w:rsidR="001C47D6" w:rsidRPr="002351AF" w:rsidRDefault="001C47D6" w:rsidP="001C47D6">
            <w:pPr>
              <w:spacing w:after="0" w:line="240" w:lineRule="auto"/>
              <w:rPr>
                <w:rFonts w:ascii="Times New Roman" w:hAnsi="Times New Roman"/>
                <w:sz w:val="24"/>
                <w:szCs w:val="24"/>
              </w:rPr>
            </w:pPr>
          </w:p>
        </w:tc>
        <w:tc>
          <w:tcPr>
            <w:tcW w:w="708" w:type="dxa"/>
          </w:tcPr>
          <w:p w:rsidR="001C47D6" w:rsidRPr="002351AF" w:rsidRDefault="001C47D6" w:rsidP="001C47D6">
            <w:pPr>
              <w:spacing w:after="0" w:line="240" w:lineRule="auto"/>
              <w:rPr>
                <w:rFonts w:ascii="Times New Roman" w:hAnsi="Times New Roman"/>
                <w:sz w:val="24"/>
                <w:szCs w:val="24"/>
              </w:rPr>
            </w:pPr>
          </w:p>
        </w:tc>
        <w:tc>
          <w:tcPr>
            <w:tcW w:w="1418" w:type="dxa"/>
          </w:tcPr>
          <w:p w:rsidR="001C47D6" w:rsidRPr="001C47D6" w:rsidRDefault="001C47D6" w:rsidP="001C47D6">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1C47D6" w:rsidRPr="002351AF" w:rsidTr="00D7253C">
        <w:trPr>
          <w:trHeight w:val="537"/>
        </w:trPr>
        <w:tc>
          <w:tcPr>
            <w:tcW w:w="4264" w:type="dxa"/>
          </w:tcPr>
          <w:p w:rsidR="001C47D6" w:rsidRDefault="001C47D6" w:rsidP="001C47D6">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 xml:space="preserve">Муниципальная программа </w:t>
            </w:r>
            <w:r w:rsidRPr="00CA710C">
              <w:rPr>
                <w:rFonts w:ascii="Times New Roman" w:hAnsi="Times New Roman"/>
                <w:b/>
                <w:iCs/>
                <w:sz w:val="24"/>
                <w:szCs w:val="24"/>
              </w:rPr>
              <w:t>«</w:t>
            </w:r>
            <w:r w:rsidRPr="000D4C4E">
              <w:rPr>
                <w:rFonts w:ascii="Times New Roman" w:hAnsi="Times New Roman"/>
                <w:b/>
                <w:iCs/>
                <w:sz w:val="24"/>
                <w:szCs w:val="24"/>
              </w:rPr>
              <w:t xml:space="preserve">Развитие </w:t>
            </w:r>
            <w:r w:rsidR="00CA710C">
              <w:rPr>
                <w:rFonts w:ascii="Times New Roman" w:hAnsi="Times New Roman"/>
                <w:b/>
                <w:iCs/>
                <w:sz w:val="24"/>
                <w:szCs w:val="24"/>
              </w:rPr>
              <w:t xml:space="preserve">физической </w:t>
            </w:r>
            <w:r w:rsidRPr="000D4C4E">
              <w:rPr>
                <w:rFonts w:ascii="Times New Roman" w:hAnsi="Times New Roman"/>
                <w:b/>
                <w:iCs/>
                <w:sz w:val="24"/>
                <w:szCs w:val="24"/>
              </w:rPr>
              <w:t>культуры</w:t>
            </w:r>
            <w:r w:rsidR="00CA710C">
              <w:rPr>
                <w:rFonts w:ascii="Times New Roman" w:hAnsi="Times New Roman"/>
                <w:b/>
                <w:iCs/>
                <w:sz w:val="24"/>
                <w:szCs w:val="24"/>
              </w:rPr>
              <w:t xml:space="preserve">, спорта и повышение эффективности реализации молодежной политики </w:t>
            </w:r>
            <w:r w:rsidRPr="000D4C4E">
              <w:rPr>
                <w:rFonts w:ascii="Times New Roman" w:hAnsi="Times New Roman"/>
                <w:b/>
                <w:iCs/>
                <w:sz w:val="24"/>
                <w:szCs w:val="24"/>
              </w:rPr>
              <w:t xml:space="preserve"> на территории муниципального района «Заполярный район» на 2025-2035 годы»</w:t>
            </w:r>
          </w:p>
        </w:tc>
        <w:tc>
          <w:tcPr>
            <w:tcW w:w="1276" w:type="dxa"/>
          </w:tcPr>
          <w:p w:rsidR="001C47D6" w:rsidRPr="001C47D6" w:rsidRDefault="001C47D6" w:rsidP="001C47D6">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rsidR="001C47D6" w:rsidRPr="001C47D6" w:rsidRDefault="001C47D6" w:rsidP="001C47D6">
            <w:pPr>
              <w:spacing w:after="0" w:line="240" w:lineRule="auto"/>
              <w:rPr>
                <w:rFonts w:ascii="Times New Roman" w:hAnsi="Times New Roman"/>
                <w:b/>
                <w:sz w:val="24"/>
                <w:szCs w:val="24"/>
              </w:rPr>
            </w:pPr>
            <w:r w:rsidRPr="001C47D6">
              <w:rPr>
                <w:rFonts w:ascii="Times New Roman" w:hAnsi="Times New Roman"/>
                <w:b/>
                <w:sz w:val="24"/>
                <w:szCs w:val="24"/>
              </w:rPr>
              <w:t>11</w:t>
            </w:r>
          </w:p>
        </w:tc>
        <w:tc>
          <w:tcPr>
            <w:tcW w:w="567" w:type="dxa"/>
          </w:tcPr>
          <w:p w:rsidR="001C47D6" w:rsidRPr="001C47D6" w:rsidRDefault="001C47D6" w:rsidP="001C47D6">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rsidR="001C47D6" w:rsidRPr="001C47D6" w:rsidRDefault="001C47D6" w:rsidP="001C47D6">
            <w:pPr>
              <w:spacing w:after="0" w:line="240" w:lineRule="auto"/>
              <w:rPr>
                <w:rFonts w:ascii="Times New Roman" w:hAnsi="Times New Roman"/>
                <w:b/>
                <w:sz w:val="24"/>
                <w:szCs w:val="24"/>
              </w:rPr>
            </w:pPr>
            <w:r>
              <w:rPr>
                <w:rFonts w:ascii="Times New Roman" w:hAnsi="Times New Roman"/>
                <w:b/>
                <w:sz w:val="24"/>
                <w:szCs w:val="24"/>
              </w:rPr>
              <w:t>45.0.00.00000</w:t>
            </w:r>
          </w:p>
        </w:tc>
        <w:tc>
          <w:tcPr>
            <w:tcW w:w="708" w:type="dxa"/>
          </w:tcPr>
          <w:p w:rsidR="001C47D6" w:rsidRPr="001C47D6" w:rsidRDefault="001C47D6" w:rsidP="001C47D6">
            <w:pPr>
              <w:spacing w:after="0" w:line="240" w:lineRule="auto"/>
              <w:rPr>
                <w:rFonts w:ascii="Times New Roman" w:hAnsi="Times New Roman"/>
                <w:b/>
                <w:sz w:val="24"/>
                <w:szCs w:val="24"/>
              </w:rPr>
            </w:pPr>
          </w:p>
        </w:tc>
        <w:tc>
          <w:tcPr>
            <w:tcW w:w="1418" w:type="dxa"/>
          </w:tcPr>
          <w:p w:rsidR="001C47D6" w:rsidRPr="001C47D6" w:rsidRDefault="001C47D6" w:rsidP="001C47D6">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1C47D6" w:rsidRPr="002351AF" w:rsidTr="00D7253C">
        <w:trPr>
          <w:trHeight w:val="537"/>
        </w:trPr>
        <w:tc>
          <w:tcPr>
            <w:tcW w:w="4264" w:type="dxa"/>
          </w:tcPr>
          <w:p w:rsidR="001C47D6" w:rsidRDefault="001C47D6" w:rsidP="00CA710C">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Иные межбюджетные трансферты в рамках МП «</w:t>
            </w:r>
            <w:r w:rsidR="00CA710C" w:rsidRPr="000D4C4E">
              <w:rPr>
                <w:rFonts w:ascii="Times New Roman" w:hAnsi="Times New Roman"/>
                <w:b/>
                <w:iCs/>
                <w:sz w:val="24"/>
                <w:szCs w:val="24"/>
              </w:rPr>
              <w:t xml:space="preserve">Развитие </w:t>
            </w:r>
            <w:r w:rsidR="00CA710C">
              <w:rPr>
                <w:rFonts w:ascii="Times New Roman" w:hAnsi="Times New Roman"/>
                <w:b/>
                <w:iCs/>
                <w:sz w:val="24"/>
                <w:szCs w:val="24"/>
              </w:rPr>
              <w:t xml:space="preserve">физической </w:t>
            </w:r>
            <w:r w:rsidR="00CA710C" w:rsidRPr="000D4C4E">
              <w:rPr>
                <w:rFonts w:ascii="Times New Roman" w:hAnsi="Times New Roman"/>
                <w:b/>
                <w:iCs/>
                <w:sz w:val="24"/>
                <w:szCs w:val="24"/>
              </w:rPr>
              <w:t>культуры</w:t>
            </w:r>
            <w:r w:rsidR="00CA710C">
              <w:rPr>
                <w:rFonts w:ascii="Times New Roman" w:hAnsi="Times New Roman"/>
                <w:b/>
                <w:iCs/>
                <w:sz w:val="24"/>
                <w:szCs w:val="24"/>
              </w:rPr>
              <w:t xml:space="preserve">, спорта и повышение эффективности реализации молодежной политики </w:t>
            </w:r>
            <w:r w:rsidR="00CA710C" w:rsidRPr="000D4C4E">
              <w:rPr>
                <w:rFonts w:ascii="Times New Roman" w:hAnsi="Times New Roman"/>
                <w:b/>
                <w:iCs/>
                <w:sz w:val="24"/>
                <w:szCs w:val="24"/>
              </w:rPr>
              <w:t xml:space="preserve"> на территории муниципального района «Заполярный район» на 2025-2035 годы</w:t>
            </w:r>
            <w:r w:rsidRPr="000D4C4E">
              <w:rPr>
                <w:rFonts w:ascii="Times New Roman" w:hAnsi="Times New Roman"/>
                <w:b/>
                <w:iCs/>
                <w:sz w:val="24"/>
                <w:szCs w:val="24"/>
              </w:rPr>
              <w:t>» по мероприятиям:</w:t>
            </w:r>
          </w:p>
        </w:tc>
        <w:tc>
          <w:tcPr>
            <w:tcW w:w="1276" w:type="dxa"/>
          </w:tcPr>
          <w:p w:rsidR="001C47D6" w:rsidRPr="001C47D6" w:rsidRDefault="001C47D6" w:rsidP="001C47D6">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rsidR="001C47D6" w:rsidRPr="00CA710C" w:rsidRDefault="001C47D6" w:rsidP="001C47D6">
            <w:pPr>
              <w:spacing w:after="0" w:line="240" w:lineRule="auto"/>
              <w:rPr>
                <w:rFonts w:ascii="Times New Roman" w:hAnsi="Times New Roman"/>
                <w:b/>
                <w:sz w:val="24"/>
                <w:szCs w:val="24"/>
              </w:rPr>
            </w:pPr>
            <w:r w:rsidRPr="00CA710C">
              <w:rPr>
                <w:rFonts w:ascii="Times New Roman" w:hAnsi="Times New Roman"/>
                <w:b/>
                <w:sz w:val="24"/>
                <w:szCs w:val="24"/>
              </w:rPr>
              <w:t>11</w:t>
            </w:r>
          </w:p>
        </w:tc>
        <w:tc>
          <w:tcPr>
            <w:tcW w:w="567" w:type="dxa"/>
          </w:tcPr>
          <w:p w:rsidR="001C47D6" w:rsidRPr="001C47D6" w:rsidRDefault="001C47D6" w:rsidP="001C47D6">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rsidR="001C47D6" w:rsidRPr="001C47D6" w:rsidRDefault="001C47D6" w:rsidP="001C47D6">
            <w:pPr>
              <w:spacing w:after="0" w:line="240" w:lineRule="auto"/>
              <w:rPr>
                <w:rFonts w:ascii="Times New Roman" w:hAnsi="Times New Roman"/>
                <w:b/>
                <w:sz w:val="24"/>
                <w:szCs w:val="24"/>
              </w:rPr>
            </w:pPr>
            <w:r>
              <w:rPr>
                <w:rFonts w:ascii="Times New Roman" w:hAnsi="Times New Roman"/>
                <w:b/>
                <w:sz w:val="24"/>
                <w:szCs w:val="24"/>
              </w:rPr>
              <w:t>45.0.00.89380</w:t>
            </w:r>
          </w:p>
        </w:tc>
        <w:tc>
          <w:tcPr>
            <w:tcW w:w="708" w:type="dxa"/>
          </w:tcPr>
          <w:p w:rsidR="001C47D6" w:rsidRPr="002351AF" w:rsidRDefault="001C47D6" w:rsidP="001C47D6">
            <w:pPr>
              <w:spacing w:after="0" w:line="240" w:lineRule="auto"/>
              <w:rPr>
                <w:rFonts w:ascii="Times New Roman" w:hAnsi="Times New Roman"/>
                <w:sz w:val="24"/>
                <w:szCs w:val="24"/>
              </w:rPr>
            </w:pPr>
          </w:p>
        </w:tc>
        <w:tc>
          <w:tcPr>
            <w:tcW w:w="1418" w:type="dxa"/>
          </w:tcPr>
          <w:p w:rsidR="001C47D6" w:rsidRPr="001C47D6" w:rsidRDefault="001C47D6" w:rsidP="001C47D6">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1C47D6" w:rsidRPr="002351AF" w:rsidTr="00D7253C">
        <w:trPr>
          <w:trHeight w:val="537"/>
        </w:trPr>
        <w:tc>
          <w:tcPr>
            <w:tcW w:w="4264" w:type="dxa"/>
          </w:tcPr>
          <w:p w:rsidR="001C47D6" w:rsidRPr="001C47D6" w:rsidRDefault="001C47D6" w:rsidP="001C47D6">
            <w:pPr>
              <w:spacing w:after="0" w:line="240" w:lineRule="auto"/>
              <w:outlineLvl w:val="5"/>
              <w:rPr>
                <w:rFonts w:ascii="Times New Roman" w:hAnsi="Times New Roman"/>
                <w:iCs/>
                <w:sz w:val="24"/>
                <w:szCs w:val="24"/>
              </w:rPr>
            </w:pPr>
            <w:r w:rsidRPr="001C47D6">
              <w:rPr>
                <w:rFonts w:ascii="Times New Roman" w:hAnsi="Times New Roman"/>
                <w:iCs/>
                <w:sz w:val="24"/>
                <w:szCs w:val="24"/>
              </w:rPr>
              <w:t>Организация спортивной деятельности населения</w:t>
            </w:r>
          </w:p>
        </w:tc>
        <w:tc>
          <w:tcPr>
            <w:tcW w:w="1276"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rsidR="001C47D6" w:rsidRPr="001C47D6" w:rsidRDefault="001C47D6" w:rsidP="001C47D6">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rsidR="001C47D6" w:rsidRPr="001C47D6" w:rsidRDefault="001C47D6" w:rsidP="001C47D6">
            <w:pPr>
              <w:spacing w:after="0" w:line="240" w:lineRule="auto"/>
              <w:rPr>
                <w:rFonts w:ascii="Times New Roman" w:hAnsi="Times New Roman"/>
                <w:sz w:val="24"/>
                <w:szCs w:val="24"/>
              </w:rPr>
            </w:pPr>
          </w:p>
        </w:tc>
        <w:tc>
          <w:tcPr>
            <w:tcW w:w="1418" w:type="dxa"/>
          </w:tcPr>
          <w:p w:rsidR="001C47D6" w:rsidRPr="001C47D6" w:rsidRDefault="001C47D6" w:rsidP="001C47D6">
            <w:pPr>
              <w:spacing w:after="0" w:line="240" w:lineRule="auto"/>
              <w:jc w:val="center"/>
              <w:rPr>
                <w:rFonts w:ascii="Times New Roman" w:hAnsi="Times New Roman"/>
                <w:sz w:val="24"/>
                <w:szCs w:val="24"/>
              </w:rPr>
            </w:pPr>
            <w:r>
              <w:rPr>
                <w:rFonts w:ascii="Times New Roman" w:hAnsi="Times New Roman"/>
                <w:sz w:val="24"/>
                <w:szCs w:val="24"/>
              </w:rPr>
              <w:t>36,4</w:t>
            </w:r>
          </w:p>
        </w:tc>
      </w:tr>
      <w:tr w:rsidR="001C47D6" w:rsidRPr="002351AF" w:rsidTr="00D7253C">
        <w:trPr>
          <w:trHeight w:val="537"/>
        </w:trPr>
        <w:tc>
          <w:tcPr>
            <w:tcW w:w="4264" w:type="dxa"/>
          </w:tcPr>
          <w:p w:rsidR="001C47D6" w:rsidRPr="001C47D6" w:rsidRDefault="001C47D6" w:rsidP="001C47D6">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rsidR="001C47D6" w:rsidRPr="001C47D6" w:rsidRDefault="001C47D6" w:rsidP="001C47D6">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rsidR="001C47D6" w:rsidRPr="001C47D6" w:rsidRDefault="001C47D6" w:rsidP="001C47D6">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1C47D6" w:rsidRDefault="001C47D6" w:rsidP="001C47D6">
            <w:pPr>
              <w:spacing w:after="0" w:line="240" w:lineRule="auto"/>
              <w:jc w:val="center"/>
              <w:rPr>
                <w:rFonts w:ascii="Times New Roman" w:hAnsi="Times New Roman"/>
                <w:sz w:val="24"/>
                <w:szCs w:val="24"/>
              </w:rPr>
            </w:pPr>
            <w:r>
              <w:rPr>
                <w:rFonts w:ascii="Times New Roman" w:hAnsi="Times New Roman"/>
                <w:sz w:val="24"/>
                <w:szCs w:val="24"/>
              </w:rPr>
              <w:t>36,4</w:t>
            </w:r>
          </w:p>
        </w:tc>
      </w:tr>
    </w:tbl>
    <w:p w:rsidR="00C4014F" w:rsidRDefault="00C4014F" w:rsidP="00C4014F">
      <w:pPr>
        <w:spacing w:after="0" w:line="240" w:lineRule="auto"/>
        <w:jc w:val="both"/>
        <w:rPr>
          <w:rFonts w:ascii="Times New Roman" w:hAnsi="Times New Roman"/>
          <w:sz w:val="20"/>
          <w:szCs w:val="20"/>
        </w:rPr>
      </w:pPr>
    </w:p>
    <w:p w:rsidR="00C4014F" w:rsidRDefault="00C4014F"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1C47D6" w:rsidRDefault="001C47D6" w:rsidP="00C4014F">
      <w:pPr>
        <w:spacing w:after="0" w:line="240" w:lineRule="auto"/>
        <w:jc w:val="both"/>
        <w:rPr>
          <w:rFonts w:ascii="Times New Roman" w:hAnsi="Times New Roman"/>
          <w:sz w:val="20"/>
          <w:szCs w:val="20"/>
        </w:rPr>
      </w:pPr>
    </w:p>
    <w:p w:rsidR="00681A76" w:rsidRDefault="00C4014F" w:rsidP="00471DB1">
      <w:pPr>
        <w:spacing w:after="0" w:line="240" w:lineRule="auto"/>
        <w:ind w:left="4962"/>
        <w:rPr>
          <w:rFonts w:ascii="Times New Roman" w:hAnsi="Times New Roman"/>
          <w:sz w:val="20"/>
          <w:szCs w:val="20"/>
        </w:rPr>
      </w:pPr>
      <w:r w:rsidRPr="006D080B">
        <w:rPr>
          <w:rFonts w:ascii="Times New Roman" w:hAnsi="Times New Roman"/>
          <w:sz w:val="20"/>
          <w:szCs w:val="20"/>
        </w:rPr>
        <w:lastRenderedPageBreak/>
        <w:t>Приложение № 3</w:t>
      </w:r>
    </w:p>
    <w:p w:rsidR="00681A76" w:rsidRPr="00681A76" w:rsidRDefault="00681A76" w:rsidP="00471DB1">
      <w:pPr>
        <w:spacing w:after="0" w:line="240" w:lineRule="auto"/>
        <w:ind w:left="4962"/>
        <w:rPr>
          <w:rFonts w:ascii="Times New Roman" w:hAnsi="Times New Roman"/>
          <w:sz w:val="20"/>
          <w:szCs w:val="20"/>
        </w:rPr>
      </w:pPr>
      <w:r w:rsidRPr="00681A76">
        <w:rPr>
          <w:rFonts w:ascii="Times New Roman" w:hAnsi="Times New Roman"/>
          <w:sz w:val="20"/>
          <w:szCs w:val="20"/>
        </w:rPr>
        <w:t xml:space="preserve">к решению Совета депутатов Сельского поселения </w:t>
      </w:r>
    </w:p>
    <w:p w:rsidR="00C4014F" w:rsidRPr="006D080B" w:rsidRDefault="00550D40"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681A76" w:rsidRPr="00681A76">
        <w:rPr>
          <w:rFonts w:ascii="Times New Roman" w:hAnsi="Times New Roman"/>
          <w:sz w:val="20"/>
          <w:szCs w:val="20"/>
        </w:rPr>
        <w:t xml:space="preserve">«Юшарский сельсовет» ЗР НАО от  </w:t>
      </w:r>
      <w:r w:rsidR="00E544FE">
        <w:rPr>
          <w:rFonts w:ascii="Times New Roman" w:hAnsi="Times New Roman"/>
          <w:sz w:val="20"/>
          <w:szCs w:val="20"/>
        </w:rPr>
        <w:t>25.03.2025 № 1</w:t>
      </w:r>
    </w:p>
    <w:p w:rsidR="00F36858" w:rsidRDefault="00F36858" w:rsidP="00471DB1">
      <w:pPr>
        <w:tabs>
          <w:tab w:val="left" w:pos="4140"/>
        </w:tabs>
        <w:spacing w:after="0" w:line="240" w:lineRule="auto"/>
        <w:ind w:left="4962"/>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471DB1">
      <w:pPr>
        <w:tabs>
          <w:tab w:val="left" w:pos="4140"/>
        </w:tabs>
        <w:spacing w:after="0" w:line="240" w:lineRule="auto"/>
        <w:ind w:left="4962"/>
        <w:rPr>
          <w:rFonts w:ascii="Times New Roman" w:hAnsi="Times New Roman"/>
          <w:sz w:val="20"/>
          <w:szCs w:val="20"/>
        </w:rPr>
      </w:pPr>
      <w:r w:rsidRPr="00FD0F25">
        <w:rPr>
          <w:rFonts w:ascii="Times New Roman" w:hAnsi="Times New Roman"/>
          <w:sz w:val="20"/>
          <w:szCs w:val="20"/>
        </w:rPr>
        <w:t xml:space="preserve">«Юшарский </w:t>
      </w:r>
      <w:r w:rsidR="00946F32">
        <w:rPr>
          <w:rFonts w:ascii="Times New Roman" w:hAnsi="Times New Roman"/>
          <w:sz w:val="20"/>
          <w:szCs w:val="20"/>
        </w:rPr>
        <w:t xml:space="preserve">сельсовет» ЗР НАО от </w:t>
      </w:r>
      <w:r w:rsidR="001A2AE9">
        <w:rPr>
          <w:rFonts w:ascii="Times New Roman" w:hAnsi="Times New Roman"/>
          <w:sz w:val="20"/>
          <w:szCs w:val="20"/>
        </w:rPr>
        <w:t>25</w:t>
      </w:r>
      <w:r w:rsidR="00946F32">
        <w:rPr>
          <w:rFonts w:ascii="Times New Roman" w:hAnsi="Times New Roman"/>
          <w:sz w:val="20"/>
          <w:szCs w:val="20"/>
        </w:rPr>
        <w:t>.</w:t>
      </w:r>
      <w:r w:rsidR="001A2AE9">
        <w:rPr>
          <w:rFonts w:ascii="Times New Roman" w:hAnsi="Times New Roman"/>
          <w:sz w:val="20"/>
          <w:szCs w:val="20"/>
        </w:rPr>
        <w:t>12</w:t>
      </w:r>
      <w:r w:rsidR="00946F32">
        <w:rPr>
          <w:rFonts w:ascii="Times New Roman" w:hAnsi="Times New Roman"/>
          <w:sz w:val="20"/>
          <w:szCs w:val="20"/>
        </w:rPr>
        <w:t>.</w:t>
      </w:r>
      <w:r w:rsidR="001A2AE9">
        <w:rPr>
          <w:rFonts w:ascii="Times New Roman" w:hAnsi="Times New Roman"/>
          <w:sz w:val="20"/>
          <w:szCs w:val="20"/>
        </w:rPr>
        <w:t>2024</w:t>
      </w:r>
      <w:r w:rsidR="00946F32">
        <w:rPr>
          <w:rFonts w:ascii="Times New Roman" w:hAnsi="Times New Roman"/>
          <w:sz w:val="20"/>
          <w:szCs w:val="20"/>
        </w:rPr>
        <w:t xml:space="preserve"> № </w:t>
      </w:r>
      <w:r w:rsidR="001A2AE9">
        <w:rPr>
          <w:rFonts w:ascii="Times New Roman" w:hAnsi="Times New Roman"/>
          <w:sz w:val="20"/>
          <w:szCs w:val="20"/>
        </w:rPr>
        <w:t>4</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w:t>
      </w:r>
      <w:r w:rsidR="001A14AD">
        <w:rPr>
          <w:rFonts w:ascii="Times New Roman" w:hAnsi="Times New Roman"/>
          <w:b/>
          <w:sz w:val="24"/>
          <w:szCs w:val="24"/>
        </w:rPr>
        <w:t xml:space="preserve"> 2025</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1A14AD">
              <w:rPr>
                <w:rFonts w:ascii="Times New Roman" w:hAnsi="Times New Roman"/>
                <w:b/>
                <w:sz w:val="24"/>
                <w:szCs w:val="24"/>
              </w:rPr>
              <w:t>5</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681A76"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1 827,5</w:t>
            </w:r>
          </w:p>
        </w:tc>
      </w:tr>
      <w:tr w:rsidR="0008379C" w:rsidRPr="006D080B" w:rsidTr="00C4014F">
        <w:tc>
          <w:tcPr>
            <w:tcW w:w="3189" w:type="dxa"/>
          </w:tcPr>
          <w:p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08379C" w:rsidRDefault="00681A76" w:rsidP="0008379C">
            <w:pPr>
              <w:jc w:val="center"/>
            </w:pPr>
            <w:r>
              <w:rPr>
                <w:rFonts w:ascii="Times New Roman" w:hAnsi="Times New Roman"/>
                <w:sz w:val="24"/>
                <w:szCs w:val="24"/>
              </w:rPr>
              <w:t>-51 602,6</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8D6748" w:rsidRDefault="00681A76" w:rsidP="008D6748">
            <w:pPr>
              <w:jc w:val="center"/>
            </w:pPr>
            <w:r>
              <w:rPr>
                <w:rFonts w:ascii="Times New Roman" w:hAnsi="Times New Roman"/>
                <w:sz w:val="24"/>
                <w:szCs w:val="24"/>
              </w:rPr>
              <w:t>-51 602,6</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8D6748" w:rsidRDefault="00681A76" w:rsidP="008D6748">
            <w:pPr>
              <w:jc w:val="center"/>
            </w:pPr>
            <w:r>
              <w:rPr>
                <w:rFonts w:ascii="Times New Roman" w:hAnsi="Times New Roman"/>
                <w:sz w:val="24"/>
                <w:szCs w:val="24"/>
              </w:rPr>
              <w:t>-51 602,6</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8D6748" w:rsidRDefault="00681A76" w:rsidP="008D6748">
            <w:pPr>
              <w:jc w:val="center"/>
            </w:pPr>
            <w:r>
              <w:rPr>
                <w:rFonts w:ascii="Times New Roman" w:hAnsi="Times New Roman"/>
                <w:sz w:val="24"/>
                <w:szCs w:val="24"/>
              </w:rPr>
              <w:t>-51 602,6</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C4014F" w:rsidRPr="0008379C" w:rsidRDefault="00681A76"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 xml:space="preserve">  53 430,1</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8D6748" w:rsidRDefault="00681A76" w:rsidP="008D6748">
            <w:pPr>
              <w:jc w:val="center"/>
            </w:pPr>
            <w:r>
              <w:rPr>
                <w:rFonts w:ascii="Times New Roman" w:hAnsi="Times New Roman"/>
                <w:sz w:val="24"/>
                <w:szCs w:val="24"/>
              </w:rPr>
              <w:t xml:space="preserve">  53 430,1</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8D6748" w:rsidRDefault="00681A76" w:rsidP="008D6748">
            <w:pPr>
              <w:jc w:val="center"/>
            </w:pPr>
            <w:r>
              <w:rPr>
                <w:rFonts w:ascii="Times New Roman" w:hAnsi="Times New Roman"/>
                <w:sz w:val="24"/>
                <w:szCs w:val="24"/>
              </w:rPr>
              <w:t xml:space="preserve">  53 430,1</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8D6748" w:rsidRDefault="00681A76" w:rsidP="008D6748">
            <w:pPr>
              <w:jc w:val="center"/>
            </w:pPr>
            <w:r>
              <w:rPr>
                <w:rFonts w:ascii="Times New Roman" w:hAnsi="Times New Roman"/>
                <w:sz w:val="24"/>
                <w:szCs w:val="24"/>
              </w:rPr>
              <w:t xml:space="preserve">  53 430,1  </w:t>
            </w:r>
          </w:p>
        </w:tc>
      </w:tr>
    </w:tbl>
    <w:p w:rsidR="00896B95" w:rsidRDefault="00896B95" w:rsidP="003E7B0A">
      <w:pPr>
        <w:spacing w:after="0" w:line="240" w:lineRule="auto"/>
        <w:jc w:val="both"/>
      </w:pP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0FA" w:rsidRDefault="00BE40FA" w:rsidP="00726A51">
      <w:pPr>
        <w:spacing w:after="0" w:line="240" w:lineRule="auto"/>
      </w:pPr>
      <w:r>
        <w:separator/>
      </w:r>
    </w:p>
  </w:endnote>
  <w:endnote w:type="continuationSeparator" w:id="1">
    <w:p w:rsidR="00BE40FA" w:rsidRDefault="00BE40FA" w:rsidP="00726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0FA" w:rsidRDefault="00BE40FA" w:rsidP="00726A51">
      <w:pPr>
        <w:spacing w:after="0" w:line="240" w:lineRule="auto"/>
      </w:pPr>
      <w:r>
        <w:separator/>
      </w:r>
    </w:p>
  </w:footnote>
  <w:footnote w:type="continuationSeparator" w:id="1">
    <w:p w:rsidR="00BE40FA" w:rsidRDefault="00BE40FA" w:rsidP="00726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880"/>
    <w:multiLevelType w:val="hybridMultilevel"/>
    <w:tmpl w:val="4C34C9C6"/>
    <w:lvl w:ilvl="0" w:tplc="8C6A2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3D07117"/>
    <w:multiLevelType w:val="hybridMultilevel"/>
    <w:tmpl w:val="79EA632E"/>
    <w:lvl w:ilvl="0" w:tplc="523E8AB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5"/>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1"/>
  </w:num>
  <w:num w:numId="7">
    <w:abstractNumId w:val="11"/>
  </w:num>
  <w:num w:numId="8">
    <w:abstractNumId w:val="29"/>
  </w:num>
  <w:num w:numId="9">
    <w:abstractNumId w:val="28"/>
  </w:num>
  <w:num w:numId="10">
    <w:abstractNumId w:val="26"/>
  </w:num>
  <w:num w:numId="11">
    <w:abstractNumId w:val="12"/>
  </w:num>
  <w:num w:numId="12">
    <w:abstractNumId w:val="14"/>
  </w:num>
  <w:num w:numId="13">
    <w:abstractNumId w:val="23"/>
  </w:num>
  <w:num w:numId="14">
    <w:abstractNumId w:val="5"/>
  </w:num>
  <w:num w:numId="15">
    <w:abstractNumId w:val="17"/>
  </w:num>
  <w:num w:numId="16">
    <w:abstractNumId w:val="16"/>
  </w:num>
  <w:num w:numId="17">
    <w:abstractNumId w:val="20"/>
  </w:num>
  <w:num w:numId="18">
    <w:abstractNumId w:val="7"/>
  </w:num>
  <w:num w:numId="19">
    <w:abstractNumId w:val="8"/>
  </w:num>
  <w:num w:numId="20">
    <w:abstractNumId w:val="13"/>
  </w:num>
  <w:num w:numId="21">
    <w:abstractNumId w:val="27"/>
  </w:num>
  <w:num w:numId="22">
    <w:abstractNumId w:val="24"/>
  </w:num>
  <w:num w:numId="23">
    <w:abstractNumId w:val="22"/>
  </w:num>
  <w:num w:numId="24">
    <w:abstractNumId w:val="4"/>
  </w:num>
  <w:num w:numId="25">
    <w:abstractNumId w:val="10"/>
  </w:num>
  <w:num w:numId="26">
    <w:abstractNumId w:val="30"/>
  </w:num>
  <w:num w:numId="27">
    <w:abstractNumId w:val="32"/>
  </w:num>
  <w:num w:numId="28">
    <w:abstractNumId w:val="2"/>
  </w:num>
  <w:num w:numId="29">
    <w:abstractNumId w:val="34"/>
  </w:num>
  <w:num w:numId="30">
    <w:abstractNumId w:val="1"/>
  </w:num>
  <w:num w:numId="31">
    <w:abstractNumId w:val="33"/>
  </w:num>
  <w:num w:numId="32">
    <w:abstractNumId w:val="3"/>
  </w:num>
  <w:num w:numId="33">
    <w:abstractNumId w:val="6"/>
  </w:num>
  <w:num w:numId="34">
    <w:abstractNumId w:val="36"/>
  </w:num>
  <w:num w:numId="35">
    <w:abstractNumId w:val="35"/>
  </w:num>
  <w:num w:numId="36">
    <w:abstractNumId w:val="1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014F"/>
    <w:rsid w:val="00006C4B"/>
    <w:rsid w:val="00010E35"/>
    <w:rsid w:val="0001271F"/>
    <w:rsid w:val="00021FD7"/>
    <w:rsid w:val="000406BE"/>
    <w:rsid w:val="000462C6"/>
    <w:rsid w:val="00052E9E"/>
    <w:rsid w:val="00057934"/>
    <w:rsid w:val="00074043"/>
    <w:rsid w:val="0008379C"/>
    <w:rsid w:val="0009211D"/>
    <w:rsid w:val="000964CB"/>
    <w:rsid w:val="000B3217"/>
    <w:rsid w:val="000C759A"/>
    <w:rsid w:val="000D23D8"/>
    <w:rsid w:val="000D4C4E"/>
    <w:rsid w:val="00120E30"/>
    <w:rsid w:val="00121357"/>
    <w:rsid w:val="001238CC"/>
    <w:rsid w:val="00127CB6"/>
    <w:rsid w:val="00137106"/>
    <w:rsid w:val="00137A55"/>
    <w:rsid w:val="001427D4"/>
    <w:rsid w:val="0014654B"/>
    <w:rsid w:val="00151BDB"/>
    <w:rsid w:val="00165581"/>
    <w:rsid w:val="00166B34"/>
    <w:rsid w:val="00181DC6"/>
    <w:rsid w:val="001A14AD"/>
    <w:rsid w:val="001A2AE9"/>
    <w:rsid w:val="001B2745"/>
    <w:rsid w:val="001B526C"/>
    <w:rsid w:val="001B5B01"/>
    <w:rsid w:val="001C47D6"/>
    <w:rsid w:val="001E1CD8"/>
    <w:rsid w:val="001F279D"/>
    <w:rsid w:val="001F5DEF"/>
    <w:rsid w:val="002041FF"/>
    <w:rsid w:val="00207B25"/>
    <w:rsid w:val="0021068D"/>
    <w:rsid w:val="0021648B"/>
    <w:rsid w:val="002208A9"/>
    <w:rsid w:val="0022294F"/>
    <w:rsid w:val="00254624"/>
    <w:rsid w:val="00261877"/>
    <w:rsid w:val="0026614E"/>
    <w:rsid w:val="00267D4E"/>
    <w:rsid w:val="00270541"/>
    <w:rsid w:val="002712FB"/>
    <w:rsid w:val="002737C6"/>
    <w:rsid w:val="00275EEA"/>
    <w:rsid w:val="00277F0B"/>
    <w:rsid w:val="00284CA8"/>
    <w:rsid w:val="00293B68"/>
    <w:rsid w:val="002A4947"/>
    <w:rsid w:val="002B39F3"/>
    <w:rsid w:val="002C3E0F"/>
    <w:rsid w:val="002D5475"/>
    <w:rsid w:val="002F0170"/>
    <w:rsid w:val="002F3DBA"/>
    <w:rsid w:val="002F5E10"/>
    <w:rsid w:val="00300799"/>
    <w:rsid w:val="00301FD3"/>
    <w:rsid w:val="00334416"/>
    <w:rsid w:val="00350C2B"/>
    <w:rsid w:val="00351B37"/>
    <w:rsid w:val="00356547"/>
    <w:rsid w:val="00365AEE"/>
    <w:rsid w:val="003749DE"/>
    <w:rsid w:val="003751E6"/>
    <w:rsid w:val="00386013"/>
    <w:rsid w:val="003A0536"/>
    <w:rsid w:val="003A1252"/>
    <w:rsid w:val="003B3A2B"/>
    <w:rsid w:val="003B7065"/>
    <w:rsid w:val="003C54D2"/>
    <w:rsid w:val="003C68E5"/>
    <w:rsid w:val="003D1F43"/>
    <w:rsid w:val="003D6A61"/>
    <w:rsid w:val="003E26A9"/>
    <w:rsid w:val="003E3D3E"/>
    <w:rsid w:val="003E7B0A"/>
    <w:rsid w:val="003F0115"/>
    <w:rsid w:val="00410025"/>
    <w:rsid w:val="0042287A"/>
    <w:rsid w:val="00425C06"/>
    <w:rsid w:val="004442F1"/>
    <w:rsid w:val="004509C2"/>
    <w:rsid w:val="00455903"/>
    <w:rsid w:val="004610B7"/>
    <w:rsid w:val="004626B9"/>
    <w:rsid w:val="00463D04"/>
    <w:rsid w:val="004658EE"/>
    <w:rsid w:val="00471DB1"/>
    <w:rsid w:val="0047594F"/>
    <w:rsid w:val="004A129F"/>
    <w:rsid w:val="004A7A23"/>
    <w:rsid w:val="004B26E6"/>
    <w:rsid w:val="004C0E7F"/>
    <w:rsid w:val="004C11F9"/>
    <w:rsid w:val="004C16EA"/>
    <w:rsid w:val="004C66F0"/>
    <w:rsid w:val="004F6954"/>
    <w:rsid w:val="0050380C"/>
    <w:rsid w:val="0051382B"/>
    <w:rsid w:val="00516998"/>
    <w:rsid w:val="00546325"/>
    <w:rsid w:val="00550D40"/>
    <w:rsid w:val="005663E1"/>
    <w:rsid w:val="00586F14"/>
    <w:rsid w:val="0059281E"/>
    <w:rsid w:val="00596B65"/>
    <w:rsid w:val="00596CFE"/>
    <w:rsid w:val="005A1B22"/>
    <w:rsid w:val="005A31FA"/>
    <w:rsid w:val="005B1467"/>
    <w:rsid w:val="005D2C84"/>
    <w:rsid w:val="005D4BD8"/>
    <w:rsid w:val="005F21FD"/>
    <w:rsid w:val="005F275D"/>
    <w:rsid w:val="005F32B9"/>
    <w:rsid w:val="006010DC"/>
    <w:rsid w:val="00625979"/>
    <w:rsid w:val="00630B10"/>
    <w:rsid w:val="006313AA"/>
    <w:rsid w:val="00633E1D"/>
    <w:rsid w:val="006430A1"/>
    <w:rsid w:val="00647CF4"/>
    <w:rsid w:val="0065090C"/>
    <w:rsid w:val="006640D3"/>
    <w:rsid w:val="00674DF2"/>
    <w:rsid w:val="00681A76"/>
    <w:rsid w:val="00687D71"/>
    <w:rsid w:val="006905A4"/>
    <w:rsid w:val="0069344E"/>
    <w:rsid w:val="0069360D"/>
    <w:rsid w:val="006A4932"/>
    <w:rsid w:val="006B02AF"/>
    <w:rsid w:val="006B2783"/>
    <w:rsid w:val="006B49A4"/>
    <w:rsid w:val="006C0B1D"/>
    <w:rsid w:val="006C4300"/>
    <w:rsid w:val="006D080B"/>
    <w:rsid w:val="006E3519"/>
    <w:rsid w:val="006F0F7B"/>
    <w:rsid w:val="00706407"/>
    <w:rsid w:val="00726A51"/>
    <w:rsid w:val="0073676C"/>
    <w:rsid w:val="00765245"/>
    <w:rsid w:val="007777BF"/>
    <w:rsid w:val="00785BE4"/>
    <w:rsid w:val="007A646B"/>
    <w:rsid w:val="007B1CAA"/>
    <w:rsid w:val="007B4540"/>
    <w:rsid w:val="007E0F56"/>
    <w:rsid w:val="007E3A11"/>
    <w:rsid w:val="0080545D"/>
    <w:rsid w:val="008120C5"/>
    <w:rsid w:val="008335F0"/>
    <w:rsid w:val="00841042"/>
    <w:rsid w:val="0084156A"/>
    <w:rsid w:val="00841C50"/>
    <w:rsid w:val="00853596"/>
    <w:rsid w:val="008669F4"/>
    <w:rsid w:val="00880D4A"/>
    <w:rsid w:val="008932E9"/>
    <w:rsid w:val="008935EF"/>
    <w:rsid w:val="008963AF"/>
    <w:rsid w:val="00896B95"/>
    <w:rsid w:val="008B0C35"/>
    <w:rsid w:val="008B2935"/>
    <w:rsid w:val="008B42E2"/>
    <w:rsid w:val="008B7A39"/>
    <w:rsid w:val="008C428F"/>
    <w:rsid w:val="008D3751"/>
    <w:rsid w:val="008D6748"/>
    <w:rsid w:val="008F6A49"/>
    <w:rsid w:val="008F7DF4"/>
    <w:rsid w:val="00906ADF"/>
    <w:rsid w:val="00910864"/>
    <w:rsid w:val="009140DE"/>
    <w:rsid w:val="00924B56"/>
    <w:rsid w:val="00933E6E"/>
    <w:rsid w:val="00940E7A"/>
    <w:rsid w:val="009458AD"/>
    <w:rsid w:val="009469B9"/>
    <w:rsid w:val="00946F32"/>
    <w:rsid w:val="0095124C"/>
    <w:rsid w:val="009514E3"/>
    <w:rsid w:val="0096100A"/>
    <w:rsid w:val="00983A5B"/>
    <w:rsid w:val="009C0079"/>
    <w:rsid w:val="009C5729"/>
    <w:rsid w:val="009C626C"/>
    <w:rsid w:val="009E3163"/>
    <w:rsid w:val="009E5DFE"/>
    <w:rsid w:val="009F0D90"/>
    <w:rsid w:val="009F331D"/>
    <w:rsid w:val="009F66A6"/>
    <w:rsid w:val="00A21770"/>
    <w:rsid w:val="00A222C1"/>
    <w:rsid w:val="00A24B32"/>
    <w:rsid w:val="00A36AE1"/>
    <w:rsid w:val="00A427BB"/>
    <w:rsid w:val="00A61A39"/>
    <w:rsid w:val="00A62895"/>
    <w:rsid w:val="00A64E13"/>
    <w:rsid w:val="00A740D6"/>
    <w:rsid w:val="00A75F63"/>
    <w:rsid w:val="00A76FE9"/>
    <w:rsid w:val="00A87667"/>
    <w:rsid w:val="00AB2C14"/>
    <w:rsid w:val="00AB4621"/>
    <w:rsid w:val="00AC00D3"/>
    <w:rsid w:val="00AC47AB"/>
    <w:rsid w:val="00AC7B36"/>
    <w:rsid w:val="00AE20DA"/>
    <w:rsid w:val="00AF1DB3"/>
    <w:rsid w:val="00B069A5"/>
    <w:rsid w:val="00B114DC"/>
    <w:rsid w:val="00B24319"/>
    <w:rsid w:val="00B33C7E"/>
    <w:rsid w:val="00B4014D"/>
    <w:rsid w:val="00B43773"/>
    <w:rsid w:val="00B459F7"/>
    <w:rsid w:val="00B47100"/>
    <w:rsid w:val="00B72D41"/>
    <w:rsid w:val="00B77E81"/>
    <w:rsid w:val="00B851C3"/>
    <w:rsid w:val="00B85D0B"/>
    <w:rsid w:val="00B86C72"/>
    <w:rsid w:val="00B9437B"/>
    <w:rsid w:val="00BD67F7"/>
    <w:rsid w:val="00BE368E"/>
    <w:rsid w:val="00BE40FA"/>
    <w:rsid w:val="00BE76B1"/>
    <w:rsid w:val="00BF02AE"/>
    <w:rsid w:val="00BF583B"/>
    <w:rsid w:val="00C07925"/>
    <w:rsid w:val="00C107F8"/>
    <w:rsid w:val="00C118A6"/>
    <w:rsid w:val="00C15D2D"/>
    <w:rsid w:val="00C318F6"/>
    <w:rsid w:val="00C34F63"/>
    <w:rsid w:val="00C37A1B"/>
    <w:rsid w:val="00C4014F"/>
    <w:rsid w:val="00C41866"/>
    <w:rsid w:val="00C43D05"/>
    <w:rsid w:val="00C45540"/>
    <w:rsid w:val="00C46AAE"/>
    <w:rsid w:val="00C46E44"/>
    <w:rsid w:val="00C57A67"/>
    <w:rsid w:val="00C70330"/>
    <w:rsid w:val="00C81298"/>
    <w:rsid w:val="00CA0BC0"/>
    <w:rsid w:val="00CA49C9"/>
    <w:rsid w:val="00CA4BB1"/>
    <w:rsid w:val="00CA710C"/>
    <w:rsid w:val="00CB19DD"/>
    <w:rsid w:val="00CB31FA"/>
    <w:rsid w:val="00CD0DA5"/>
    <w:rsid w:val="00CD1158"/>
    <w:rsid w:val="00CE416E"/>
    <w:rsid w:val="00CF488E"/>
    <w:rsid w:val="00D12383"/>
    <w:rsid w:val="00D137CE"/>
    <w:rsid w:val="00D21E89"/>
    <w:rsid w:val="00D23C33"/>
    <w:rsid w:val="00D44233"/>
    <w:rsid w:val="00D50DC4"/>
    <w:rsid w:val="00D616EB"/>
    <w:rsid w:val="00D62115"/>
    <w:rsid w:val="00D7253C"/>
    <w:rsid w:val="00D74C9F"/>
    <w:rsid w:val="00D83D32"/>
    <w:rsid w:val="00D86F2E"/>
    <w:rsid w:val="00D875C0"/>
    <w:rsid w:val="00DA65DF"/>
    <w:rsid w:val="00DD1D9A"/>
    <w:rsid w:val="00DE0E6A"/>
    <w:rsid w:val="00DE525E"/>
    <w:rsid w:val="00E2244F"/>
    <w:rsid w:val="00E424F3"/>
    <w:rsid w:val="00E45D84"/>
    <w:rsid w:val="00E461A5"/>
    <w:rsid w:val="00E50B54"/>
    <w:rsid w:val="00E53313"/>
    <w:rsid w:val="00E5357D"/>
    <w:rsid w:val="00E544FE"/>
    <w:rsid w:val="00E60858"/>
    <w:rsid w:val="00E61B9D"/>
    <w:rsid w:val="00E66560"/>
    <w:rsid w:val="00E97D0F"/>
    <w:rsid w:val="00EB5021"/>
    <w:rsid w:val="00EC2EE1"/>
    <w:rsid w:val="00ED651F"/>
    <w:rsid w:val="00EF429E"/>
    <w:rsid w:val="00EF5F08"/>
    <w:rsid w:val="00F05B7F"/>
    <w:rsid w:val="00F07D84"/>
    <w:rsid w:val="00F25F51"/>
    <w:rsid w:val="00F34B54"/>
    <w:rsid w:val="00F36858"/>
    <w:rsid w:val="00F37CE5"/>
    <w:rsid w:val="00F420F2"/>
    <w:rsid w:val="00F43959"/>
    <w:rsid w:val="00F45013"/>
    <w:rsid w:val="00F479D1"/>
    <w:rsid w:val="00F54F68"/>
    <w:rsid w:val="00F570AC"/>
    <w:rsid w:val="00F634B3"/>
    <w:rsid w:val="00F643F0"/>
    <w:rsid w:val="00F67A9E"/>
    <w:rsid w:val="00F91792"/>
    <w:rsid w:val="00F9345D"/>
    <w:rsid w:val="00FA2EC2"/>
    <w:rsid w:val="00FB1F15"/>
    <w:rsid w:val="00FD0F15"/>
    <w:rsid w:val="00FD0F25"/>
    <w:rsid w:val="00FD3184"/>
    <w:rsid w:val="00FE0990"/>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B114DC"/>
    <w:rPr>
      <w:color w:val="0000FF"/>
      <w:u w:val="single"/>
    </w:rPr>
  </w:style>
  <w:style w:type="paragraph" w:customStyle="1" w:styleId="8513566194da8905consplusnormal">
    <w:name w:val="8513566194da8905consplusnormal"/>
    <w:basedOn w:val="a0"/>
    <w:rsid w:val="00CA49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70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0" Type="http://schemas.openxmlformats.org/officeDocument/2006/relationships/hyperlink" Target="https://internet.garant.ru/document/redirect/10900200/22701" TargetMode="External"/><Relationship Id="rId4" Type="http://schemas.openxmlformats.org/officeDocument/2006/relationships/settings" Target="settings.xml"/><Relationship Id="rId9" Type="http://schemas.openxmlformats.org/officeDocument/2006/relationships/hyperlink" Target="https://internet.garant.ru/document/redirect/109002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2C53-BBCB-42EA-9269-AC6C445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20</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175</cp:revision>
  <cp:lastPrinted>2024-11-08T08:06:00Z</cp:lastPrinted>
  <dcterms:created xsi:type="dcterms:W3CDTF">2021-12-24T10:53:00Z</dcterms:created>
  <dcterms:modified xsi:type="dcterms:W3CDTF">2025-03-25T05:43:00Z</dcterms:modified>
</cp:coreProperties>
</file>