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2D78" w:rsidRPr="004E6193" w:rsidRDefault="001F2D78" w:rsidP="001F2D78">
      <w:pPr>
        <w:pStyle w:val="a3"/>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Default="001F2D78" w:rsidP="001F2D78">
      <w:pPr>
        <w:pStyle w:val="a3"/>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435A3" w:rsidRDefault="00E0110C"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B1793D" w:rsidRDefault="00F435A3"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w:t>
      </w:r>
      <w:r w:rsidR="00385453">
        <w:rPr>
          <w:rFonts w:ascii="Times New Roman" w:hAnsi="Times New Roman"/>
          <w:b/>
          <w:caps/>
          <w:sz w:val="26"/>
          <w:szCs w:val="26"/>
        </w:rPr>
        <w:t>ЮШАРСКИЙ СЕЛЬСОВЕТ</w:t>
      </w:r>
      <w:r>
        <w:rPr>
          <w:rFonts w:ascii="Times New Roman" w:hAnsi="Times New Roman"/>
          <w:b/>
          <w:caps/>
          <w:sz w:val="26"/>
          <w:szCs w:val="26"/>
        </w:rPr>
        <w:t>»</w:t>
      </w:r>
    </w:p>
    <w:p w:rsidR="001F2D78" w:rsidRPr="00F435A3" w:rsidRDefault="00B1793D"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DD49DC" w:rsidRDefault="00B870E0">
          <w:pPr>
            <w:pStyle w:val="11"/>
            <w:tabs>
              <w:tab w:val="right" w:leader="dot" w:pos="9345"/>
            </w:tabs>
            <w:rPr>
              <w:rFonts w:eastAsiaTheme="minorEastAsia"/>
              <w:noProof/>
              <w:lang w:eastAsia="ru-RU"/>
            </w:rPr>
          </w:pPr>
          <w:r w:rsidRPr="00B870E0">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B870E0">
            <w:rPr>
              <w:rFonts w:ascii="Times New Roman" w:hAnsi="Times New Roman" w:cs="Times New Roman"/>
            </w:rPr>
            <w:fldChar w:fldCharType="separate"/>
          </w:r>
          <w:hyperlink w:anchor="_Toc498533407" w:history="1">
            <w:r w:rsidR="00DD49DC" w:rsidRPr="006F6903">
              <w:rPr>
                <w:rStyle w:val="a6"/>
                <w:rFonts w:ascii="Times New Roman" w:eastAsiaTheme="majorEastAsia" w:hAnsi="Times New Roman" w:cstheme="majorBidi"/>
                <w:b/>
                <w:bCs/>
                <w:noProof/>
              </w:rPr>
              <w:t>ОБЩИЕ ПОЛОЖЕНИЯ</w:t>
            </w:r>
            <w:r w:rsidR="00DD49DC">
              <w:rPr>
                <w:noProof/>
                <w:webHidden/>
              </w:rPr>
              <w:tab/>
            </w:r>
            <w:r>
              <w:rPr>
                <w:noProof/>
                <w:webHidden/>
              </w:rPr>
              <w:fldChar w:fldCharType="begin"/>
            </w:r>
            <w:r w:rsidR="00DD49DC">
              <w:rPr>
                <w:noProof/>
                <w:webHidden/>
              </w:rPr>
              <w:instrText xml:space="preserve"> PAGEREF _Toc498533407 \h </w:instrText>
            </w:r>
            <w:r>
              <w:rPr>
                <w:noProof/>
                <w:webHidden/>
              </w:rPr>
            </w:r>
            <w:r>
              <w:rPr>
                <w:noProof/>
                <w:webHidden/>
              </w:rPr>
              <w:fldChar w:fldCharType="separate"/>
            </w:r>
            <w:r w:rsidR="00DD49DC">
              <w:rPr>
                <w:noProof/>
                <w:webHidden/>
              </w:rPr>
              <w:t>3</w:t>
            </w:r>
            <w:r>
              <w:rPr>
                <w:noProof/>
                <w:webHidden/>
              </w:rPr>
              <w:fldChar w:fldCharType="end"/>
            </w:r>
          </w:hyperlink>
        </w:p>
        <w:p w:rsidR="00DD49DC" w:rsidRDefault="00B870E0">
          <w:pPr>
            <w:pStyle w:val="11"/>
            <w:tabs>
              <w:tab w:val="right" w:leader="dot" w:pos="9345"/>
            </w:tabs>
            <w:rPr>
              <w:rFonts w:eastAsiaTheme="minorEastAsia"/>
              <w:noProof/>
              <w:lang w:eastAsia="ru-RU"/>
            </w:rPr>
          </w:pPr>
          <w:hyperlink w:anchor="_Toc498533408" w:history="1">
            <w:r w:rsidR="00DD49DC" w:rsidRPr="006F6903">
              <w:rPr>
                <w:rStyle w:val="a6"/>
                <w:rFonts w:ascii="Times New Roman" w:hAnsi="Times New Roman" w:cs="Times New Roman"/>
                <w:noProof/>
              </w:rPr>
              <w:t>ОСНОВНАЯ ЧАСТЬ</w:t>
            </w:r>
            <w:r w:rsidR="00DD49DC">
              <w:rPr>
                <w:noProof/>
                <w:webHidden/>
              </w:rPr>
              <w:tab/>
            </w:r>
            <w:r>
              <w:rPr>
                <w:noProof/>
                <w:webHidden/>
              </w:rPr>
              <w:fldChar w:fldCharType="begin"/>
            </w:r>
            <w:r w:rsidR="00DD49DC">
              <w:rPr>
                <w:noProof/>
                <w:webHidden/>
              </w:rPr>
              <w:instrText xml:space="preserve"> PAGEREF _Toc498533408 \h </w:instrText>
            </w:r>
            <w:r>
              <w:rPr>
                <w:noProof/>
                <w:webHidden/>
              </w:rPr>
            </w:r>
            <w:r>
              <w:rPr>
                <w:noProof/>
                <w:webHidden/>
              </w:rPr>
              <w:fldChar w:fldCharType="separate"/>
            </w:r>
            <w:r w:rsidR="00DD49DC">
              <w:rPr>
                <w:noProof/>
                <w:webHidden/>
              </w:rPr>
              <w:t>5</w:t>
            </w:r>
            <w:r>
              <w:rPr>
                <w:noProof/>
                <w:webHidden/>
              </w:rPr>
              <w:fldChar w:fldCharType="end"/>
            </w:r>
          </w:hyperlink>
        </w:p>
        <w:p w:rsidR="00DD49DC" w:rsidRDefault="00B870E0">
          <w:pPr>
            <w:pStyle w:val="11"/>
            <w:tabs>
              <w:tab w:val="right" w:leader="dot" w:pos="9345"/>
            </w:tabs>
            <w:rPr>
              <w:rFonts w:eastAsiaTheme="minorEastAsia"/>
              <w:noProof/>
              <w:lang w:eastAsia="ru-RU"/>
            </w:rPr>
          </w:pPr>
          <w:hyperlink w:anchor="_Toc498533409" w:history="1">
            <w:r w:rsidR="00DD49DC" w:rsidRPr="006F6903">
              <w:rPr>
                <w:rStyle w:val="a6"/>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«ЮШАРСКИЙ СЕЛЬСОВЕТ» НЕНЕЦКОГО АВТОНОМНОГО ОКРУГА</w:t>
            </w:r>
            <w:r w:rsidR="00DD49DC">
              <w:rPr>
                <w:noProof/>
                <w:webHidden/>
              </w:rPr>
              <w:tab/>
            </w:r>
            <w:r>
              <w:rPr>
                <w:noProof/>
                <w:webHidden/>
              </w:rPr>
              <w:fldChar w:fldCharType="begin"/>
            </w:r>
            <w:r w:rsidR="00DD49DC">
              <w:rPr>
                <w:noProof/>
                <w:webHidden/>
              </w:rPr>
              <w:instrText xml:space="preserve"> PAGEREF _Toc498533409 \h </w:instrText>
            </w:r>
            <w:r>
              <w:rPr>
                <w:noProof/>
                <w:webHidden/>
              </w:rPr>
            </w:r>
            <w:r>
              <w:rPr>
                <w:noProof/>
                <w:webHidden/>
              </w:rPr>
              <w:fldChar w:fldCharType="separate"/>
            </w:r>
            <w:r w:rsidR="00DD49DC">
              <w:rPr>
                <w:noProof/>
                <w:webHidden/>
              </w:rPr>
              <w:t>11</w:t>
            </w:r>
            <w:r>
              <w:rPr>
                <w:noProof/>
                <w:webHidden/>
              </w:rPr>
              <w:fldChar w:fldCharType="end"/>
            </w:r>
          </w:hyperlink>
        </w:p>
        <w:p w:rsidR="00DD49DC" w:rsidRDefault="00B870E0">
          <w:pPr>
            <w:pStyle w:val="11"/>
            <w:tabs>
              <w:tab w:val="left" w:pos="440"/>
              <w:tab w:val="right" w:leader="dot" w:pos="9345"/>
            </w:tabs>
            <w:rPr>
              <w:rFonts w:eastAsiaTheme="minorEastAsia"/>
              <w:noProof/>
              <w:lang w:eastAsia="ru-RU"/>
            </w:rPr>
          </w:pPr>
          <w:hyperlink w:anchor="_Toc498533410" w:history="1">
            <w:r w:rsidR="00DD49DC" w:rsidRPr="006F6903">
              <w:rPr>
                <w:rStyle w:val="a6"/>
                <w:rFonts w:ascii="Times New Roman" w:hAnsi="Times New Roman" w:cs="Times New Roman"/>
                <w:noProof/>
              </w:rPr>
              <w:t>1.</w:t>
            </w:r>
            <w:r w:rsidR="00DD49DC">
              <w:rPr>
                <w:rFonts w:eastAsiaTheme="minorEastAsia"/>
                <w:noProof/>
                <w:lang w:eastAsia="ru-RU"/>
              </w:rPr>
              <w:tab/>
            </w:r>
            <w:r w:rsidR="00DD49DC" w:rsidRPr="006F6903">
              <w:rPr>
                <w:rStyle w:val="a6"/>
                <w:rFonts w:ascii="Times New Roman" w:hAnsi="Times New Roman" w:cs="Times New Roman"/>
                <w:noProof/>
              </w:rPr>
              <w:t>Характеристика территории</w:t>
            </w:r>
            <w:r w:rsidR="00DD49DC">
              <w:rPr>
                <w:noProof/>
                <w:webHidden/>
              </w:rPr>
              <w:tab/>
            </w:r>
            <w:r>
              <w:rPr>
                <w:noProof/>
                <w:webHidden/>
              </w:rPr>
              <w:fldChar w:fldCharType="begin"/>
            </w:r>
            <w:r w:rsidR="00DD49DC">
              <w:rPr>
                <w:noProof/>
                <w:webHidden/>
              </w:rPr>
              <w:instrText xml:space="preserve"> PAGEREF _Toc498533410 \h </w:instrText>
            </w:r>
            <w:r>
              <w:rPr>
                <w:noProof/>
                <w:webHidden/>
              </w:rPr>
            </w:r>
            <w:r>
              <w:rPr>
                <w:noProof/>
                <w:webHidden/>
              </w:rPr>
              <w:fldChar w:fldCharType="separate"/>
            </w:r>
            <w:r w:rsidR="00DD49DC">
              <w:rPr>
                <w:noProof/>
                <w:webHidden/>
              </w:rPr>
              <w:t>11</w:t>
            </w:r>
            <w:r>
              <w:rPr>
                <w:noProof/>
                <w:webHidden/>
              </w:rPr>
              <w:fldChar w:fldCharType="end"/>
            </w:r>
          </w:hyperlink>
        </w:p>
        <w:p w:rsidR="00DD49DC" w:rsidRDefault="00B870E0">
          <w:pPr>
            <w:pStyle w:val="11"/>
            <w:tabs>
              <w:tab w:val="left" w:pos="440"/>
              <w:tab w:val="right" w:leader="dot" w:pos="9345"/>
            </w:tabs>
            <w:rPr>
              <w:rFonts w:eastAsiaTheme="minorEastAsia"/>
              <w:noProof/>
              <w:lang w:eastAsia="ru-RU"/>
            </w:rPr>
          </w:pPr>
          <w:hyperlink w:anchor="_Toc498533411" w:history="1">
            <w:r w:rsidR="00DD49DC" w:rsidRPr="006F6903">
              <w:rPr>
                <w:rStyle w:val="a6"/>
                <w:rFonts w:ascii="Times New Roman" w:hAnsi="Times New Roman" w:cs="Times New Roman"/>
                <w:noProof/>
              </w:rPr>
              <w:t>2.</w:t>
            </w:r>
            <w:r w:rsidR="00DD49DC">
              <w:rPr>
                <w:rFonts w:eastAsiaTheme="minorEastAsia"/>
                <w:noProof/>
                <w:lang w:eastAsia="ru-RU"/>
              </w:rPr>
              <w:tab/>
            </w:r>
            <w:r w:rsidR="00DD49DC" w:rsidRPr="006F6903">
              <w:rPr>
                <w:rStyle w:val="a6"/>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«Юшарский сельсовет»</w:t>
            </w:r>
            <w:r w:rsidR="00DD49DC">
              <w:rPr>
                <w:noProof/>
                <w:webHidden/>
              </w:rPr>
              <w:tab/>
            </w:r>
            <w:r>
              <w:rPr>
                <w:noProof/>
                <w:webHidden/>
              </w:rPr>
              <w:fldChar w:fldCharType="begin"/>
            </w:r>
            <w:r w:rsidR="00DD49DC">
              <w:rPr>
                <w:noProof/>
                <w:webHidden/>
              </w:rPr>
              <w:instrText xml:space="preserve"> PAGEREF _Toc498533411 \h </w:instrText>
            </w:r>
            <w:r>
              <w:rPr>
                <w:noProof/>
                <w:webHidden/>
              </w:rPr>
            </w:r>
            <w:r>
              <w:rPr>
                <w:noProof/>
                <w:webHidden/>
              </w:rPr>
              <w:fldChar w:fldCharType="separate"/>
            </w:r>
            <w:r w:rsidR="00DD49DC">
              <w:rPr>
                <w:noProof/>
                <w:webHidden/>
              </w:rPr>
              <w:t>12</w:t>
            </w:r>
            <w:r>
              <w:rPr>
                <w:noProof/>
                <w:webHidden/>
              </w:rPr>
              <w:fldChar w:fldCharType="end"/>
            </w:r>
          </w:hyperlink>
        </w:p>
        <w:p w:rsidR="00DD49DC" w:rsidRDefault="00B870E0">
          <w:pPr>
            <w:pStyle w:val="11"/>
            <w:tabs>
              <w:tab w:val="right" w:leader="dot" w:pos="9345"/>
            </w:tabs>
            <w:rPr>
              <w:rFonts w:eastAsiaTheme="minorEastAsia"/>
              <w:noProof/>
              <w:lang w:eastAsia="ru-RU"/>
            </w:rPr>
          </w:pPr>
          <w:hyperlink w:anchor="_Toc498533412" w:history="1">
            <w:r w:rsidR="00DD49DC" w:rsidRPr="006F6903">
              <w:rPr>
                <w:rStyle w:val="a6"/>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«ЮШАРСКИЙ СЕЛЬСОВЕТ» НЕНЕЦКОГО АВТОНОМНОГО ОКРУГА</w:t>
            </w:r>
            <w:r w:rsidR="00DD49DC">
              <w:rPr>
                <w:noProof/>
                <w:webHidden/>
              </w:rPr>
              <w:tab/>
            </w:r>
            <w:r>
              <w:rPr>
                <w:noProof/>
                <w:webHidden/>
              </w:rPr>
              <w:fldChar w:fldCharType="begin"/>
            </w:r>
            <w:r w:rsidR="00DD49DC">
              <w:rPr>
                <w:noProof/>
                <w:webHidden/>
              </w:rPr>
              <w:instrText xml:space="preserve"> PAGEREF _Toc498533412 \h </w:instrText>
            </w:r>
            <w:r>
              <w:rPr>
                <w:noProof/>
                <w:webHidden/>
              </w:rPr>
            </w:r>
            <w:r>
              <w:rPr>
                <w:noProof/>
                <w:webHidden/>
              </w:rPr>
              <w:fldChar w:fldCharType="separate"/>
            </w:r>
            <w:r w:rsidR="00DD49DC">
              <w:rPr>
                <w:noProof/>
                <w:webHidden/>
              </w:rPr>
              <w:t>18</w:t>
            </w:r>
            <w:r>
              <w:rPr>
                <w:noProof/>
                <w:webHidden/>
              </w:rPr>
              <w:fldChar w:fldCharType="end"/>
            </w:r>
          </w:hyperlink>
        </w:p>
        <w:p w:rsidR="006B6B1A" w:rsidRDefault="00B870E0">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8533407"/>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E6632E" w:rsidRPr="00750A11" w:rsidRDefault="00E6632E" w:rsidP="00E6632E">
      <w:pPr>
        <w:spacing w:after="0" w:line="240" w:lineRule="auto"/>
        <w:ind w:firstLine="709"/>
        <w:jc w:val="both"/>
        <w:rPr>
          <w:rFonts w:ascii="Times New Roman" w:hAnsi="Times New Roman" w:cs="Times New Roman"/>
          <w:sz w:val="24"/>
          <w:szCs w:val="24"/>
        </w:rPr>
      </w:pPr>
      <w:r w:rsidRPr="00E7212B">
        <w:rPr>
          <w:rFonts w:ascii="Times New Roman" w:eastAsia="Times New Roman" w:hAnsi="Times New Roman" w:cstheme="minorHAnsi"/>
          <w:sz w:val="24"/>
          <w:szCs w:val="24"/>
          <w:lang w:bidi="en-US"/>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r w:rsidRPr="00E6632E">
        <w:rPr>
          <w:rFonts w:ascii="Times New Roman" w:hAnsi="Times New Roman" w:cs="Times New Roman"/>
          <w:sz w:val="24"/>
          <w:szCs w:val="24"/>
        </w:rPr>
        <w:t>Юшарский</w:t>
      </w:r>
      <w:r w:rsidR="00DE3A45">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w:t>
      </w:r>
      <w:r w:rsidR="001C2050">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разработаны в соответствии с законодательством Российской Федерации и Ненецкого автономного округа.</w:t>
      </w:r>
    </w:p>
    <w:p w:rsidR="00E6632E" w:rsidRPr="00750A11" w:rsidRDefault="00E6632E" w:rsidP="00E6632E">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E6632E" w:rsidRPr="00750A11" w:rsidRDefault="00E6632E" w:rsidP="00E6632E">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r w:rsidRPr="00E6632E">
        <w:rPr>
          <w:rFonts w:ascii="Times New Roman" w:hAnsi="Times New Roman" w:cs="Times New Roman"/>
          <w:sz w:val="24"/>
          <w:szCs w:val="24"/>
        </w:rPr>
        <w:t>Юшарский</w:t>
      </w:r>
      <w:r w:rsidR="006237E5">
        <w:rPr>
          <w:rFonts w:ascii="Times New Roman" w:hAnsi="Times New Roman" w:cs="Times New Roman"/>
          <w:sz w:val="24"/>
          <w:szCs w:val="24"/>
        </w:rPr>
        <w:t xml:space="preserve"> </w:t>
      </w:r>
      <w:r w:rsidRPr="00750A11">
        <w:rPr>
          <w:rFonts w:ascii="Times New Roman" w:hAnsi="Times New Roman" w:cs="Times New Roman"/>
          <w:sz w:val="24"/>
          <w:szCs w:val="24"/>
        </w:rPr>
        <w:t>сельсовет»</w:t>
      </w:r>
      <w:r w:rsidR="001C2050">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объектов местного значения сельского поселения составлен в соответствии с:</w:t>
      </w:r>
    </w:p>
    <w:p w:rsidR="00E6632E" w:rsidRPr="00DA00C1"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E6632E" w:rsidRPr="00DA00C1"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E6632E" w:rsidRPr="00DA00C1"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E6632E"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E6632E" w:rsidRPr="006E64FD"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E6632E"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r w:rsidRPr="00E6632E">
        <w:rPr>
          <w:rFonts w:ascii="Times New Roman" w:hAnsi="Times New Roman" w:cs="Times New Roman"/>
          <w:sz w:val="24"/>
          <w:szCs w:val="24"/>
        </w:rPr>
        <w:t>Юшарский</w:t>
      </w:r>
      <w:r w:rsidR="00DE3A45">
        <w:rPr>
          <w:rFonts w:ascii="Times New Roman" w:hAnsi="Times New Roman" w:cs="Times New Roman"/>
          <w:sz w:val="24"/>
          <w:szCs w:val="24"/>
        </w:rPr>
        <w:t xml:space="preserve"> </w:t>
      </w:r>
      <w:r w:rsidRPr="00DA00C1">
        <w:rPr>
          <w:rFonts w:ascii="Times New Roman" w:hAnsi="Times New Roman" w:cs="Times New Roman"/>
          <w:sz w:val="24"/>
          <w:szCs w:val="24"/>
        </w:rPr>
        <w:t>сельсовет</w:t>
      </w:r>
      <w:proofErr w:type="gramStart"/>
      <w:r w:rsidRPr="00DA00C1">
        <w:rPr>
          <w:rFonts w:ascii="Times New Roman" w:hAnsi="Times New Roman" w:cs="Times New Roman"/>
          <w:sz w:val="24"/>
          <w:szCs w:val="24"/>
        </w:rPr>
        <w:t>»</w:t>
      </w:r>
      <w:r w:rsidR="001C2050">
        <w:rPr>
          <w:rFonts w:ascii="Times New Roman" w:hAnsi="Times New Roman" w:cs="Times New Roman"/>
          <w:sz w:val="24"/>
          <w:szCs w:val="24"/>
        </w:rPr>
        <w:t>Н</w:t>
      </w:r>
      <w:proofErr w:type="gramEnd"/>
      <w:r w:rsidR="001C2050">
        <w:rPr>
          <w:rFonts w:ascii="Times New Roman" w:hAnsi="Times New Roman" w:cs="Times New Roman"/>
          <w:sz w:val="24"/>
          <w:szCs w:val="24"/>
        </w:rPr>
        <w:t xml:space="preserve">енецкого автономного округа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сельского поселенияприведен в Приложении 1.</w:t>
      </w:r>
    </w:p>
    <w:p w:rsidR="00E6632E" w:rsidRPr="00B73AD9"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E6632E" w:rsidRPr="00EA47D5"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E6632E" w:rsidRPr="00AB6C97"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Pr>
          <w:rFonts w:ascii="Times New Roman" w:hAnsi="Times New Roman" w:cs="Times New Roman"/>
          <w:sz w:val="24"/>
          <w:szCs w:val="24"/>
        </w:rPr>
        <w:t>сельского</w:t>
      </w:r>
      <w:r w:rsidRPr="00AB6C97">
        <w:rPr>
          <w:rFonts w:ascii="Times New Roman" w:hAnsi="Times New Roman" w:cs="Times New Roman"/>
          <w:sz w:val="24"/>
          <w:szCs w:val="24"/>
        </w:rPr>
        <w:t>поселения включают в себя:</w:t>
      </w:r>
    </w:p>
    <w:p w:rsidR="00E6632E" w:rsidRPr="00AB6C97"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E6632E" w:rsidRPr="00AB6C97"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E6632E"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E6632E" w:rsidRPr="00C3172B" w:rsidRDefault="00E6632E" w:rsidP="00E6632E">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r>
        <w:rPr>
          <w:rFonts w:ascii="Times New Roman" w:eastAsia="Times New Roman" w:hAnsi="Times New Roman" w:cstheme="minorHAnsi"/>
          <w:sz w:val="24"/>
          <w:szCs w:val="24"/>
          <w:lang w:bidi="en-US"/>
        </w:rPr>
        <w:t>:</w:t>
      </w:r>
    </w:p>
    <w:p w:rsidR="00E6632E"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w:t>
      </w:r>
      <w:r w:rsidRPr="004F680B">
        <w:rPr>
          <w:rFonts w:ascii="Times New Roman" w:hAnsi="Times New Roman" w:cs="Times New Roman"/>
          <w:sz w:val="24"/>
          <w:szCs w:val="24"/>
        </w:rPr>
        <w:lastRenderedPageBreak/>
        <w:t>местного самоуправления сельского поселения вопросов местного значения сельского поселения</w:t>
      </w:r>
      <w:r>
        <w:rPr>
          <w:rFonts w:ascii="Times New Roman" w:hAnsi="Times New Roman" w:cs="Times New Roman"/>
          <w:sz w:val="24"/>
          <w:szCs w:val="24"/>
        </w:rPr>
        <w:t>;</w:t>
      </w:r>
    </w:p>
    <w:p w:rsidR="00E6632E" w:rsidRPr="004F680B"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местного самоуправления сельского поселения, на решение вопросов, не отнесенных к вопросам местного значения сельского поселения</w:t>
      </w:r>
      <w:r>
        <w:rPr>
          <w:rFonts w:ascii="Times New Roman" w:hAnsi="Times New Roman" w:cs="Times New Roman"/>
          <w:sz w:val="24"/>
          <w:szCs w:val="24"/>
        </w:rPr>
        <w:t>;</w:t>
      </w:r>
    </w:p>
    <w:p w:rsidR="00E6632E"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сельского 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E6632E" w:rsidRPr="00B73AD9"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ь установлена для объектов местного значения сельского поселения повседневного пользования (первой необходимости).</w:t>
      </w:r>
    </w:p>
    <w:p w:rsidR="00BD63BE" w:rsidRPr="00E6632E" w:rsidRDefault="00F055CB" w:rsidP="00E6632E">
      <w:pPr>
        <w:autoSpaceDE w:val="0"/>
        <w:autoSpaceDN w:val="0"/>
        <w:adjustRightInd w:val="0"/>
        <w:spacing w:after="0" w:line="240" w:lineRule="auto"/>
        <w:ind w:firstLine="709"/>
        <w:jc w:val="both"/>
        <w:rPr>
          <w:rFonts w:ascii="Times New Roman" w:hAnsi="Times New Roman" w:cs="Times New Roman"/>
          <w:sz w:val="24"/>
          <w:szCs w:val="24"/>
        </w:rPr>
      </w:pPr>
      <w:r w:rsidRPr="00E6632E">
        <w:rPr>
          <w:rFonts w:ascii="Times New Roman" w:hAnsi="Times New Roman" w:cs="Times New Roman"/>
          <w:sz w:val="24"/>
          <w:szCs w:val="24"/>
        </w:rPr>
        <w:t xml:space="preserve">2. </w:t>
      </w:r>
      <w:r w:rsidR="00BD63BE" w:rsidRPr="00E6632E">
        <w:rPr>
          <w:rFonts w:ascii="Times New Roman" w:hAnsi="Times New Roman" w:cs="Times New Roman"/>
          <w:sz w:val="24"/>
          <w:szCs w:val="24"/>
        </w:rPr>
        <w:t>Перечень используемых сокращений</w:t>
      </w:r>
      <w:r w:rsidRPr="00E6632E">
        <w:rPr>
          <w:rFonts w:ascii="Times New Roman" w:hAnsi="Times New Roman" w:cs="Times New Roman"/>
          <w:sz w:val="24"/>
          <w:szCs w:val="24"/>
        </w:rPr>
        <w:t>.</w:t>
      </w:r>
    </w:p>
    <w:p w:rsidR="00BD63BE" w:rsidRPr="00E6632E" w:rsidRDefault="00BD63BE" w:rsidP="00E6632E">
      <w:pPr>
        <w:autoSpaceDE w:val="0"/>
        <w:autoSpaceDN w:val="0"/>
        <w:adjustRightInd w:val="0"/>
        <w:spacing w:after="0" w:line="240" w:lineRule="auto"/>
        <w:ind w:firstLine="709"/>
        <w:jc w:val="both"/>
        <w:rPr>
          <w:rFonts w:ascii="Times New Roman" w:hAnsi="Times New Roman" w:cs="Times New Roman"/>
          <w:sz w:val="24"/>
          <w:szCs w:val="24"/>
        </w:rPr>
      </w:pPr>
      <w:r w:rsidRPr="00E6632E">
        <w:rPr>
          <w:rFonts w:ascii="Times New Roman" w:hAnsi="Times New Roman" w:cs="Times New Roman"/>
          <w:sz w:val="24"/>
          <w:szCs w:val="24"/>
        </w:rPr>
        <w:t xml:space="preserve">В настоящих </w:t>
      </w:r>
      <w:r w:rsidR="00470DDA" w:rsidRPr="00E6632E">
        <w:rPr>
          <w:rFonts w:ascii="Times New Roman" w:hAnsi="Times New Roman" w:cs="Times New Roman"/>
          <w:sz w:val="24"/>
          <w:szCs w:val="24"/>
        </w:rPr>
        <w:t>местных</w:t>
      </w:r>
      <w:r w:rsidRPr="00E6632E">
        <w:rPr>
          <w:rFonts w:ascii="Times New Roman" w:hAnsi="Times New Roman" w:cs="Times New Roman"/>
          <w:sz w:val="24"/>
          <w:szCs w:val="24"/>
        </w:rPr>
        <w:t xml:space="preserve"> нормативах градостроительного проектирования </w:t>
      </w:r>
      <w:r w:rsidR="00470DDA" w:rsidRPr="00E6632E">
        <w:rPr>
          <w:rFonts w:ascii="Times New Roman" w:hAnsi="Times New Roman" w:cs="Times New Roman"/>
          <w:sz w:val="24"/>
          <w:szCs w:val="24"/>
        </w:rPr>
        <w:t>муниципального образования «</w:t>
      </w:r>
      <w:r w:rsidR="00385453" w:rsidRPr="00E6632E">
        <w:rPr>
          <w:rFonts w:ascii="Times New Roman" w:hAnsi="Times New Roman" w:cs="Times New Roman"/>
          <w:sz w:val="24"/>
          <w:szCs w:val="24"/>
        </w:rPr>
        <w:t>Юшарский сельсовет</w:t>
      </w:r>
      <w:r w:rsidR="00470DDA" w:rsidRPr="00E6632E">
        <w:rPr>
          <w:rFonts w:ascii="Times New Roman" w:hAnsi="Times New Roman" w:cs="Times New Roman"/>
          <w:sz w:val="24"/>
          <w:szCs w:val="24"/>
        </w:rPr>
        <w:t xml:space="preserve">» Ненецкого автономного округа </w:t>
      </w:r>
      <w:r w:rsidR="00F542C5" w:rsidRPr="00E6632E">
        <w:rPr>
          <w:rFonts w:ascii="Times New Roman" w:hAnsi="Times New Roman" w:cs="Times New Roman"/>
          <w:sz w:val="24"/>
          <w:szCs w:val="24"/>
        </w:rPr>
        <w:t>применяют</w:t>
      </w:r>
      <w:r w:rsidRPr="00E6632E">
        <w:rPr>
          <w:rFonts w:ascii="Times New Roman" w:hAnsi="Times New Roman" w:cs="Times New Roman"/>
          <w:sz w:val="24"/>
          <w:szCs w:val="24"/>
        </w:rPr>
        <w:t>ся сокращения и обозна</w:t>
      </w:r>
      <w:r w:rsidR="004764D3" w:rsidRPr="00E6632E">
        <w:rPr>
          <w:rFonts w:ascii="Times New Roman" w:hAnsi="Times New Roman" w:cs="Times New Roman"/>
          <w:sz w:val="24"/>
          <w:szCs w:val="24"/>
        </w:rPr>
        <w:t xml:space="preserve">чения в соответствии с </w:t>
      </w:r>
      <w:fldSimple w:instr=" REF _Ref489454566 \h  \* MERGEFORMAT ">
        <w:r w:rsidR="00FF492B" w:rsidRPr="00E6632E">
          <w:rPr>
            <w:rFonts w:ascii="Times New Roman" w:hAnsi="Times New Roman" w:cs="Times New Roman"/>
            <w:sz w:val="24"/>
            <w:szCs w:val="24"/>
          </w:rPr>
          <w:t>Таблиц</w:t>
        </w:r>
        <w:r w:rsidR="00E6632E">
          <w:rPr>
            <w:rFonts w:ascii="Times New Roman" w:hAnsi="Times New Roman" w:cs="Times New Roman"/>
            <w:sz w:val="24"/>
            <w:szCs w:val="24"/>
          </w:rPr>
          <w:t>ей</w:t>
        </w:r>
        <w:r w:rsidR="00FF492B" w:rsidRPr="00E6632E">
          <w:rPr>
            <w:rFonts w:ascii="Times New Roman" w:hAnsi="Times New Roman" w:cs="Times New Roman"/>
            <w:sz w:val="24"/>
            <w:szCs w:val="24"/>
          </w:rPr>
          <w:t xml:space="preserve"> 1</w:t>
        </w:r>
      </w:fldSimple>
      <w:r w:rsidR="0070328C" w:rsidRPr="00E6632E">
        <w:rPr>
          <w:rFonts w:ascii="Times New Roman" w:hAnsi="Times New Roman" w:cs="Times New Roman"/>
          <w:sz w:val="24"/>
          <w:szCs w:val="24"/>
        </w:rPr>
        <w:t>.</w:t>
      </w:r>
    </w:p>
    <w:p w:rsidR="004764D3" w:rsidRDefault="004764D3" w:rsidP="004764D3">
      <w:pPr>
        <w:pStyle w:val="a9"/>
      </w:pPr>
      <w:bookmarkStart w:id="4" w:name="_Ref489454566"/>
      <w:r>
        <w:t xml:space="preserve">Таблица </w:t>
      </w:r>
      <w:r w:rsidR="00B870E0">
        <w:fldChar w:fldCharType="begin"/>
      </w:r>
      <w:r w:rsidR="00E318A9">
        <w:instrText xml:space="preserve"> SEQ Таблица \* ARABIC </w:instrText>
      </w:r>
      <w:r w:rsidR="00B870E0">
        <w:fldChar w:fldCharType="separate"/>
      </w:r>
      <w:r w:rsidR="00FF492B">
        <w:rPr>
          <w:noProof/>
        </w:rPr>
        <w:t>1</w:t>
      </w:r>
      <w:r w:rsidR="00B870E0">
        <w:rPr>
          <w:noProof/>
        </w:rPr>
        <w:fldChar w:fldCharType="end"/>
      </w:r>
      <w:bookmarkEnd w:id="4"/>
      <w:r>
        <w:t xml:space="preserve"> Сокращения и обозначения</w:t>
      </w:r>
    </w:p>
    <w:tbl>
      <w:tblPr>
        <w:tblStyle w:val="aa"/>
        <w:tblW w:w="0" w:type="auto"/>
        <w:tblLook w:val="04A0"/>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местные</w:t>
            </w:r>
            <w:r w:rsidR="00BD63BE" w:rsidRPr="00385453">
              <w:rPr>
                <w:color w:val="000000"/>
                <w:sz w:val="22"/>
                <w:szCs w:val="22"/>
              </w:rPr>
              <w:t xml:space="preserve"> нормативы градостроительного проектирования</w:t>
            </w:r>
            <w:r w:rsidR="00B517D3" w:rsidRPr="00385453">
              <w:rPr>
                <w:color w:val="000000"/>
                <w:sz w:val="22"/>
                <w:szCs w:val="22"/>
              </w:rPr>
              <w:t>/ Нормативы</w:t>
            </w:r>
          </w:p>
        </w:tc>
        <w:tc>
          <w:tcPr>
            <w:tcW w:w="5352" w:type="dxa"/>
          </w:tcPr>
          <w:p w:rsidR="00BD63BE" w:rsidRPr="00385453" w:rsidRDefault="000411B7"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М</w:t>
            </w:r>
            <w:r w:rsidR="00AA6BA5" w:rsidRPr="00385453">
              <w:rPr>
                <w:color w:val="000000"/>
                <w:sz w:val="22"/>
                <w:szCs w:val="22"/>
              </w:rPr>
              <w:t>естные</w:t>
            </w:r>
            <w:r w:rsidR="00BD63BE" w:rsidRPr="00385453">
              <w:rPr>
                <w:color w:val="000000"/>
                <w:sz w:val="22"/>
                <w:szCs w:val="22"/>
              </w:rPr>
              <w:t xml:space="preserve"> нормативы градостроительного проектирования </w:t>
            </w:r>
            <w:r w:rsidRPr="00385453">
              <w:rPr>
                <w:color w:val="000000"/>
                <w:sz w:val="22"/>
                <w:szCs w:val="22"/>
              </w:rPr>
              <w:t xml:space="preserve">муниципального образования </w:t>
            </w:r>
            <w:r w:rsidR="00B1793D" w:rsidRPr="00385453">
              <w:rPr>
                <w:color w:val="000000"/>
                <w:sz w:val="22"/>
                <w:szCs w:val="22"/>
              </w:rPr>
              <w:t>«</w:t>
            </w:r>
            <w:r w:rsidR="00385453" w:rsidRPr="00385453">
              <w:rPr>
                <w:color w:val="000000"/>
                <w:sz w:val="22"/>
                <w:szCs w:val="22"/>
              </w:rPr>
              <w:t>Юшарский сельсовет</w:t>
            </w:r>
            <w:r w:rsidR="00B1793D" w:rsidRPr="00385453">
              <w:rPr>
                <w:color w:val="000000"/>
                <w:sz w:val="22"/>
                <w:szCs w:val="22"/>
              </w:rPr>
              <w:t>» Ненецкого автономного округа</w:t>
            </w:r>
          </w:p>
        </w:tc>
      </w:tr>
      <w:tr w:rsidR="00BD63BE" w:rsidRPr="0070328C" w:rsidTr="000411B7">
        <w:tc>
          <w:tcPr>
            <w:tcW w:w="4219" w:type="dxa"/>
          </w:tcPr>
          <w:p w:rsidR="00BD63BE" w:rsidRPr="0070328C" w:rsidRDefault="00BD63BE" w:rsidP="00385453">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Ненецкий автономный округ</w:t>
            </w:r>
          </w:p>
        </w:tc>
      </w:tr>
      <w:tr w:rsidR="00BD63BE" w:rsidRPr="0070328C" w:rsidTr="000411B7">
        <w:tc>
          <w:tcPr>
            <w:tcW w:w="4219" w:type="dxa"/>
          </w:tcPr>
          <w:p w:rsidR="00BD63BE" w:rsidRPr="0070328C" w:rsidRDefault="00385453"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Юшарский сельсовет</w:t>
            </w:r>
          </w:p>
        </w:tc>
        <w:tc>
          <w:tcPr>
            <w:tcW w:w="5352" w:type="dxa"/>
          </w:tcPr>
          <w:p w:rsidR="00BD63BE" w:rsidRPr="0070328C" w:rsidRDefault="000411B7"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Муниципальное образование «</w:t>
            </w:r>
            <w:r w:rsidR="00385453" w:rsidRPr="00385453">
              <w:rPr>
                <w:color w:val="000000"/>
                <w:sz w:val="22"/>
                <w:szCs w:val="22"/>
              </w:rPr>
              <w:t>Юшарский сельсовет</w:t>
            </w:r>
            <w:r w:rsidR="00141940" w:rsidRPr="00385453">
              <w:rPr>
                <w:color w:val="000000"/>
                <w:sz w:val="22"/>
                <w:szCs w:val="22"/>
              </w:rPr>
              <w:t>»</w:t>
            </w:r>
            <w:r w:rsidR="00B1793D" w:rsidRPr="00385453">
              <w:rPr>
                <w:color w:val="000000"/>
                <w:sz w:val="22"/>
                <w:szCs w:val="22"/>
              </w:rPr>
              <w:t xml:space="preserve"> Ненецкого автономного округа</w:t>
            </w:r>
          </w:p>
        </w:tc>
      </w:tr>
      <w:tr w:rsidR="00BD63BE" w:rsidRPr="0070328C" w:rsidTr="000411B7">
        <w:tc>
          <w:tcPr>
            <w:tcW w:w="4219" w:type="dxa"/>
          </w:tcPr>
          <w:p w:rsidR="00BD63BE" w:rsidRPr="0070328C" w:rsidRDefault="00BD63BE" w:rsidP="00385453">
            <w:pPr>
              <w:pStyle w:val="40"/>
              <w:shd w:val="clear" w:color="auto" w:fill="auto"/>
              <w:tabs>
                <w:tab w:val="left" w:pos="4081"/>
              </w:tabs>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385453">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B1793D" w:rsidRPr="0070328C" w:rsidTr="009F0250">
        <w:tc>
          <w:tcPr>
            <w:tcW w:w="4219" w:type="dxa"/>
          </w:tcPr>
          <w:p w:rsidR="00B1793D" w:rsidRPr="0070328C" w:rsidRDefault="00B1793D" w:rsidP="00385453">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B1793D" w:rsidRPr="000411B7" w:rsidRDefault="00B1793D" w:rsidP="00385453">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sidR="00385453">
              <w:rPr>
                <w:color w:val="000000"/>
                <w:sz w:val="22"/>
                <w:szCs w:val="22"/>
              </w:rPr>
              <w:t>сельского</w:t>
            </w:r>
            <w:r>
              <w:rPr>
                <w:color w:val="000000"/>
                <w:sz w:val="22"/>
                <w:szCs w:val="22"/>
              </w:rPr>
              <w:t xml:space="preserve"> поселения</w:t>
            </w:r>
          </w:p>
        </w:tc>
      </w:tr>
      <w:tr w:rsidR="006F2610" w:rsidRPr="0070328C" w:rsidTr="009F0250">
        <w:tc>
          <w:tcPr>
            <w:tcW w:w="4219" w:type="dxa"/>
          </w:tcPr>
          <w:p w:rsidR="006F2610" w:rsidRPr="0070328C" w:rsidRDefault="006F2610"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СП 42.13330.2016</w:t>
            </w:r>
          </w:p>
        </w:tc>
        <w:tc>
          <w:tcPr>
            <w:tcW w:w="5352" w:type="dxa"/>
          </w:tcPr>
          <w:p w:rsidR="006F2610" w:rsidRPr="00E6632E" w:rsidRDefault="00E6632E" w:rsidP="00E6632E">
            <w:pPr>
              <w:pStyle w:val="40"/>
              <w:shd w:val="clear" w:color="auto" w:fill="auto"/>
              <w:tabs>
                <w:tab w:val="left" w:pos="4081"/>
              </w:tabs>
              <w:spacing w:line="276" w:lineRule="auto"/>
              <w:ind w:firstLine="0"/>
              <w:jc w:val="left"/>
              <w:rPr>
                <w:color w:val="000000"/>
                <w:sz w:val="22"/>
                <w:szCs w:val="22"/>
              </w:rPr>
            </w:pPr>
            <w:r w:rsidRPr="00DA09AD">
              <w:rPr>
                <w:color w:val="000000"/>
                <w:sz w:val="22"/>
                <w:szCs w:val="22"/>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w:t>
            </w:r>
            <w:proofErr w:type="spellStart"/>
            <w:proofErr w:type="gramStart"/>
            <w:r w:rsidRPr="00DA09AD">
              <w:rPr>
                <w:color w:val="000000"/>
                <w:sz w:val="22"/>
                <w:szCs w:val="22"/>
              </w:rPr>
              <w:t>пр</w:t>
            </w:r>
            <w:proofErr w:type="spellEnd"/>
            <w:proofErr w:type="gramEnd"/>
            <w:r w:rsidRPr="00DA09AD">
              <w:rPr>
                <w:color w:val="000000"/>
                <w:sz w:val="22"/>
                <w:szCs w:val="22"/>
              </w:rPr>
              <w:t>)</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8533408"/>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 xml:space="preserve">муниципального образования </w:t>
      </w:r>
      <w:r w:rsidR="00B1793D" w:rsidRPr="00B1793D">
        <w:rPr>
          <w:rFonts w:ascii="Times New Roman" w:hAnsi="Times New Roman"/>
          <w:b/>
        </w:rPr>
        <w:t>«</w:t>
      </w:r>
      <w:r w:rsidR="00385453" w:rsidRPr="00385453">
        <w:rPr>
          <w:rFonts w:ascii="Times New Roman" w:hAnsi="Times New Roman"/>
          <w:b/>
        </w:rPr>
        <w:t>Юшарский сельсовет</w:t>
      </w:r>
      <w:r w:rsidR="00B1793D" w:rsidRPr="00B1793D">
        <w:rPr>
          <w:rFonts w:ascii="Times New Roman" w:hAnsi="Times New Roman"/>
          <w:b/>
        </w:rPr>
        <w:t>» Ненецкого автономного округа</w:t>
      </w:r>
      <w:r w:rsidRPr="00B337CF">
        <w:rPr>
          <w:rFonts w:ascii="Times New Roman" w:hAnsi="Times New Roman"/>
          <w:b/>
        </w:rPr>
        <w:t xml:space="preserve"> объектами местного значения</w:t>
      </w:r>
      <w:r w:rsidR="00B1793D">
        <w:rPr>
          <w:rFonts w:ascii="Times New Roman" w:hAnsi="Times New Roman"/>
          <w:b/>
        </w:rPr>
        <w:t xml:space="preserve"> сельского поселения </w:t>
      </w:r>
      <w:r w:rsidR="008B4857">
        <w:rPr>
          <w:rFonts w:ascii="Times New Roman" w:hAnsi="Times New Roman"/>
          <w:b/>
        </w:rPr>
        <w:t>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p>
    <w:p w:rsidR="00A57A88" w:rsidRPr="00A10BD1" w:rsidRDefault="00A57A88" w:rsidP="00A57A88">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A57A88" w:rsidRPr="00FA68D2" w:rsidRDefault="00A57A88" w:rsidP="00A57A88">
      <w:pPr>
        <w:pStyle w:val="G"/>
        <w:numPr>
          <w:ilvl w:val="0"/>
          <w:numId w:val="37"/>
        </w:numPr>
        <w:spacing w:before="0" w:after="0"/>
        <w:ind w:left="714" w:hanging="357"/>
        <w:rPr>
          <w:rFonts w:ascii="Times New Roman" w:hAnsi="Times New Roman"/>
        </w:rPr>
      </w:pPr>
      <w:bookmarkStart w:id="6" w:name="OLE_LINK13"/>
      <w:bookmarkStart w:id="7" w:name="OLE_LINK14"/>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A57A88" w:rsidRPr="00FA68D2" w:rsidRDefault="00A57A88" w:rsidP="00A57A88">
      <w:pPr>
        <w:pStyle w:val="a9"/>
      </w:pPr>
      <w:bookmarkStart w:id="8" w:name="OLE_LINK17"/>
      <w:bookmarkStart w:id="9" w:name="OLE_LINK18"/>
      <w:bookmarkStart w:id="10" w:name="OLE_LINK19"/>
      <w:bookmarkEnd w:id="6"/>
      <w:bookmarkEnd w:id="7"/>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2</w:t>
      </w:r>
      <w:r w:rsidR="00B870E0">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tblPr>
      <w:tblGrid>
        <w:gridCol w:w="532"/>
        <w:gridCol w:w="2554"/>
        <w:gridCol w:w="2835"/>
        <w:gridCol w:w="3650"/>
      </w:tblGrid>
      <w:tr w:rsidR="00A57A88" w:rsidRPr="00FA68D2" w:rsidTr="00E67F17">
        <w:tc>
          <w:tcPr>
            <w:tcW w:w="278"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7"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758"/>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907" w:type="pct"/>
          </w:tcPr>
          <w:p w:rsidR="00A57A88" w:rsidRPr="00FA68D2" w:rsidRDefault="00A57A88" w:rsidP="00E67F17">
            <w:pPr>
              <w:rPr>
                <w:rFonts w:ascii="Times New Roman" w:hAnsi="Times New Roman" w:cs="Times New Roman"/>
              </w:rPr>
            </w:pPr>
            <w:r w:rsidRPr="00FA68D2">
              <w:rPr>
                <w:rFonts w:ascii="Times New Roman" w:hAnsi="Times New Roman" w:cs="Times New Roman"/>
              </w:rPr>
              <w:t>не менее 1 на населенный пункт;</w:t>
            </w:r>
          </w:p>
          <w:p w:rsidR="00A57A88" w:rsidRPr="00FA68D2" w:rsidRDefault="00A57A88" w:rsidP="00E67F17">
            <w:pPr>
              <w:rPr>
                <w:rStyle w:val="22"/>
                <w:sz w:val="22"/>
                <w:szCs w:val="22"/>
              </w:rPr>
            </w:pPr>
            <w:r w:rsidRPr="00FA68D2">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A57A88" w:rsidRPr="00FA68D2" w:rsidTr="00E67F17">
        <w:trPr>
          <w:trHeight w:val="841"/>
        </w:trPr>
        <w:tc>
          <w:tcPr>
            <w:tcW w:w="278" w:type="pct"/>
            <w:vMerge/>
          </w:tcPr>
          <w:p w:rsidR="00A57A88" w:rsidRPr="00FA68D2" w:rsidRDefault="00A57A88" w:rsidP="00E67F17">
            <w:pPr>
              <w:rPr>
                <w:rFonts w:ascii="Times New Roman" w:hAnsi="Times New Roman" w:cs="Times New Roman"/>
                <w:lang w:eastAsia="ru-RU"/>
              </w:rPr>
            </w:pPr>
          </w:p>
        </w:tc>
        <w:tc>
          <w:tcPr>
            <w:tcW w:w="1334" w:type="pct"/>
            <w:vMerge/>
          </w:tcPr>
          <w:p w:rsidR="00A57A88" w:rsidRPr="00FA68D2" w:rsidRDefault="00A57A88" w:rsidP="00E67F17">
            <w:pPr>
              <w:rPr>
                <w:rFonts w:ascii="Times New Roman" w:hAnsi="Times New Roman" w:cs="Times New Roman"/>
                <w:lang w:eastAsia="ru-RU"/>
              </w:rPr>
            </w:pP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907" w:type="pct"/>
          </w:tcPr>
          <w:p w:rsidR="00A57A88" w:rsidRPr="00FA68D2" w:rsidRDefault="00A57A88" w:rsidP="00E67F17">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A57A88" w:rsidRPr="00FA68D2" w:rsidTr="00E67F17">
        <w:trPr>
          <w:trHeight w:val="711"/>
        </w:trPr>
        <w:tc>
          <w:tcPr>
            <w:tcW w:w="5000" w:type="pct"/>
            <w:gridSpan w:val="4"/>
          </w:tcPr>
          <w:p w:rsidR="00A57A88" w:rsidRPr="00FA68D2" w:rsidRDefault="00A57A88" w:rsidP="00E67F17">
            <w:pPr>
              <w:rPr>
                <w:rStyle w:val="22"/>
                <w:sz w:val="22"/>
                <w:szCs w:val="22"/>
              </w:rPr>
            </w:pPr>
            <w:r w:rsidRPr="00FA68D2">
              <w:rPr>
                <w:rStyle w:val="22"/>
                <w:sz w:val="22"/>
                <w:szCs w:val="22"/>
              </w:rPr>
              <w:t>Примечания:</w:t>
            </w:r>
          </w:p>
          <w:p w:rsidR="00A57A88" w:rsidRPr="00FA68D2" w:rsidRDefault="00A57A88" w:rsidP="00E67F17">
            <w:pPr>
              <w:rPr>
                <w:rStyle w:val="22"/>
                <w:sz w:val="22"/>
                <w:szCs w:val="22"/>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 равной 0,315 тонны/человека в год (по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A57A88" w:rsidRPr="00FA68D2" w:rsidRDefault="00A57A88" w:rsidP="00A57A88">
      <w:pPr>
        <w:pStyle w:val="G"/>
        <w:numPr>
          <w:ilvl w:val="0"/>
          <w:numId w:val="37"/>
        </w:numPr>
        <w:spacing w:after="0"/>
        <w:ind w:left="714" w:hanging="357"/>
        <w:rPr>
          <w:rFonts w:ascii="Times New Roman" w:hAnsi="Times New Roman"/>
        </w:rPr>
      </w:pPr>
      <w:bookmarkStart w:id="11" w:name="OLE_LINK26"/>
      <w:bookmarkStart w:id="12" w:name="OLE_LINK27"/>
      <w:bookmarkEnd w:id="8"/>
      <w:bookmarkEnd w:id="9"/>
      <w:bookmarkEnd w:id="10"/>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A57A88" w:rsidRPr="00FA68D2" w:rsidRDefault="00A57A88" w:rsidP="00A57A88">
      <w:pPr>
        <w:pStyle w:val="a9"/>
        <w:ind w:left="567" w:firstLine="0"/>
      </w:pPr>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3</w:t>
      </w:r>
      <w:r w:rsidR="00B870E0">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a"/>
        <w:tblW w:w="5000" w:type="pct"/>
        <w:tblLook w:val="04A0"/>
      </w:tblPr>
      <w:tblGrid>
        <w:gridCol w:w="565"/>
        <w:gridCol w:w="2617"/>
        <w:gridCol w:w="2741"/>
        <w:gridCol w:w="3648"/>
      </w:tblGrid>
      <w:tr w:rsidR="00A57A88" w:rsidRPr="00FA68D2" w:rsidTr="00E67F17">
        <w:tc>
          <w:tcPr>
            <w:tcW w:w="29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67"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32"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6"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758"/>
        </w:trPr>
        <w:tc>
          <w:tcPr>
            <w:tcW w:w="29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367"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432"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906"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0,24</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пожарной безопасности </w:t>
      </w:r>
    </w:p>
    <w:p w:rsidR="00A57A88" w:rsidRPr="00FA68D2" w:rsidRDefault="00A57A88" w:rsidP="00A57A88">
      <w:pPr>
        <w:pStyle w:val="a9"/>
        <w:ind w:left="1287" w:firstLine="0"/>
      </w:pPr>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4</w:t>
      </w:r>
      <w:r w:rsidR="00B870E0">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tblPr>
      <w:tblGrid>
        <w:gridCol w:w="534"/>
        <w:gridCol w:w="2835"/>
        <w:gridCol w:w="2977"/>
        <w:gridCol w:w="3225"/>
      </w:tblGrid>
      <w:tr w:rsidR="00A57A88" w:rsidRPr="00FA68D2" w:rsidTr="00E67F17">
        <w:trPr>
          <w:tblHeader/>
        </w:trPr>
        <w:tc>
          <w:tcPr>
            <w:tcW w:w="279" w:type="pct"/>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A57A88" w:rsidRPr="00FA68D2" w:rsidRDefault="00A57A88" w:rsidP="00E67F17">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A57A88" w:rsidRPr="00FA68D2" w:rsidRDefault="00A57A88" w:rsidP="00E67F17">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A57A88" w:rsidRPr="00FA68D2" w:rsidRDefault="00A57A88" w:rsidP="00E67F17">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A57A88" w:rsidRPr="00FA68D2" w:rsidTr="00E67F17">
        <w:tc>
          <w:tcPr>
            <w:tcW w:w="279" w:type="pct"/>
            <w:vMerge/>
          </w:tcPr>
          <w:p w:rsidR="00A57A88" w:rsidRPr="00FA68D2" w:rsidRDefault="00A57A88" w:rsidP="00E67F17">
            <w:pPr>
              <w:rPr>
                <w:rFonts w:ascii="Times New Roman" w:hAnsi="Times New Roman" w:cs="Times New Roman"/>
                <w:lang w:eastAsia="ru-RU"/>
              </w:rPr>
            </w:pPr>
          </w:p>
        </w:tc>
        <w:tc>
          <w:tcPr>
            <w:tcW w:w="1481" w:type="pct"/>
            <w:vMerge/>
            <w:vAlign w:val="center"/>
          </w:tcPr>
          <w:p w:rsidR="00A57A88" w:rsidRPr="00FA68D2" w:rsidRDefault="00A57A88" w:rsidP="00E67F17">
            <w:pPr>
              <w:rPr>
                <w:rFonts w:ascii="Times New Roman" w:hAnsi="Times New Roman" w:cs="Times New Roman"/>
                <w:lang w:eastAsia="ru-RU"/>
              </w:rPr>
            </w:pPr>
          </w:p>
        </w:tc>
        <w:tc>
          <w:tcPr>
            <w:tcW w:w="1555" w:type="pct"/>
            <w:vAlign w:val="center"/>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A57A88" w:rsidRPr="00FA68D2" w:rsidRDefault="00A57A88" w:rsidP="00E67F17">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A57A88" w:rsidRPr="00FA68D2" w:rsidTr="00E67F17">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A57A88" w:rsidRPr="00FA68D2" w:rsidRDefault="00A57A88" w:rsidP="00E67F17">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A57A88" w:rsidRPr="00FA68D2" w:rsidRDefault="00A57A88" w:rsidP="00E67F17">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A57A88" w:rsidRPr="00FA68D2" w:rsidTr="00E67F17">
        <w:tc>
          <w:tcPr>
            <w:tcW w:w="279" w:type="pct"/>
            <w:vMerge/>
          </w:tcPr>
          <w:p w:rsidR="00A57A88" w:rsidRPr="00FA68D2" w:rsidRDefault="00A57A88" w:rsidP="00E67F17">
            <w:pPr>
              <w:rPr>
                <w:rFonts w:ascii="Times New Roman" w:hAnsi="Times New Roman" w:cs="Times New Roman"/>
                <w:lang w:eastAsia="ru-RU"/>
              </w:rPr>
            </w:pPr>
          </w:p>
        </w:tc>
        <w:tc>
          <w:tcPr>
            <w:tcW w:w="1481" w:type="pct"/>
            <w:vMerge/>
            <w:vAlign w:val="center"/>
          </w:tcPr>
          <w:p w:rsidR="00A57A88" w:rsidRPr="00FA68D2" w:rsidRDefault="00A57A88" w:rsidP="00E67F17">
            <w:pPr>
              <w:rPr>
                <w:rFonts w:ascii="Times New Roman" w:hAnsi="Times New Roman" w:cs="Times New Roman"/>
                <w:lang w:eastAsia="ru-RU"/>
              </w:rPr>
            </w:pPr>
          </w:p>
        </w:tc>
        <w:tc>
          <w:tcPr>
            <w:tcW w:w="1555" w:type="pct"/>
            <w:vAlign w:val="center"/>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A57A88" w:rsidRPr="00FA68D2" w:rsidRDefault="00A57A88" w:rsidP="00E67F17">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A57A88" w:rsidRPr="00FA68D2" w:rsidTr="00E67F17">
        <w:tc>
          <w:tcPr>
            <w:tcW w:w="5000" w:type="pct"/>
            <w:gridSpan w:val="4"/>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A57A88" w:rsidRPr="00FA68D2" w:rsidRDefault="00A57A88" w:rsidP="00A57A88">
      <w:pPr>
        <w:pStyle w:val="a9"/>
        <w:ind w:left="1287" w:firstLine="0"/>
      </w:pPr>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5</w:t>
      </w:r>
      <w:r w:rsidR="00B870E0">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a"/>
        <w:tblW w:w="5000" w:type="pct"/>
        <w:tblLayout w:type="fixed"/>
        <w:tblLook w:val="04A0"/>
      </w:tblPr>
      <w:tblGrid>
        <w:gridCol w:w="534"/>
        <w:gridCol w:w="2835"/>
        <w:gridCol w:w="2977"/>
        <w:gridCol w:w="3225"/>
      </w:tblGrid>
      <w:tr w:rsidR="00A57A88" w:rsidRPr="00FA68D2" w:rsidTr="00E67F17">
        <w:trPr>
          <w:trHeight w:val="479"/>
        </w:trPr>
        <w:tc>
          <w:tcPr>
            <w:tcW w:w="279" w:type="pct"/>
            <w:tcBorders>
              <w:top w:val="single" w:sz="4" w:space="0" w:color="auto"/>
              <w:left w:val="single" w:sz="4" w:space="0" w:color="auto"/>
              <w:right w:val="single" w:sz="4" w:space="0" w:color="auto"/>
            </w:tcBorders>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1445"/>
        </w:trPr>
        <w:tc>
          <w:tcPr>
            <w:tcW w:w="279" w:type="pct"/>
            <w:tcBorders>
              <w:top w:val="single" w:sz="4" w:space="0" w:color="auto"/>
              <w:left w:val="single" w:sz="4" w:space="0" w:color="auto"/>
              <w:right w:val="single" w:sz="4" w:space="0" w:color="auto"/>
            </w:tcBorders>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A57A88" w:rsidRPr="00FA68D2" w:rsidRDefault="00A57A88" w:rsidP="00E67F17">
            <w:pPr>
              <w:spacing w:before="40" w:after="40"/>
              <w:rPr>
                <w:rFonts w:ascii="Times New Roman" w:hAnsi="Times New Roman" w:cs="Times New Roman"/>
              </w:rPr>
            </w:pPr>
            <w:r w:rsidRPr="00FA68D2">
              <w:rPr>
                <w:rFonts w:ascii="Times New Roman" w:hAnsi="Times New Roman" w:cs="Times New Roman"/>
              </w:rPr>
              <w:t>Септики</w:t>
            </w:r>
          </w:p>
          <w:p w:rsidR="00A57A88" w:rsidRPr="00FA68D2" w:rsidRDefault="00A57A88" w:rsidP="00E67F17">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4" w:type="pct"/>
            <w:tcBorders>
              <w:top w:val="single" w:sz="4" w:space="0" w:color="auto"/>
              <w:left w:val="single" w:sz="4" w:space="0" w:color="auto"/>
              <w:right w:val="single" w:sz="4" w:space="0" w:color="auto"/>
            </w:tcBorders>
            <w:vAlign w:val="center"/>
          </w:tcPr>
          <w:p w:rsidR="00A57A88" w:rsidRPr="00FA68D2" w:rsidRDefault="00A57A88" w:rsidP="00E67F17">
            <w:pPr>
              <w:rPr>
                <w:rFonts w:ascii="Times New Roman" w:hAnsi="Times New Roman" w:cs="Times New Roman"/>
              </w:rPr>
            </w:pPr>
            <w:r w:rsidRPr="00FA68D2">
              <w:rPr>
                <w:rFonts w:ascii="Times New Roman" w:hAnsi="Times New Roman" w:cs="Times New Roman"/>
              </w:rPr>
              <w:t xml:space="preserve">Удельное среднесуточное водоотведение (за год), </w:t>
            </w:r>
            <w:proofErr w:type="gramStart"/>
            <w:r w:rsidRPr="00FA68D2">
              <w:rPr>
                <w:rFonts w:ascii="Times New Roman" w:hAnsi="Times New Roman" w:cs="Times New Roman"/>
              </w:rPr>
              <w:t>л</w:t>
            </w:r>
            <w:proofErr w:type="gramEnd"/>
            <w:r w:rsidRPr="00FA68D2">
              <w:rPr>
                <w:rFonts w:ascii="Times New Roman" w:hAnsi="Times New Roman" w:cs="Times New Roman"/>
              </w:rPr>
              <w:t>/</w:t>
            </w:r>
            <w:proofErr w:type="spellStart"/>
            <w:r w:rsidRPr="00FA68D2">
              <w:rPr>
                <w:rFonts w:ascii="Times New Roman" w:hAnsi="Times New Roman" w:cs="Times New Roman"/>
              </w:rPr>
              <w:t>сутна</w:t>
            </w:r>
            <w:proofErr w:type="spell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A57A88" w:rsidRPr="00FA68D2" w:rsidRDefault="00A57A88" w:rsidP="00E67F17">
            <w:pPr>
              <w:jc w:val="both"/>
              <w:rPr>
                <w:rFonts w:ascii="Times New Roman" w:hAnsi="Times New Roman" w:cs="Times New Roman"/>
              </w:rPr>
            </w:pPr>
            <w:r w:rsidRPr="00FA68D2">
              <w:rPr>
                <w:rFonts w:ascii="Times New Roman" w:hAnsi="Times New Roman" w:cs="Times New Roman"/>
              </w:rPr>
              <w:t>30 - застройка зданиями, не оборудованными внутренним водопроводом;</w:t>
            </w:r>
          </w:p>
          <w:p w:rsidR="00A57A88" w:rsidRPr="00FA68D2" w:rsidRDefault="00A57A88" w:rsidP="00E67F17">
            <w:pPr>
              <w:jc w:val="both"/>
              <w:rPr>
                <w:rFonts w:ascii="Times New Roman" w:hAnsi="Times New Roman" w:cs="Times New Roman"/>
              </w:rPr>
            </w:pPr>
            <w:r w:rsidRPr="00FA68D2">
              <w:rPr>
                <w:rFonts w:ascii="Times New Roman" w:hAnsi="Times New Roman" w:cs="Times New Roman"/>
              </w:rPr>
              <w:t>125 - застройка зданиями, оборудованными внутренним водопроводом и канализацией, без ванн</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необходимых для массового отдыха </w:t>
      </w:r>
      <w:bookmarkEnd w:id="11"/>
      <w:bookmarkEnd w:id="12"/>
      <w:r w:rsidRPr="00FA68D2">
        <w:rPr>
          <w:rFonts w:ascii="Times New Roman" w:hAnsi="Times New Roman"/>
        </w:rPr>
        <w:t>населения, включая обеспечение свободного доступа к водным объектам общего пользования</w:t>
      </w:r>
    </w:p>
    <w:p w:rsidR="00A57A88" w:rsidRPr="00FA68D2" w:rsidRDefault="00A57A88" w:rsidP="00A57A88">
      <w:pPr>
        <w:pStyle w:val="a9"/>
      </w:pPr>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6</w:t>
      </w:r>
      <w:r w:rsidR="00B870E0">
        <w:rPr>
          <w:noProof/>
        </w:rPr>
        <w:fldChar w:fldCharType="end"/>
      </w:r>
      <w:r w:rsidRPr="00FA68D2">
        <w:t xml:space="preserve"> 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tbl>
      <w:tblPr>
        <w:tblStyle w:val="aa"/>
        <w:tblW w:w="5000" w:type="pct"/>
        <w:tblLook w:val="04A0"/>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595"/>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уровень обеспеченности, объект </w:t>
            </w:r>
          </w:p>
        </w:tc>
        <w:tc>
          <w:tcPr>
            <w:tcW w:w="1685" w:type="pct"/>
            <w:tcBorders>
              <w:bottom w:val="single" w:sz="4" w:space="0" w:color="auto"/>
            </w:tcBorders>
          </w:tcPr>
          <w:p w:rsidR="00A57A88" w:rsidRPr="00FA68D2" w:rsidRDefault="00A57A88" w:rsidP="00E67F17">
            <w:pPr>
              <w:ind w:left="33"/>
              <w:jc w:val="both"/>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A57A88" w:rsidRPr="00FA68D2" w:rsidTr="00E67F17">
        <w:trPr>
          <w:trHeight w:val="659"/>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lang w:eastAsia="ru-RU"/>
              </w:rPr>
            </w:pPr>
          </w:p>
        </w:tc>
        <w:tc>
          <w:tcPr>
            <w:tcW w:w="1555" w:type="pct"/>
            <w:tcBorders>
              <w:bottom w:val="single" w:sz="4" w:space="0" w:color="auto"/>
            </w:tcBorders>
          </w:tcPr>
          <w:p w:rsidR="00A57A88" w:rsidRPr="00FA68D2" w:rsidRDefault="00A57A88" w:rsidP="00E67F17">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A57A88" w:rsidRPr="00FA68D2" w:rsidRDefault="00A57A88" w:rsidP="00E67F17">
            <w:pPr>
              <w:ind w:left="33"/>
              <w:jc w:val="both"/>
              <w:rPr>
                <w:rFonts w:ascii="Times New Roman" w:hAnsi="Times New Roman" w:cs="Times New Roman"/>
                <w:lang w:eastAsia="ru-RU"/>
              </w:rPr>
            </w:pPr>
            <w:r w:rsidRPr="00FA68D2">
              <w:rPr>
                <w:rFonts w:ascii="Times New Roman" w:hAnsi="Times New Roman" w:cs="Times New Roman"/>
                <w:lang w:eastAsia="ru-RU"/>
              </w:rPr>
              <w:t>2</w:t>
            </w:r>
          </w:p>
        </w:tc>
      </w:tr>
      <w:tr w:rsidR="00A57A88" w:rsidRPr="00FA68D2" w:rsidTr="00E67F17">
        <w:trPr>
          <w:trHeight w:val="595"/>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Пляжи*</w:t>
            </w:r>
          </w:p>
          <w:p w:rsidR="00A57A88" w:rsidRPr="00FA68D2" w:rsidRDefault="00A57A88" w:rsidP="00E67F17">
            <w:pPr>
              <w:rPr>
                <w:rFonts w:ascii="Times New Roman" w:hAnsi="Times New Roman" w:cs="Times New Roman"/>
                <w:lang w:eastAsia="ru-RU"/>
              </w:rPr>
            </w:pPr>
          </w:p>
        </w:tc>
        <w:tc>
          <w:tcPr>
            <w:tcW w:w="1555" w:type="pct"/>
            <w:tcBorders>
              <w:bottom w:val="single" w:sz="4" w:space="0" w:color="auto"/>
            </w:tcBorders>
          </w:tcPr>
          <w:p w:rsidR="00A57A88" w:rsidRPr="00FA68D2" w:rsidRDefault="00A57A88" w:rsidP="00E67F17">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A57A88" w:rsidRPr="00FA68D2" w:rsidRDefault="00A57A88" w:rsidP="00E67F17">
            <w:pPr>
              <w:pStyle w:val="100"/>
              <w:rPr>
                <w:sz w:val="22"/>
                <w:szCs w:val="22"/>
              </w:rPr>
            </w:pPr>
            <w:r w:rsidRPr="00FA68D2">
              <w:rPr>
                <w:sz w:val="22"/>
                <w:szCs w:val="22"/>
              </w:rPr>
              <w:t>речных и озерных пляжей – 5</w:t>
            </w:r>
          </w:p>
          <w:p w:rsidR="00A57A88" w:rsidRPr="00FA68D2" w:rsidRDefault="00A57A88" w:rsidP="00E67F17">
            <w:pPr>
              <w:ind w:left="33"/>
              <w:jc w:val="both"/>
              <w:rPr>
                <w:rFonts w:ascii="Times New Roman" w:hAnsi="Times New Roman" w:cs="Times New Roman"/>
                <w:lang w:eastAsia="ru-RU"/>
              </w:rPr>
            </w:pPr>
          </w:p>
        </w:tc>
      </w:tr>
      <w:tr w:rsidR="00A57A88" w:rsidRPr="00FA68D2" w:rsidTr="00E67F17">
        <w:trPr>
          <w:trHeight w:val="528"/>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lang w:eastAsia="ru-RU"/>
              </w:rPr>
            </w:pP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протяженность береговой полосы пляжа, </w:t>
            </w:r>
            <w:proofErr w:type="gramStart"/>
            <w:r w:rsidRPr="00FA68D2">
              <w:rPr>
                <w:rFonts w:ascii="Times New Roman" w:hAnsi="Times New Roman" w:cs="Times New Roman"/>
                <w:lang w:eastAsia="ru-RU"/>
              </w:rPr>
              <w:t>м</w:t>
            </w:r>
            <w:proofErr w:type="gramEnd"/>
            <w:r w:rsidRPr="00FA68D2">
              <w:rPr>
                <w:rFonts w:ascii="Times New Roman" w:hAnsi="Times New Roman" w:cs="Times New Roman"/>
                <w:lang w:eastAsia="ru-RU"/>
              </w:rPr>
              <w:t>/человек</w:t>
            </w:r>
          </w:p>
        </w:tc>
        <w:tc>
          <w:tcPr>
            <w:tcW w:w="1685" w:type="pct"/>
          </w:tcPr>
          <w:p w:rsidR="00A57A88" w:rsidRPr="00FA68D2" w:rsidRDefault="00A57A88" w:rsidP="00E67F17">
            <w:pPr>
              <w:ind w:left="33"/>
              <w:jc w:val="both"/>
              <w:rPr>
                <w:rFonts w:ascii="Times New Roman" w:hAnsi="Times New Roman" w:cs="Times New Roman"/>
                <w:lang w:eastAsia="ru-RU"/>
              </w:rPr>
            </w:pPr>
            <w:r w:rsidRPr="00FA68D2">
              <w:rPr>
                <w:rFonts w:ascii="Times New Roman" w:hAnsi="Times New Roman" w:cs="Times New Roman"/>
              </w:rPr>
              <w:t>0,25</w:t>
            </w:r>
          </w:p>
        </w:tc>
      </w:tr>
      <w:tr w:rsidR="00A57A88" w:rsidRPr="00FA68D2" w:rsidTr="00E67F17">
        <w:trPr>
          <w:trHeight w:val="528"/>
        </w:trPr>
        <w:tc>
          <w:tcPr>
            <w:tcW w:w="5000" w:type="pct"/>
            <w:gridSpan w:val="4"/>
          </w:tcPr>
          <w:p w:rsidR="00A57A88" w:rsidRPr="00FA68D2" w:rsidRDefault="00A57A88" w:rsidP="00E67F17">
            <w:pPr>
              <w:ind w:left="33"/>
              <w:jc w:val="both"/>
              <w:rPr>
                <w:rFonts w:ascii="Times New Roman" w:hAnsi="Times New Roman" w:cs="Times New Roman"/>
              </w:rPr>
            </w:pPr>
            <w:r w:rsidRPr="00FA68D2">
              <w:rPr>
                <w:rFonts w:ascii="Times New Roman" w:hAnsi="Times New Roman" w:cs="Times New Roman"/>
              </w:rPr>
              <w:lastRenderedPageBreak/>
              <w:t>Примечания:</w:t>
            </w:r>
          </w:p>
          <w:p w:rsidR="00A57A88" w:rsidRPr="00FA68D2" w:rsidRDefault="00A57A88" w:rsidP="00E67F17">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в области благоустройства территории</w:t>
      </w:r>
    </w:p>
    <w:p w:rsidR="00A57A88" w:rsidRPr="00FA68D2" w:rsidRDefault="00A57A88" w:rsidP="00A57A88">
      <w:pPr>
        <w:pStyle w:val="a9"/>
        <w:ind w:firstLine="0"/>
      </w:pPr>
      <w:r w:rsidRPr="00FA68D2">
        <w:rPr>
          <w:lang w:eastAsia="ar-SA" w:bidi="en-US"/>
        </w:rPr>
        <w:tab/>
      </w:r>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7</w:t>
      </w:r>
      <w:r w:rsidR="00B870E0">
        <w:rPr>
          <w:noProof/>
        </w:rPr>
        <w:fldChar w:fldCharType="end"/>
      </w:r>
      <w:r w:rsidRPr="00FA68D2">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579"/>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p w:rsidR="00A57A88" w:rsidRPr="00FA68D2" w:rsidRDefault="00A57A88" w:rsidP="00E67F17">
            <w:pPr>
              <w:rPr>
                <w:rFonts w:ascii="Times New Roman" w:hAnsi="Times New Roman" w:cs="Times New Roman"/>
                <w:lang w:eastAsia="ru-RU"/>
              </w:rPr>
            </w:pPr>
          </w:p>
        </w:tc>
        <w:tc>
          <w:tcPr>
            <w:tcW w:w="1481"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A57A88" w:rsidRPr="00FA68D2" w:rsidRDefault="00A57A88" w:rsidP="00E67F17">
            <w:pPr>
              <w:pStyle w:val="100"/>
              <w:rPr>
                <w:sz w:val="22"/>
                <w:szCs w:val="22"/>
              </w:rPr>
            </w:pPr>
            <w:r w:rsidRPr="00FA68D2">
              <w:rPr>
                <w:sz w:val="22"/>
                <w:szCs w:val="22"/>
              </w:rPr>
              <w:t>Уровень обеспеченности, кв. м на 1человека/количество объектов</w:t>
            </w:r>
          </w:p>
          <w:p w:rsidR="00A57A88" w:rsidRPr="00FA68D2" w:rsidRDefault="00A57A88" w:rsidP="00E67F17">
            <w:pPr>
              <w:rPr>
                <w:rFonts w:ascii="Times New Roman" w:hAnsi="Times New Roman" w:cs="Times New Roman"/>
                <w:strike/>
                <w:lang w:eastAsia="ru-RU"/>
              </w:rPr>
            </w:pP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5;</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не менее 1 на административный центр сельского поселения</w:t>
            </w:r>
          </w:p>
        </w:tc>
      </w:tr>
      <w:tr w:rsidR="00A57A88" w:rsidRPr="00FA68D2" w:rsidTr="00E67F17">
        <w:trPr>
          <w:trHeight w:val="511"/>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rPr>
            </w:pP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0,5 -1,5</w:t>
            </w:r>
          </w:p>
        </w:tc>
      </w:tr>
      <w:tr w:rsidR="00A57A88" w:rsidRPr="00FA68D2" w:rsidTr="00E67F17">
        <w:trPr>
          <w:trHeight w:val="711"/>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p w:rsidR="00A57A88" w:rsidRPr="00FA68D2" w:rsidRDefault="00A57A88" w:rsidP="00E67F17">
            <w:pPr>
              <w:rPr>
                <w:rFonts w:ascii="Times New Roman" w:hAnsi="Times New Roman" w:cs="Times New Roman"/>
                <w:lang w:eastAsia="ru-RU"/>
              </w:rPr>
            </w:pPr>
          </w:p>
        </w:tc>
        <w:tc>
          <w:tcPr>
            <w:tcW w:w="1481"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Детские игровые площадки</w:t>
            </w:r>
          </w:p>
        </w:tc>
        <w:tc>
          <w:tcPr>
            <w:tcW w:w="1555" w:type="pct"/>
            <w:vAlign w:val="center"/>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pStyle w:val="100"/>
              <w:rPr>
                <w:sz w:val="22"/>
                <w:szCs w:val="22"/>
              </w:rPr>
            </w:pPr>
            <w:r w:rsidRPr="00FA68D2">
              <w:rPr>
                <w:sz w:val="22"/>
                <w:szCs w:val="22"/>
              </w:rPr>
              <w:t>кв. м на 1 человека (жителя)/количество объектов</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0,5;</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 на населенный пункт, не являющийся административным центром сельского поселения, с численностью населения более 150 человек.</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Для административных центров сельских поселений количество детских игровых площадок следует рассчитывать исходя из максимально рекомендуемого размера площадки</w:t>
            </w:r>
          </w:p>
        </w:tc>
      </w:tr>
      <w:tr w:rsidR="00A57A88" w:rsidRPr="00FA68D2" w:rsidTr="00E67F17">
        <w:trPr>
          <w:trHeight w:val="711"/>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rPr>
            </w:pPr>
          </w:p>
        </w:tc>
        <w:tc>
          <w:tcPr>
            <w:tcW w:w="1555" w:type="pct"/>
            <w:vAlign w:val="center"/>
          </w:tcPr>
          <w:p w:rsidR="00A57A88" w:rsidRPr="00FA68D2" w:rsidRDefault="00A57A88" w:rsidP="00E67F17">
            <w:pPr>
              <w:pStyle w:val="100"/>
              <w:rPr>
                <w:sz w:val="22"/>
                <w:szCs w:val="22"/>
              </w:rPr>
            </w:pPr>
            <w:r w:rsidRPr="00FA68D2">
              <w:rPr>
                <w:sz w:val="22"/>
                <w:szCs w:val="22"/>
              </w:rPr>
              <w:t>Размер земельного участка</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максимальный размер 1 детской игровой площадки - 150 кв. м</w:t>
            </w:r>
          </w:p>
        </w:tc>
      </w:tr>
      <w:tr w:rsidR="00A57A88" w:rsidRPr="00FA68D2" w:rsidTr="00E67F17">
        <w:trPr>
          <w:trHeight w:val="711"/>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3.</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Объекты освещения улиц</w:t>
            </w:r>
          </w:p>
        </w:tc>
        <w:tc>
          <w:tcPr>
            <w:tcW w:w="1555" w:type="pct"/>
            <w:vAlign w:val="center"/>
          </w:tcPr>
          <w:p w:rsidR="00E318A9" w:rsidRPr="00FA68D2" w:rsidRDefault="00A57A88" w:rsidP="00E318A9">
            <w:pPr>
              <w:pStyle w:val="100"/>
              <w:rPr>
                <w:strike/>
                <w:sz w:val="22"/>
                <w:szCs w:val="22"/>
              </w:rPr>
            </w:pPr>
            <w:r w:rsidRPr="00FA68D2">
              <w:rPr>
                <w:sz w:val="22"/>
                <w:szCs w:val="22"/>
              </w:rPr>
              <w:t>Уровень обеспеченности</w:t>
            </w:r>
          </w:p>
          <w:p w:rsidR="00A57A88" w:rsidRPr="00FA68D2" w:rsidRDefault="00A57A88" w:rsidP="00E67F17">
            <w:pPr>
              <w:pStyle w:val="100"/>
              <w:rPr>
                <w:strike/>
                <w:sz w:val="22"/>
                <w:szCs w:val="22"/>
              </w:rPr>
            </w:pPr>
          </w:p>
        </w:tc>
        <w:tc>
          <w:tcPr>
            <w:tcW w:w="1685" w:type="pct"/>
            <w:vAlign w:val="center"/>
          </w:tcPr>
          <w:p w:rsidR="00A57A88" w:rsidRPr="00FA68D2" w:rsidRDefault="00E318A9" w:rsidP="00E67F17">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bl>
    <w:p w:rsidR="00A57A88" w:rsidRPr="00FA68D2" w:rsidRDefault="00A57A88" w:rsidP="00A57A88">
      <w:pPr>
        <w:pStyle w:val="G"/>
        <w:numPr>
          <w:ilvl w:val="0"/>
          <w:numId w:val="37"/>
        </w:numPr>
        <w:spacing w:after="0"/>
        <w:ind w:left="714" w:hanging="357"/>
        <w:rPr>
          <w:rFonts w:ascii="Times New Roman" w:hAnsi="Times New Roman"/>
        </w:rPr>
      </w:pPr>
      <w:bookmarkStart w:id="13" w:name="OLE_LINK15"/>
      <w:bookmarkStart w:id="14" w:name="OLE_LINK16"/>
      <w:r w:rsidRPr="00FA68D2">
        <w:rPr>
          <w:rFonts w:ascii="Times New Roman" w:hAnsi="Times New Roman"/>
        </w:rPr>
        <w:t xml:space="preserve">Расчетные показатели, устанавливаемые для объектов местного значения в области охраны общественного порядка </w:t>
      </w:r>
    </w:p>
    <w:p w:rsidR="00A57A88" w:rsidRPr="00FA68D2" w:rsidRDefault="00A57A88" w:rsidP="00A57A88">
      <w:pPr>
        <w:pStyle w:val="a9"/>
        <w:ind w:left="1287" w:firstLine="0"/>
        <w:jc w:val="left"/>
      </w:pPr>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8</w:t>
      </w:r>
      <w:r w:rsidR="00B870E0">
        <w:rPr>
          <w:noProof/>
        </w:rPr>
        <w:fldChar w:fldCharType="end"/>
      </w:r>
      <w:r w:rsidRPr="00FA68D2">
        <w:t xml:space="preserve"> Расчетные показатели, устанавливаемые для объектов  местного значения в области охраны общественного порядка </w:t>
      </w:r>
    </w:p>
    <w:tbl>
      <w:tblPr>
        <w:tblStyle w:val="aa"/>
        <w:tblW w:w="5000" w:type="pct"/>
        <w:tblLook w:val="04A0"/>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545"/>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Опорные пункты охраны порядка</w:t>
            </w: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обеспечения безопасности людей на водных объектах</w:t>
      </w:r>
    </w:p>
    <w:p w:rsidR="00A57A88" w:rsidRPr="00FA68D2" w:rsidRDefault="00A57A88" w:rsidP="00A57A88">
      <w:pPr>
        <w:pStyle w:val="a9"/>
        <w:ind w:left="567" w:firstLine="0"/>
      </w:pPr>
      <w:r w:rsidRPr="00FA68D2">
        <w:lastRenderedPageBreak/>
        <w:t xml:space="preserve">Таблица </w:t>
      </w:r>
      <w:r w:rsidR="00B870E0">
        <w:fldChar w:fldCharType="begin"/>
      </w:r>
      <w:r w:rsidR="00E318A9">
        <w:instrText xml:space="preserve"> SEQ Таблица \* ARABIC </w:instrText>
      </w:r>
      <w:r w:rsidR="00B870E0">
        <w:fldChar w:fldCharType="separate"/>
      </w:r>
      <w:r w:rsidRPr="00FA68D2">
        <w:rPr>
          <w:noProof/>
        </w:rPr>
        <w:t>9</w:t>
      </w:r>
      <w:r w:rsidR="00B870E0">
        <w:rPr>
          <w:noProof/>
        </w:rPr>
        <w:fldChar w:fldCharType="end"/>
      </w:r>
      <w:r w:rsidRPr="00FA68D2">
        <w:t xml:space="preserve"> Расчетные показатели, устанавливаемые для объектов местного значения</w:t>
      </w:r>
      <w:bookmarkEnd w:id="13"/>
      <w:bookmarkEnd w:id="14"/>
      <w:r w:rsidRPr="00FA68D2">
        <w:t>, необходимых для обеспечения безопасности людей на водных объектах</w:t>
      </w:r>
    </w:p>
    <w:tbl>
      <w:tblPr>
        <w:tblStyle w:val="aa"/>
        <w:tblW w:w="5000" w:type="pct"/>
        <w:tblLook w:val="04A0"/>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758"/>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A57A88" w:rsidRPr="00FA68D2" w:rsidRDefault="00A57A88" w:rsidP="00E67F17">
            <w:pPr>
              <w:rPr>
                <w:rFonts w:ascii="Times New Roman" w:hAnsi="Times New Roman" w:cs="Times New Roman"/>
                <w:lang w:eastAsia="ru-RU"/>
              </w:rPr>
            </w:pPr>
            <w:r w:rsidRPr="00FA68D2">
              <w:rPr>
                <w:rStyle w:val="5"/>
                <w:rFonts w:eastAsiaTheme="minorHAnsi"/>
                <w:color w:val="auto"/>
              </w:rPr>
              <w:t>Спасательные посты, станции на водных объектах (в том числе объекты оказания доврачебной медицинской помощи)</w:t>
            </w: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Style w:val="5"/>
                <w:rFonts w:eastAsiaTheme="minorHAnsi"/>
                <w:color w:val="auto"/>
              </w:rPr>
              <w:t>1 на 400 м береговой линии в местах отдыха населения</w:t>
            </w:r>
          </w:p>
        </w:tc>
      </w:tr>
      <w:tr w:rsidR="00A57A88" w:rsidRPr="00FA68D2" w:rsidTr="00E67F17">
        <w:trPr>
          <w:trHeight w:val="661"/>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lang w:eastAsia="ru-RU"/>
              </w:rPr>
            </w:pP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w:t>
            </w:r>
            <w:proofErr w:type="gramStart"/>
            <w:r w:rsidRPr="00FA68D2">
              <w:rPr>
                <w:rFonts w:ascii="Times New Roman" w:hAnsi="Times New Roman" w:cs="Times New Roman"/>
                <w:lang w:eastAsia="ru-RU"/>
              </w:rPr>
              <w:t>.м</w:t>
            </w:r>
            <w:proofErr w:type="gramEnd"/>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25</w:t>
            </w:r>
          </w:p>
        </w:tc>
      </w:tr>
      <w:tr w:rsidR="00A57A88" w:rsidRPr="00FA68D2" w:rsidTr="00E67F17">
        <w:trPr>
          <w:trHeight w:val="511"/>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lang w:eastAsia="ru-RU"/>
              </w:rPr>
            </w:pP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пешеходная  доступность, метров</w:t>
            </w:r>
          </w:p>
        </w:tc>
        <w:tc>
          <w:tcPr>
            <w:tcW w:w="1685" w:type="pct"/>
          </w:tcPr>
          <w:p w:rsidR="00A57A88" w:rsidRPr="00FA68D2" w:rsidRDefault="00A57A88" w:rsidP="00E67F17">
            <w:pPr>
              <w:rPr>
                <w:rFonts w:ascii="Times New Roman" w:hAnsi="Times New Roman" w:cs="Times New Roman"/>
                <w:lang w:eastAsia="ru-RU"/>
              </w:rPr>
            </w:pPr>
            <w:r w:rsidRPr="00FA68D2">
              <w:rPr>
                <w:rStyle w:val="5"/>
                <w:rFonts w:eastAsiaTheme="minorHAnsi"/>
                <w:color w:val="auto"/>
                <w:lang w:val="en-US"/>
              </w:rPr>
              <w:t>8</w:t>
            </w:r>
            <w:r w:rsidRPr="00FA68D2">
              <w:rPr>
                <w:rStyle w:val="5"/>
                <w:rFonts w:eastAsiaTheme="minorHAnsi"/>
                <w:color w:val="auto"/>
              </w:rPr>
              <w:t xml:space="preserve">00 </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архивного дела </w:t>
      </w:r>
    </w:p>
    <w:p w:rsidR="00A57A88" w:rsidRPr="00FA68D2" w:rsidRDefault="00A57A88" w:rsidP="00A57A88">
      <w:pPr>
        <w:pStyle w:val="a9"/>
        <w:ind w:left="1287" w:firstLine="0"/>
      </w:pPr>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10</w:t>
      </w:r>
      <w:r w:rsidR="00B870E0">
        <w:rPr>
          <w:noProof/>
        </w:rPr>
        <w:fldChar w:fldCharType="end"/>
      </w:r>
      <w:r w:rsidRPr="00FA68D2">
        <w:t xml:space="preserve"> Расчетные показатели, устанавливаемые для объектов  местного значения в области архивного дела</w:t>
      </w:r>
    </w:p>
    <w:tbl>
      <w:tblPr>
        <w:tblStyle w:val="aa"/>
        <w:tblW w:w="5000" w:type="pct"/>
        <w:tblLook w:val="04A0"/>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661"/>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Муниципальные архивы</w:t>
            </w: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связи </w:t>
      </w:r>
    </w:p>
    <w:p w:rsidR="00A57A88" w:rsidRPr="00FA68D2" w:rsidRDefault="00A57A88" w:rsidP="00A57A88">
      <w:pPr>
        <w:pStyle w:val="a9"/>
        <w:ind w:firstLine="0"/>
      </w:pPr>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12</w:t>
      </w:r>
      <w:r w:rsidR="00B870E0">
        <w:rPr>
          <w:noProof/>
        </w:rPr>
        <w:fldChar w:fldCharType="end"/>
      </w:r>
      <w:r w:rsidRPr="00FA68D2">
        <w:t xml:space="preserve"> Расчетные показатели, устанавливаемые для объектов местного значения в области связи </w:t>
      </w:r>
    </w:p>
    <w:tbl>
      <w:tblPr>
        <w:tblStyle w:val="aa"/>
        <w:tblW w:w="5000" w:type="pct"/>
        <w:tblLook w:val="04A0"/>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437"/>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Пункты коллективного доступа к сети Интернет</w:t>
            </w:r>
          </w:p>
        </w:tc>
        <w:tc>
          <w:tcPr>
            <w:tcW w:w="1555" w:type="pct"/>
            <w:vAlign w:val="center"/>
          </w:tcPr>
          <w:p w:rsidR="00A57A88" w:rsidRPr="00FA68D2" w:rsidRDefault="00A57A88" w:rsidP="00E67F17">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r w:rsidR="00A57A88" w:rsidRPr="00FA68D2" w:rsidTr="00E67F17">
        <w:trPr>
          <w:trHeight w:val="487"/>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Таксофоны (телефонная связь общего доступа)</w:t>
            </w:r>
          </w:p>
        </w:tc>
        <w:tc>
          <w:tcPr>
            <w:tcW w:w="1555" w:type="pct"/>
            <w:vAlign w:val="center"/>
          </w:tcPr>
          <w:p w:rsidR="00A57A88" w:rsidRPr="00FA68D2" w:rsidRDefault="00A57A88" w:rsidP="00E67F17">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торговли, предприятий бытового обслуживания и общественного питания</w:t>
      </w:r>
    </w:p>
    <w:p w:rsidR="00A57A88" w:rsidRPr="00FA68D2" w:rsidRDefault="00A57A88" w:rsidP="00A57A88">
      <w:pPr>
        <w:pStyle w:val="a9"/>
        <w:ind w:firstLine="0"/>
      </w:pPr>
      <w:r w:rsidRPr="00FA68D2">
        <w:t xml:space="preserve">Таблица </w:t>
      </w:r>
      <w:r w:rsidR="00B870E0">
        <w:fldChar w:fldCharType="begin"/>
      </w:r>
      <w:r w:rsidR="00E318A9">
        <w:instrText xml:space="preserve"> SEQ Таблица \* ARABIC </w:instrText>
      </w:r>
      <w:r w:rsidR="00B870E0">
        <w:fldChar w:fldCharType="separate"/>
      </w:r>
      <w:r w:rsidRPr="00FA68D2">
        <w:rPr>
          <w:noProof/>
        </w:rPr>
        <w:t>13</w:t>
      </w:r>
      <w:r w:rsidR="00B870E0">
        <w:rPr>
          <w:noProof/>
        </w:rPr>
        <w:fldChar w:fldCharType="end"/>
      </w:r>
      <w:r w:rsidRPr="00FA68D2">
        <w:t xml:space="preserve"> Расчетные показатели, устанавливаемые для объектов торговли, предприятий бытового обслуживания и общественного питания</w:t>
      </w:r>
    </w:p>
    <w:tbl>
      <w:tblPr>
        <w:tblStyle w:val="aa"/>
        <w:tblW w:w="5000" w:type="pct"/>
        <w:tblLook w:val="04A0"/>
      </w:tblPr>
      <w:tblGrid>
        <w:gridCol w:w="533"/>
        <w:gridCol w:w="2553"/>
        <w:gridCol w:w="3118"/>
        <w:gridCol w:w="3367"/>
      </w:tblGrid>
      <w:tr w:rsidR="00A57A88" w:rsidRPr="00FA68D2" w:rsidTr="00E67F17">
        <w:tc>
          <w:tcPr>
            <w:tcW w:w="278"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3"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62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75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711"/>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Объекты торговли </w:t>
            </w:r>
          </w:p>
        </w:tc>
        <w:tc>
          <w:tcPr>
            <w:tcW w:w="1629" w:type="pct"/>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rPr>
                <w:rFonts w:ascii="Times New Roman" w:hAnsi="Times New Roman" w:cs="Times New Roman"/>
                <w:strike/>
                <w:lang w:eastAsia="ru-RU"/>
              </w:rPr>
            </w:pPr>
            <w:r w:rsidRPr="00FA68D2">
              <w:rPr>
                <w:rFonts w:ascii="Times New Roman" w:hAnsi="Times New Roman" w:cs="Times New Roman"/>
              </w:rPr>
              <w:t>кв. м площади торговых объектов на 1 тыс. человек</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300</w:t>
            </w:r>
          </w:p>
        </w:tc>
      </w:tr>
      <w:tr w:rsidR="00A57A88" w:rsidRPr="00FA68D2" w:rsidTr="00E67F17">
        <w:trPr>
          <w:trHeight w:val="503"/>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 Д</w:t>
            </w:r>
            <w:r w:rsidRPr="00FA68D2">
              <w:rPr>
                <w:rFonts w:ascii="Times New Roman" w:hAnsi="Times New Roman" w:cs="Times New Roman"/>
                <w:sz w:val="24"/>
                <w:szCs w:val="24"/>
              </w:rPr>
              <w:t>СП 42.13330.2016</w:t>
            </w:r>
          </w:p>
        </w:tc>
      </w:tr>
      <w:tr w:rsidR="00A57A88" w:rsidRPr="00FA68D2" w:rsidTr="00E67F17">
        <w:trPr>
          <w:trHeight w:val="455"/>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1000</w:t>
            </w:r>
          </w:p>
        </w:tc>
      </w:tr>
      <w:tr w:rsidR="00A57A88" w:rsidRPr="00FA68D2" w:rsidTr="00E67F17">
        <w:trPr>
          <w:trHeight w:val="555"/>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Аптеки</w:t>
            </w:r>
          </w:p>
        </w:tc>
        <w:tc>
          <w:tcPr>
            <w:tcW w:w="1629" w:type="pct"/>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rPr>
                <w:rFonts w:ascii="Times New Roman" w:hAnsi="Times New Roman" w:cs="Times New Roman"/>
                <w:strike/>
                <w:lang w:eastAsia="ru-RU"/>
              </w:rPr>
            </w:pPr>
            <w:r w:rsidRPr="00FA68D2">
              <w:rPr>
                <w:rFonts w:ascii="Times New Roman" w:hAnsi="Times New Roman" w:cs="Times New Roman"/>
              </w:rPr>
              <w:t>объект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A57A88" w:rsidRPr="00FA68D2" w:rsidTr="00E67F17">
        <w:trPr>
          <w:trHeight w:val="563"/>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 Д</w:t>
            </w:r>
            <w:r w:rsidRPr="00FA68D2">
              <w:rPr>
                <w:rFonts w:ascii="Times New Roman" w:hAnsi="Times New Roman" w:cs="Times New Roman"/>
                <w:sz w:val="24"/>
                <w:szCs w:val="24"/>
              </w:rPr>
              <w:t>СП 42.13330.2016</w:t>
            </w:r>
          </w:p>
        </w:tc>
      </w:tr>
      <w:tr w:rsidR="00A57A88" w:rsidRPr="00FA68D2" w:rsidTr="00E67F17">
        <w:trPr>
          <w:trHeight w:val="539"/>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1000</w:t>
            </w:r>
          </w:p>
        </w:tc>
      </w:tr>
      <w:tr w:rsidR="00A57A88" w:rsidRPr="00FA68D2" w:rsidTr="00E67F17">
        <w:trPr>
          <w:trHeight w:val="711"/>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3.</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Предприятия общественного питания</w:t>
            </w:r>
          </w:p>
        </w:tc>
        <w:tc>
          <w:tcPr>
            <w:tcW w:w="1629" w:type="pct"/>
            <w:vAlign w:val="center"/>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pStyle w:val="100"/>
              <w:rPr>
                <w:sz w:val="22"/>
                <w:szCs w:val="22"/>
              </w:rPr>
            </w:pPr>
            <w:r w:rsidRPr="00FA68D2">
              <w:rPr>
                <w:sz w:val="22"/>
                <w:szCs w:val="22"/>
              </w:rPr>
              <w:t xml:space="preserve">посадочное место/1 тыс. человек </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10</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/100 посадочных мест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 Д</w:t>
            </w:r>
            <w:r w:rsidRPr="00FA68D2">
              <w:rPr>
                <w:rFonts w:ascii="Times New Roman" w:hAnsi="Times New Roman" w:cs="Times New Roman"/>
                <w:sz w:val="24"/>
                <w:szCs w:val="24"/>
              </w:rPr>
              <w:t>СП 42.13330.2016</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Пешеходная доступность, метров</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2000</w:t>
            </w:r>
          </w:p>
        </w:tc>
      </w:tr>
      <w:tr w:rsidR="00A57A88" w:rsidRPr="00FA68D2" w:rsidTr="00E67F17">
        <w:trPr>
          <w:trHeight w:val="711"/>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4.</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Предприятия бытового обслуживания</w:t>
            </w:r>
          </w:p>
        </w:tc>
        <w:tc>
          <w:tcPr>
            <w:tcW w:w="1629" w:type="pct"/>
            <w:vAlign w:val="center"/>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pStyle w:val="100"/>
              <w:rPr>
                <w:sz w:val="22"/>
                <w:szCs w:val="22"/>
              </w:rPr>
            </w:pPr>
            <w:r w:rsidRPr="00FA68D2">
              <w:rPr>
                <w:sz w:val="22"/>
                <w:szCs w:val="22"/>
              </w:rPr>
              <w:t xml:space="preserve">рабочее место/ 1 тыс. человек </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7</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 рабочих мест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 Д</w:t>
            </w:r>
            <w:r w:rsidRPr="00FA68D2">
              <w:rPr>
                <w:rFonts w:ascii="Times New Roman" w:hAnsi="Times New Roman" w:cs="Times New Roman"/>
                <w:sz w:val="24"/>
                <w:szCs w:val="24"/>
              </w:rPr>
              <w:t>СП 42.13330.2016</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Пешеходная доступность, метров</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2000</w:t>
            </w:r>
          </w:p>
        </w:tc>
      </w:tr>
      <w:tr w:rsidR="00A57A88" w:rsidRPr="00FA68D2" w:rsidTr="00E67F17">
        <w:trPr>
          <w:trHeight w:val="711"/>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5.</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Бани</w:t>
            </w:r>
          </w:p>
        </w:tc>
        <w:tc>
          <w:tcPr>
            <w:tcW w:w="1629" w:type="pct"/>
            <w:vAlign w:val="center"/>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pStyle w:val="100"/>
              <w:rPr>
                <w:sz w:val="22"/>
                <w:szCs w:val="22"/>
              </w:rPr>
            </w:pPr>
            <w:r w:rsidRPr="00FA68D2">
              <w:rPr>
                <w:sz w:val="22"/>
                <w:szCs w:val="22"/>
              </w:rPr>
              <w:t xml:space="preserve">помывочное место/1 тыс. человек </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7</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 Д</w:t>
            </w:r>
            <w:r w:rsidRPr="00FA68D2">
              <w:rPr>
                <w:rFonts w:ascii="Times New Roman" w:hAnsi="Times New Roman" w:cs="Times New Roman"/>
                <w:sz w:val="24"/>
                <w:szCs w:val="24"/>
              </w:rPr>
              <w:t>СП 42.13330.2016</w:t>
            </w:r>
          </w:p>
        </w:tc>
      </w:tr>
    </w:tbl>
    <w:p w:rsidR="00A57A88" w:rsidRDefault="00A57A88" w:rsidP="00A57A88">
      <w:pPr>
        <w:pStyle w:val="G"/>
        <w:spacing w:line="360" w:lineRule="auto"/>
        <w:ind w:firstLine="0"/>
        <w:rPr>
          <w:rFonts w:ascii="Times New Roman" w:hAnsi="Times New Roman"/>
        </w:rPr>
      </w:pPr>
    </w:p>
    <w:p w:rsidR="00A57A88" w:rsidRDefault="00A57A88" w:rsidP="00A57A88">
      <w:pPr>
        <w:tabs>
          <w:tab w:val="left" w:pos="3105"/>
        </w:tabs>
        <w:rPr>
          <w:lang w:eastAsia="ar-SA" w:bidi="en-US"/>
        </w:rPr>
      </w:pPr>
    </w:p>
    <w:p w:rsidR="00A57A88" w:rsidRPr="00A10BD1" w:rsidRDefault="00A57A88" w:rsidP="00A57A88">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A57A88" w:rsidRDefault="00A57A88" w:rsidP="00A57A88">
      <w:pPr>
        <w:pStyle w:val="G"/>
        <w:numPr>
          <w:ilvl w:val="0"/>
          <w:numId w:val="41"/>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A57A88" w:rsidRDefault="00A57A88" w:rsidP="00A57A88">
      <w:pPr>
        <w:pStyle w:val="a9"/>
        <w:ind w:firstLine="0"/>
      </w:pPr>
      <w:r>
        <w:rPr>
          <w:lang w:eastAsia="ar-SA" w:bidi="en-US"/>
        </w:rPr>
        <w:tab/>
      </w:r>
      <w:r>
        <w:t xml:space="preserve">Таблица </w:t>
      </w:r>
      <w:r w:rsidR="00B870E0">
        <w:fldChar w:fldCharType="begin"/>
      </w:r>
      <w:r w:rsidR="00E318A9">
        <w:instrText xml:space="preserve"> SEQ Таблица \* ARABIC </w:instrText>
      </w:r>
      <w:r w:rsidR="00B870E0">
        <w:fldChar w:fldCharType="separate"/>
      </w:r>
      <w:r>
        <w:rPr>
          <w:noProof/>
        </w:rPr>
        <w:t>15</w:t>
      </w:r>
      <w:r w:rsidR="00B870E0">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a"/>
        <w:tblW w:w="5000" w:type="pct"/>
        <w:tblLook w:val="04A0"/>
      </w:tblPr>
      <w:tblGrid>
        <w:gridCol w:w="534"/>
        <w:gridCol w:w="2835"/>
        <w:gridCol w:w="2977"/>
        <w:gridCol w:w="3225"/>
      </w:tblGrid>
      <w:tr w:rsidR="00A57A88" w:rsidRPr="00E034BC" w:rsidTr="00E67F17">
        <w:tc>
          <w:tcPr>
            <w:tcW w:w="279" w:type="pct"/>
          </w:tcPr>
          <w:p w:rsidR="00A57A88" w:rsidRPr="00E034BC" w:rsidRDefault="00A57A88" w:rsidP="00E67F17">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A57A88" w:rsidRPr="00E034BC" w:rsidRDefault="00A57A88" w:rsidP="00E67F17">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A57A88" w:rsidRPr="00E034BC" w:rsidRDefault="00A57A88" w:rsidP="00E67F17">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E034BC" w:rsidRDefault="00A57A88" w:rsidP="00E67F17">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A57A88" w:rsidRPr="00E034BC" w:rsidTr="00E67F17">
        <w:trPr>
          <w:trHeight w:val="711"/>
        </w:trPr>
        <w:tc>
          <w:tcPr>
            <w:tcW w:w="279" w:type="pct"/>
          </w:tcPr>
          <w:p w:rsidR="00A57A88" w:rsidRPr="00E034BC" w:rsidRDefault="00A57A88" w:rsidP="00E67F17">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A57A88" w:rsidRPr="00E034BC" w:rsidRDefault="00A57A88" w:rsidP="00E67F17">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A57A88" w:rsidRPr="00E034BC" w:rsidRDefault="00A57A88" w:rsidP="00E67F17">
            <w:pPr>
              <w:pStyle w:val="100"/>
              <w:rPr>
                <w:sz w:val="22"/>
                <w:szCs w:val="22"/>
              </w:rPr>
            </w:pPr>
            <w:r w:rsidRPr="00E034BC">
              <w:rPr>
                <w:sz w:val="22"/>
                <w:szCs w:val="22"/>
              </w:rPr>
              <w:t xml:space="preserve">Уровень обеспеченности, </w:t>
            </w:r>
          </w:p>
          <w:p w:rsidR="00A57A88" w:rsidRPr="00E034BC" w:rsidRDefault="00A57A88" w:rsidP="00E67F17">
            <w:pPr>
              <w:pStyle w:val="100"/>
              <w:rPr>
                <w:sz w:val="22"/>
                <w:szCs w:val="22"/>
              </w:rPr>
            </w:pPr>
            <w:r w:rsidRPr="00E034BC">
              <w:rPr>
                <w:sz w:val="22"/>
                <w:szCs w:val="22"/>
              </w:rPr>
              <w:t>объект</w:t>
            </w:r>
          </w:p>
        </w:tc>
        <w:tc>
          <w:tcPr>
            <w:tcW w:w="1685" w:type="pct"/>
            <w:vAlign w:val="center"/>
          </w:tcPr>
          <w:p w:rsidR="00A57A88" w:rsidRPr="00E034BC" w:rsidRDefault="00A57A88" w:rsidP="00E67F17">
            <w:pPr>
              <w:rPr>
                <w:rFonts w:ascii="Times New Roman" w:hAnsi="Times New Roman" w:cs="Times New Roman"/>
                <w:lang w:eastAsia="ru-RU"/>
              </w:rPr>
            </w:pPr>
            <w:r w:rsidRPr="00E034BC">
              <w:rPr>
                <w:rFonts w:ascii="Times New Roman" w:hAnsi="Times New Roman" w:cs="Times New Roman"/>
                <w:lang w:eastAsia="ru-RU"/>
              </w:rPr>
              <w:t xml:space="preserve">1на </w:t>
            </w:r>
            <w:r>
              <w:rPr>
                <w:rFonts w:ascii="Times New Roman" w:hAnsi="Times New Roman" w:cs="Times New Roman"/>
                <w:lang w:eastAsia="ru-RU"/>
              </w:rPr>
              <w:t xml:space="preserve">сельское </w:t>
            </w:r>
            <w:r w:rsidRPr="00E034BC">
              <w:rPr>
                <w:rFonts w:ascii="Times New Roman" w:hAnsi="Times New Roman" w:cs="Times New Roman"/>
                <w:lang w:eastAsia="ru-RU"/>
              </w:rPr>
              <w:t>поселение</w:t>
            </w:r>
          </w:p>
        </w:tc>
      </w:tr>
      <w:tr w:rsidR="00A57A88" w:rsidRPr="00E034BC" w:rsidTr="00E67F17">
        <w:trPr>
          <w:trHeight w:val="711"/>
        </w:trPr>
        <w:tc>
          <w:tcPr>
            <w:tcW w:w="5000" w:type="pct"/>
            <w:gridSpan w:val="4"/>
          </w:tcPr>
          <w:p w:rsidR="00A57A88" w:rsidRPr="0037513C" w:rsidRDefault="00A57A88" w:rsidP="00E67F17">
            <w:pPr>
              <w:ind w:left="33"/>
              <w:jc w:val="both"/>
              <w:rPr>
                <w:rFonts w:ascii="Times New Roman" w:hAnsi="Times New Roman" w:cs="Times New Roman"/>
              </w:rPr>
            </w:pPr>
            <w:r w:rsidRPr="0037513C">
              <w:rPr>
                <w:rFonts w:ascii="Times New Roman" w:hAnsi="Times New Roman" w:cs="Times New Roman"/>
              </w:rPr>
              <w:t>Примечания:</w:t>
            </w:r>
          </w:p>
          <w:p w:rsidR="00A57A88" w:rsidRPr="00E034BC" w:rsidRDefault="00A57A88" w:rsidP="00E67F17">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6E624D" w:rsidRDefault="006E624D" w:rsidP="00A84405">
      <w:pPr>
        <w:pStyle w:val="1"/>
        <w:keepNext w:val="0"/>
        <w:keepLines w:val="0"/>
        <w:pageBreakBefore/>
        <w:spacing w:before="0"/>
        <w:jc w:val="center"/>
        <w:rPr>
          <w:rFonts w:ascii="Times New Roman" w:hAnsi="Times New Roman" w:cs="Times New Roman"/>
          <w:color w:val="auto"/>
        </w:rPr>
      </w:pPr>
      <w:bookmarkStart w:id="15" w:name="_Toc498533409"/>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00B70F79">
        <w:rPr>
          <w:rFonts w:ascii="Times New Roman" w:hAnsi="Times New Roman" w:cs="Times New Roman"/>
          <w:color w:val="auto"/>
        </w:rPr>
        <w:t>«</w:t>
      </w:r>
      <w:r w:rsidR="00385453" w:rsidRPr="00385453">
        <w:rPr>
          <w:rFonts w:ascii="Times New Roman" w:hAnsi="Times New Roman" w:cs="Times New Roman"/>
          <w:color w:val="auto"/>
        </w:rPr>
        <w:t>ЮШАРСКИЙ СЕЛЬСОВЕТ</w:t>
      </w:r>
      <w:r w:rsidR="00B70F79">
        <w:rPr>
          <w:rFonts w:ascii="Times New Roman" w:hAnsi="Times New Roman" w:cs="Times New Roman"/>
          <w:color w:val="auto"/>
        </w:rPr>
        <w:t>»</w:t>
      </w:r>
      <w:r w:rsidR="009F0250">
        <w:rPr>
          <w:rFonts w:ascii="Times New Roman" w:hAnsi="Times New Roman" w:cs="Times New Roman"/>
          <w:color w:val="auto"/>
        </w:rPr>
        <w:t xml:space="preserve"> НЕНЕЦКОГО АВТОНОМНОГО ОКРУГА</w:t>
      </w:r>
      <w:bookmarkEnd w:id="15"/>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6" w:name="_Toc498533410"/>
      <w:r w:rsidRPr="0090607D">
        <w:rPr>
          <w:rFonts w:ascii="Times New Roman" w:hAnsi="Times New Roman" w:cs="Times New Roman"/>
          <w:color w:val="auto"/>
          <w:sz w:val="24"/>
          <w:szCs w:val="24"/>
        </w:rPr>
        <w:t>Характеристика территории</w:t>
      </w:r>
      <w:bookmarkEnd w:id="16"/>
    </w:p>
    <w:p w:rsidR="00134B78" w:rsidRPr="00EE5978" w:rsidRDefault="00134B78" w:rsidP="00134B78">
      <w:pPr>
        <w:pStyle w:val="ConsPlusNormal"/>
        <w:widowControl/>
        <w:spacing w:line="240" w:lineRule="auto"/>
        <w:rPr>
          <w:rFonts w:cs="Times New Roman"/>
        </w:rPr>
      </w:pPr>
      <w:bookmarkStart w:id="17" w:name="_Toc498533411"/>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r w:rsidR="00B33E1B">
        <w:t>Юшарский</w:t>
      </w:r>
      <w:r w:rsidR="00DE3A45">
        <w:t xml:space="preserve"> </w:t>
      </w:r>
      <w:r w:rsidRPr="00EE5978">
        <w:rPr>
          <w:rFonts w:cs="Times New Roman"/>
        </w:rPr>
        <w:t>сельсовет» Ненецкого автономного округа наделено статусом сельского поселения.</w:t>
      </w:r>
    </w:p>
    <w:p w:rsidR="00134B78" w:rsidRPr="007861E9" w:rsidRDefault="00134B78" w:rsidP="00134B78">
      <w:pPr>
        <w:pStyle w:val="ConsPlusNormal"/>
        <w:widowControl/>
        <w:spacing w:line="240" w:lineRule="auto"/>
        <w:rPr>
          <w:rFonts w:cs="Times New Roman"/>
        </w:rPr>
      </w:pPr>
      <w:r w:rsidRPr="007861E9">
        <w:rPr>
          <w:rFonts w:cs="Times New Roman"/>
        </w:rPr>
        <w:t xml:space="preserve">В соответствии с Законом НАО от 18.10.1999 N 197-ОЗ "О перечне труднодоступных и отдаленных местностей Ненецкого автономного округа" территория </w:t>
      </w:r>
      <w:proofErr w:type="spellStart"/>
      <w:r w:rsidR="00B33E1B">
        <w:t>Юшарского</w:t>
      </w:r>
      <w:proofErr w:type="spellEnd"/>
      <w:r w:rsidR="00DE3A45">
        <w:t xml:space="preserve"> </w:t>
      </w:r>
      <w:r w:rsidRPr="007861E9">
        <w:rPr>
          <w:rFonts w:cs="Times New Roman"/>
        </w:rPr>
        <w:t>сельского поселения относится к труднодоступным и отдаленным местностям.</w:t>
      </w:r>
    </w:p>
    <w:p w:rsidR="00134B78" w:rsidRPr="007861E9" w:rsidRDefault="00134B78" w:rsidP="00134B78">
      <w:pPr>
        <w:pStyle w:val="ConsPlusNormal"/>
        <w:widowControl/>
        <w:spacing w:line="240" w:lineRule="auto"/>
        <w:rPr>
          <w:rFonts w:cs="Times New Roman"/>
        </w:rPr>
      </w:pPr>
      <w:r w:rsidRPr="007861E9">
        <w:rPr>
          <w:rFonts w:cs="Times New Roman"/>
        </w:rPr>
        <w:t>Территория сельского поселения входит в состав территории муниципального райо</w:t>
      </w:r>
      <w:r>
        <w:rPr>
          <w:rFonts w:cs="Times New Roman"/>
        </w:rPr>
        <w:t xml:space="preserve">на «Заполярный район», расположена </w:t>
      </w:r>
      <w:r w:rsidR="00CD74BE">
        <w:rPr>
          <w:rFonts w:cs="Times New Roman"/>
        </w:rPr>
        <w:t xml:space="preserve">в пограничной зоне, </w:t>
      </w:r>
      <w:r w:rsidR="00126FE2" w:rsidRPr="002628E6">
        <w:rPr>
          <w:rStyle w:val="af0"/>
        </w:rPr>
        <w:t xml:space="preserve">на северо-востоке </w:t>
      </w:r>
      <w:r>
        <w:rPr>
          <w:rFonts w:cs="Times New Roman"/>
        </w:rPr>
        <w:t>Ненецкого автономного округа.</w:t>
      </w:r>
    </w:p>
    <w:p w:rsidR="00126FE2" w:rsidRPr="00EE62C9" w:rsidRDefault="00126FE2" w:rsidP="00126FE2">
      <w:pPr>
        <w:pStyle w:val="ConsPlusNormal"/>
        <w:widowControl/>
        <w:spacing w:line="240" w:lineRule="auto"/>
        <w:rPr>
          <w:rFonts w:cs="Times New Roman"/>
        </w:rPr>
      </w:pPr>
      <w:r w:rsidRPr="00EE62C9">
        <w:rPr>
          <w:rFonts w:cs="Times New Roman"/>
        </w:rPr>
        <w:t xml:space="preserve">Территория муниципального образования - около 394 га. </w:t>
      </w:r>
    </w:p>
    <w:p w:rsidR="00134B78" w:rsidRPr="00126FE2" w:rsidRDefault="00134B78" w:rsidP="00134B78">
      <w:pPr>
        <w:pStyle w:val="ConsPlusNormal"/>
        <w:widowControl/>
        <w:spacing w:line="240" w:lineRule="auto"/>
        <w:rPr>
          <w:rFonts w:cs="Times New Roman"/>
        </w:rPr>
      </w:pPr>
      <w:r w:rsidRPr="007861E9">
        <w:rPr>
          <w:rFonts w:cs="Times New Roman"/>
        </w:rPr>
        <w:t>Муниципальное образование «</w:t>
      </w:r>
      <w:proofErr w:type="spellStart"/>
      <w:r w:rsidRPr="00126FE2">
        <w:rPr>
          <w:rFonts w:cs="Times New Roman"/>
        </w:rPr>
        <w:t>Юшарский</w:t>
      </w:r>
      <w:r>
        <w:rPr>
          <w:rFonts w:cs="Times New Roman"/>
        </w:rPr>
        <w:t>сельсовет</w:t>
      </w:r>
      <w:proofErr w:type="spellEnd"/>
      <w:r>
        <w:rPr>
          <w:rFonts w:cs="Times New Roman"/>
        </w:rPr>
        <w:t>»</w:t>
      </w:r>
      <w:r w:rsidR="00214D69">
        <w:rPr>
          <w:rFonts w:cs="Times New Roman"/>
        </w:rPr>
        <w:t>Ненецкого автономного округа</w:t>
      </w:r>
      <w:r>
        <w:rPr>
          <w:rFonts w:cs="Times New Roman"/>
        </w:rPr>
        <w:t xml:space="preserve"> включает в себя </w:t>
      </w:r>
      <w:r w:rsidRPr="00126FE2">
        <w:rPr>
          <w:rFonts w:cs="Times New Roman"/>
        </w:rPr>
        <w:t xml:space="preserve">поселки Каратайка и </w:t>
      </w:r>
      <w:proofErr w:type="spellStart"/>
      <w:r w:rsidRPr="00126FE2">
        <w:rPr>
          <w:rFonts w:cs="Times New Roman"/>
        </w:rPr>
        <w:t>Варнек</w:t>
      </w:r>
      <w:proofErr w:type="spellEnd"/>
      <w:r w:rsidRPr="007861E9">
        <w:rPr>
          <w:rFonts w:cs="Times New Roman"/>
        </w:rPr>
        <w:t xml:space="preserve">. Административный центр муниципального образования - </w:t>
      </w:r>
      <w:r w:rsidR="00126FE2" w:rsidRPr="00126FE2">
        <w:rPr>
          <w:rFonts w:cs="Times New Roman"/>
        </w:rPr>
        <w:t>поселок Каратайка.</w:t>
      </w:r>
    </w:p>
    <w:p w:rsidR="00126FE2" w:rsidRPr="00126FE2" w:rsidRDefault="00126FE2" w:rsidP="00134B78">
      <w:pPr>
        <w:pStyle w:val="ConsPlusNormal"/>
        <w:widowControl/>
        <w:spacing w:line="240" w:lineRule="auto"/>
        <w:rPr>
          <w:rFonts w:cs="Times New Roman"/>
        </w:rPr>
      </w:pPr>
      <w:r w:rsidRPr="00126FE2">
        <w:rPr>
          <w:rFonts w:cs="Times New Roman"/>
        </w:rPr>
        <w:t xml:space="preserve">Посёлок Каратайка расположен на правом берегу реки </w:t>
      </w:r>
      <w:proofErr w:type="spellStart"/>
      <w:r w:rsidRPr="00126FE2">
        <w:rPr>
          <w:rFonts w:cs="Times New Roman"/>
        </w:rPr>
        <w:t>Янгарей</w:t>
      </w:r>
      <w:proofErr w:type="spellEnd"/>
      <w:r w:rsidRPr="00126FE2">
        <w:rPr>
          <w:rFonts w:cs="Times New Roman"/>
        </w:rPr>
        <w:t xml:space="preserve"> в 1,5 км от места её впадения в реку </w:t>
      </w:r>
      <w:proofErr w:type="spellStart"/>
      <w:r w:rsidRPr="00126FE2">
        <w:rPr>
          <w:rFonts w:cs="Times New Roman"/>
        </w:rPr>
        <w:t>Коротаиха</w:t>
      </w:r>
      <w:proofErr w:type="spellEnd"/>
      <w:r w:rsidRPr="00126FE2">
        <w:rPr>
          <w:rFonts w:cs="Times New Roman"/>
        </w:rPr>
        <w:t xml:space="preserve"> в 20 км от </w:t>
      </w:r>
      <w:proofErr w:type="spellStart"/>
      <w:r w:rsidRPr="00126FE2">
        <w:rPr>
          <w:rFonts w:cs="Times New Roman"/>
        </w:rPr>
        <w:t>Хайпудырской</w:t>
      </w:r>
      <w:proofErr w:type="spellEnd"/>
      <w:r w:rsidRPr="00126FE2">
        <w:rPr>
          <w:rFonts w:cs="Times New Roman"/>
        </w:rPr>
        <w:t xml:space="preserve"> губы Баренцева моря, расстояние до г. Нарьян-Мар составляет 370 км.</w:t>
      </w:r>
    </w:p>
    <w:p w:rsidR="00126FE2" w:rsidRDefault="00126FE2" w:rsidP="00134B78">
      <w:pPr>
        <w:pStyle w:val="ConsPlusNormal"/>
        <w:widowControl/>
        <w:spacing w:line="240" w:lineRule="auto"/>
        <w:rPr>
          <w:rFonts w:cs="Times New Roman"/>
        </w:rPr>
      </w:pPr>
      <w:r w:rsidRPr="00126FE2">
        <w:rPr>
          <w:rFonts w:cs="Times New Roman"/>
        </w:rPr>
        <w:t xml:space="preserve">Посёлок </w:t>
      </w:r>
      <w:proofErr w:type="spellStart"/>
      <w:r w:rsidRPr="00126FE2">
        <w:rPr>
          <w:rFonts w:cs="Times New Roman"/>
        </w:rPr>
        <w:t>Варнек</w:t>
      </w:r>
      <w:proofErr w:type="spellEnd"/>
      <w:r w:rsidRPr="00126FE2">
        <w:rPr>
          <w:rFonts w:cs="Times New Roman"/>
        </w:rPr>
        <w:t xml:space="preserve"> расположен на юге острова Вайгач, расстояние до п. Каратайка – 120 км.</w:t>
      </w:r>
    </w:p>
    <w:p w:rsidR="00134B78" w:rsidRPr="007861E9" w:rsidRDefault="00134B78" w:rsidP="00134B78">
      <w:pPr>
        <w:pStyle w:val="ConsPlusNormal"/>
        <w:widowControl/>
        <w:spacing w:line="240" w:lineRule="auto"/>
        <w:rPr>
          <w:rFonts w:cs="Times New Roman"/>
        </w:rPr>
      </w:pPr>
      <w:r w:rsidRPr="007861E9">
        <w:rPr>
          <w:rFonts w:cs="Times New Roman"/>
        </w:rPr>
        <w:t xml:space="preserve">Автомобильных дорог между населенными пунктами </w:t>
      </w:r>
      <w:proofErr w:type="spellStart"/>
      <w:r w:rsidR="00EE62C9">
        <w:t>Юшарского</w:t>
      </w:r>
      <w:r w:rsidRPr="007861E9">
        <w:rPr>
          <w:rFonts w:cs="Times New Roman"/>
        </w:rPr>
        <w:t>сельсовета</w:t>
      </w:r>
      <w:proofErr w:type="spellEnd"/>
      <w:r w:rsidRPr="007861E9">
        <w:rPr>
          <w:rFonts w:cs="Times New Roman"/>
        </w:rPr>
        <w:t xml:space="preserve"> нет.</w:t>
      </w:r>
    </w:p>
    <w:p w:rsidR="00AB17E5" w:rsidRDefault="00AB17E5" w:rsidP="00AB17E5">
      <w:pPr>
        <w:pStyle w:val="ConsPlusNormal"/>
        <w:widowControl/>
        <w:spacing w:line="240" w:lineRule="auto"/>
        <w:rPr>
          <w:rFonts w:cs="Times New Roman"/>
        </w:rPr>
      </w:pPr>
      <w:r>
        <w:t xml:space="preserve">Автомобильные дороги, связывающие с окружным центром и населенными </w:t>
      </w:r>
      <w:r w:rsidRPr="00A50288">
        <w:rPr>
          <w:rFonts w:cs="Times New Roman"/>
        </w:rPr>
        <w:t xml:space="preserve">пунктами соседних сельских поселений </w:t>
      </w:r>
      <w:r w:rsidRPr="00EE5978">
        <w:rPr>
          <w:rFonts w:cs="Times New Roman"/>
        </w:rPr>
        <w:t>Ненецкого автономного округа</w:t>
      </w:r>
      <w:r>
        <w:rPr>
          <w:rFonts w:cs="Times New Roman"/>
        </w:rPr>
        <w:t>,</w:t>
      </w:r>
      <w:r w:rsidRPr="00A50288">
        <w:rPr>
          <w:rFonts w:cs="Times New Roman"/>
        </w:rPr>
        <w:t xml:space="preserve"> также отсутствуют.</w:t>
      </w:r>
    </w:p>
    <w:p w:rsidR="00E67F17" w:rsidRDefault="00E67F17" w:rsidP="00E67F17">
      <w:pPr>
        <w:pStyle w:val="ConsPlusNormal"/>
        <w:widowControl/>
        <w:spacing w:line="240" w:lineRule="auto"/>
        <w:rPr>
          <w:rFonts w:cs="Times New Roman"/>
        </w:rPr>
      </w:pPr>
      <w:r>
        <w:rPr>
          <w:rFonts w:cs="Times New Roman"/>
        </w:rPr>
        <w:t>С</w:t>
      </w:r>
      <w:r w:rsidRPr="00EE5978">
        <w:rPr>
          <w:rFonts w:cs="Times New Roman"/>
        </w:rPr>
        <w:t xml:space="preserve"> г. Нарьян-Мар осуществляется </w:t>
      </w:r>
      <w:r>
        <w:rPr>
          <w:rFonts w:cs="Times New Roman"/>
        </w:rPr>
        <w:t>круглогодичное авиа</w:t>
      </w:r>
      <w:r w:rsidRPr="007861E9">
        <w:rPr>
          <w:rFonts w:cs="Times New Roman"/>
        </w:rPr>
        <w:t>сообщение</w:t>
      </w:r>
      <w:r w:rsidRPr="00EE5978">
        <w:rPr>
          <w:rFonts w:cs="Times New Roman"/>
        </w:rPr>
        <w:t>.</w:t>
      </w:r>
    </w:p>
    <w:p w:rsidR="00AB17E5" w:rsidRPr="00A50288" w:rsidRDefault="00AB17E5" w:rsidP="00A50288">
      <w:pPr>
        <w:pStyle w:val="ConsPlusNormal"/>
        <w:widowControl/>
        <w:spacing w:line="240" w:lineRule="auto"/>
        <w:rPr>
          <w:rFonts w:cs="Times New Roman"/>
        </w:rPr>
      </w:pPr>
      <w:r w:rsidRPr="00A50288">
        <w:rPr>
          <w:rFonts w:cs="Times New Roman"/>
        </w:rPr>
        <w:t xml:space="preserve">В </w:t>
      </w:r>
      <w:r w:rsidR="00A50288">
        <w:rPr>
          <w:rFonts w:cs="Times New Roman"/>
        </w:rPr>
        <w:t>л</w:t>
      </w:r>
      <w:r w:rsidRPr="00A50288">
        <w:rPr>
          <w:rFonts w:cs="Times New Roman"/>
        </w:rPr>
        <w:t xml:space="preserve">етний период в п. Каратайка осуществляется доставка грузов морем из г. Воркута, в п. </w:t>
      </w:r>
      <w:proofErr w:type="spellStart"/>
      <w:r w:rsidRPr="00A50288">
        <w:rPr>
          <w:rFonts w:cs="Times New Roman"/>
        </w:rPr>
        <w:t>Варнек</w:t>
      </w:r>
      <w:proofErr w:type="spellEnd"/>
      <w:r w:rsidRPr="00A50288">
        <w:rPr>
          <w:rFonts w:cs="Times New Roman"/>
        </w:rPr>
        <w:t xml:space="preserve"> – из п. Каратайка.</w:t>
      </w:r>
    </w:p>
    <w:p w:rsidR="00A50288" w:rsidRPr="00A50288" w:rsidRDefault="00A50288" w:rsidP="00A50288">
      <w:pPr>
        <w:pStyle w:val="ConsPlusNormal"/>
        <w:widowControl/>
        <w:spacing w:line="240" w:lineRule="auto"/>
        <w:rPr>
          <w:rFonts w:cs="Times New Roman"/>
        </w:rPr>
      </w:pPr>
      <w:r>
        <w:rPr>
          <w:rFonts w:cs="Times New Roman"/>
        </w:rPr>
        <w:t>В з</w:t>
      </w:r>
      <w:r w:rsidR="00AB17E5" w:rsidRPr="00A50288">
        <w:rPr>
          <w:rFonts w:cs="Times New Roman"/>
        </w:rPr>
        <w:t>имний период</w:t>
      </w:r>
      <w:r w:rsidRPr="00A50288">
        <w:rPr>
          <w:rFonts w:cs="Times New Roman"/>
        </w:rPr>
        <w:t xml:space="preserve"> осуществляется доставка грузов </w:t>
      </w:r>
      <w:r>
        <w:rPr>
          <w:rFonts w:cs="Times New Roman"/>
        </w:rPr>
        <w:t xml:space="preserve">в </w:t>
      </w:r>
      <w:r w:rsidR="00AB17E5" w:rsidRPr="00A50288">
        <w:rPr>
          <w:rFonts w:cs="Times New Roman"/>
        </w:rPr>
        <w:t xml:space="preserve">п. </w:t>
      </w:r>
      <w:proofErr w:type="spellStart"/>
      <w:r w:rsidR="00AB17E5" w:rsidRPr="00A50288">
        <w:rPr>
          <w:rFonts w:cs="Times New Roman"/>
        </w:rPr>
        <w:t>Каратайкагусеничным</w:t>
      </w:r>
      <w:proofErr w:type="spellEnd"/>
      <w:r w:rsidR="00AB17E5" w:rsidRPr="00A50288">
        <w:rPr>
          <w:rFonts w:cs="Times New Roman"/>
        </w:rPr>
        <w:t xml:space="preserve"> транспортом из г. Воркута</w:t>
      </w:r>
      <w:r w:rsidRPr="00A50288">
        <w:rPr>
          <w:rFonts w:cs="Times New Roman"/>
        </w:rPr>
        <w:t>.</w:t>
      </w:r>
    </w:p>
    <w:p w:rsidR="00A50288" w:rsidRPr="00A50288" w:rsidRDefault="00134B78" w:rsidP="00A50288">
      <w:pPr>
        <w:pStyle w:val="ConsPlusNormal"/>
        <w:widowControl/>
        <w:spacing w:line="240" w:lineRule="auto"/>
        <w:rPr>
          <w:rFonts w:cs="Times New Roman"/>
        </w:rPr>
      </w:pPr>
      <w:r w:rsidRPr="007861E9">
        <w:rPr>
          <w:rFonts w:cs="Times New Roman"/>
        </w:rPr>
        <w:t xml:space="preserve">Основные виды хозяйственной деятельности - </w:t>
      </w:r>
      <w:r w:rsidR="00A50288">
        <w:rPr>
          <w:rFonts w:cs="Times New Roman"/>
        </w:rPr>
        <w:t>о</w:t>
      </w:r>
      <w:r w:rsidR="00A50288" w:rsidRPr="00A50288">
        <w:rPr>
          <w:rFonts w:cs="Times New Roman"/>
        </w:rPr>
        <w:t>леневодство, рыболовство, охота.</w:t>
      </w:r>
    </w:p>
    <w:p w:rsidR="00134B78" w:rsidRPr="007861E9" w:rsidRDefault="00134B78" w:rsidP="00A50288">
      <w:pPr>
        <w:pStyle w:val="ConsPlusNormal"/>
        <w:widowControl/>
        <w:spacing w:line="240" w:lineRule="auto"/>
        <w:rPr>
          <w:rFonts w:cs="Times New Roman"/>
        </w:rPr>
      </w:pPr>
      <w:r w:rsidRPr="007861E9">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134B78" w:rsidRPr="00854ECE" w:rsidRDefault="00134B78" w:rsidP="00134B78">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134B78" w:rsidRPr="007C3CD9" w:rsidRDefault="00134B78" w:rsidP="00134B78">
      <w:pPr>
        <w:pStyle w:val="ConsPlusNormal"/>
        <w:widowControl/>
        <w:spacing w:line="240" w:lineRule="auto"/>
        <w:rPr>
          <w:rFonts w:cs="Times New Roman"/>
        </w:rPr>
      </w:pPr>
      <w:r w:rsidRPr="007C3CD9">
        <w:rPr>
          <w:rFonts w:cs="Times New Roman"/>
        </w:rPr>
        <w:t>Численность постоянного населения муниципального образования "</w:t>
      </w:r>
      <w:r w:rsidR="007B4DE6" w:rsidRPr="00126FE2">
        <w:rPr>
          <w:rFonts w:cs="Times New Roman"/>
        </w:rPr>
        <w:t>Юшарский</w:t>
      </w:r>
      <w:r w:rsidR="00DE3A45">
        <w:rPr>
          <w:rFonts w:cs="Times New Roman"/>
        </w:rPr>
        <w:t xml:space="preserve"> </w:t>
      </w:r>
      <w:r w:rsidRPr="007C3CD9">
        <w:rPr>
          <w:rFonts w:cs="Times New Roman"/>
        </w:rPr>
        <w:t xml:space="preserve">сельсовет" </w:t>
      </w:r>
      <w:r w:rsidR="001C2050">
        <w:rPr>
          <w:rFonts w:cs="Times New Roman"/>
        </w:rPr>
        <w:t xml:space="preserve">Ненецкого автономного округа </w:t>
      </w:r>
      <w:r w:rsidRPr="007C3CD9">
        <w:rPr>
          <w:rFonts w:cs="Times New Roman"/>
        </w:rPr>
        <w:t xml:space="preserve">на 01.01.2017 г., согласно статистическим данным, составила </w:t>
      </w:r>
      <w:r w:rsidR="00A244F3">
        <w:rPr>
          <w:rFonts w:cs="Times New Roman"/>
        </w:rPr>
        <w:t>590</w:t>
      </w:r>
      <w:r w:rsidRPr="007C3CD9">
        <w:rPr>
          <w:rFonts w:cs="Times New Roman"/>
        </w:rPr>
        <w:t xml:space="preserve"> человек или </w:t>
      </w:r>
      <w:r w:rsidR="00A244F3">
        <w:rPr>
          <w:rFonts w:cs="Times New Roman"/>
        </w:rPr>
        <w:t>3</w:t>
      </w:r>
      <w:r w:rsidRPr="007C3CD9">
        <w:rPr>
          <w:rFonts w:cs="Times New Roman"/>
        </w:rPr>
        <w:t xml:space="preserve"> % от численности населения Заполярного района.</w:t>
      </w:r>
    </w:p>
    <w:p w:rsidR="007B4DE6" w:rsidRPr="00C11030" w:rsidRDefault="007B4DE6" w:rsidP="007B4DE6">
      <w:pPr>
        <w:pStyle w:val="ConsPlusNormal"/>
        <w:widowControl/>
        <w:spacing w:line="240" w:lineRule="auto"/>
        <w:rPr>
          <w:rFonts w:cs="Times New Roman"/>
        </w:rPr>
      </w:pPr>
      <w:r w:rsidRPr="00C11030">
        <w:rPr>
          <w:rFonts w:cs="Times New Roman"/>
        </w:rPr>
        <w:t xml:space="preserve">По численности населения </w:t>
      </w:r>
      <w:r w:rsidR="00AD1D99">
        <w:rPr>
          <w:rFonts w:cs="Times New Roman"/>
        </w:rPr>
        <w:t>п</w:t>
      </w:r>
      <w:r w:rsidRPr="00B06324">
        <w:rPr>
          <w:rFonts w:cs="Times New Roman"/>
        </w:rPr>
        <w:t xml:space="preserve">. </w:t>
      </w:r>
      <w:r w:rsidR="00AD1D99" w:rsidRPr="00126FE2">
        <w:rPr>
          <w:rFonts w:cs="Times New Roman"/>
        </w:rPr>
        <w:t>Каратайка</w:t>
      </w:r>
      <w:r w:rsidR="00DE3A45">
        <w:rPr>
          <w:rFonts w:cs="Times New Roman"/>
        </w:rPr>
        <w:t xml:space="preserve"> </w:t>
      </w:r>
      <w:r w:rsidRPr="00C11030">
        <w:rPr>
          <w:rFonts w:cs="Times New Roman"/>
        </w:rPr>
        <w:t>относ</w:t>
      </w:r>
      <w:r w:rsidR="00AD1D99">
        <w:rPr>
          <w:rFonts w:cs="Times New Roman"/>
        </w:rPr>
        <w:t>и</w:t>
      </w:r>
      <w:r w:rsidRPr="00C11030">
        <w:rPr>
          <w:rFonts w:cs="Times New Roman"/>
        </w:rPr>
        <w:t xml:space="preserve">тся к </w:t>
      </w:r>
      <w:r>
        <w:rPr>
          <w:rFonts w:cs="Times New Roman"/>
        </w:rPr>
        <w:t xml:space="preserve">группе </w:t>
      </w:r>
      <w:r w:rsidRPr="00C11030">
        <w:rPr>
          <w:rFonts w:cs="Times New Roman"/>
        </w:rPr>
        <w:t>«средни</w:t>
      </w:r>
      <w:r>
        <w:rPr>
          <w:rFonts w:cs="Times New Roman"/>
        </w:rPr>
        <w:t>х</w:t>
      </w:r>
      <w:r w:rsidRPr="00C11030">
        <w:rPr>
          <w:rFonts w:cs="Times New Roman"/>
        </w:rPr>
        <w:t>» населенны</w:t>
      </w:r>
      <w:r>
        <w:rPr>
          <w:rFonts w:cs="Times New Roman"/>
        </w:rPr>
        <w:t>х</w:t>
      </w:r>
      <w:r w:rsidRPr="00C11030">
        <w:rPr>
          <w:rFonts w:cs="Times New Roman"/>
        </w:rPr>
        <w:t xml:space="preserve"> пункт</w:t>
      </w:r>
      <w:r>
        <w:rPr>
          <w:rFonts w:cs="Times New Roman"/>
        </w:rPr>
        <w:t>ов</w:t>
      </w:r>
      <w:proofErr w:type="gramStart"/>
      <w:r w:rsidRPr="00C11030">
        <w:rPr>
          <w:rFonts w:cs="Times New Roman"/>
        </w:rPr>
        <w:t>,</w:t>
      </w:r>
      <w:r w:rsidR="00AD1D99" w:rsidRPr="00A50288">
        <w:rPr>
          <w:rFonts w:cs="Times New Roman"/>
        </w:rPr>
        <w:t>п</w:t>
      </w:r>
      <w:proofErr w:type="gramEnd"/>
      <w:r w:rsidR="00AD1D99" w:rsidRPr="00A50288">
        <w:rPr>
          <w:rFonts w:cs="Times New Roman"/>
        </w:rPr>
        <w:t xml:space="preserve">. </w:t>
      </w:r>
      <w:proofErr w:type="spellStart"/>
      <w:r w:rsidR="00AD1D99" w:rsidRPr="00A50288">
        <w:rPr>
          <w:rFonts w:cs="Times New Roman"/>
        </w:rPr>
        <w:t>Варнек</w:t>
      </w:r>
      <w:proofErr w:type="spellEnd"/>
      <w:r w:rsidRPr="00C11030">
        <w:rPr>
          <w:rFonts w:cs="Times New Roman"/>
        </w:rPr>
        <w:t>– к</w:t>
      </w:r>
      <w:r>
        <w:rPr>
          <w:rFonts w:cs="Times New Roman"/>
        </w:rPr>
        <w:t xml:space="preserve"> группе</w:t>
      </w:r>
      <w:r w:rsidRPr="00C11030">
        <w:rPr>
          <w:rFonts w:cs="Times New Roman"/>
        </w:rPr>
        <w:t xml:space="preserve"> «</w:t>
      </w:r>
      <w:r w:rsidR="00AD1D99">
        <w:rPr>
          <w:rFonts w:cs="Times New Roman"/>
        </w:rPr>
        <w:t>малых</w:t>
      </w:r>
      <w:r w:rsidRPr="00C11030">
        <w:rPr>
          <w:rFonts w:cs="Times New Roman"/>
        </w:rPr>
        <w:t>».</w:t>
      </w:r>
    </w:p>
    <w:p w:rsidR="007B4DE6" w:rsidRPr="00812D55" w:rsidRDefault="007B4DE6" w:rsidP="007B4DE6">
      <w:pPr>
        <w:pStyle w:val="ConsPlusNormal"/>
        <w:widowControl/>
        <w:spacing w:line="240" w:lineRule="auto"/>
        <w:rPr>
          <w:rFonts w:cs="Times New Roman"/>
        </w:rPr>
      </w:pPr>
      <w:bookmarkStart w:id="18" w:name="_Ref498608124"/>
      <w:r w:rsidRPr="00812D55">
        <w:rPr>
          <w:rFonts w:cs="Times New Roman"/>
        </w:rPr>
        <w:t>Динамика численности населения муниципального образования «</w:t>
      </w:r>
      <w:proofErr w:type="spellStart"/>
      <w:r w:rsidR="00A244F3" w:rsidRPr="00126FE2">
        <w:rPr>
          <w:rFonts w:cs="Times New Roman"/>
        </w:rPr>
        <w:t>Юшарский</w:t>
      </w:r>
      <w:r w:rsidRPr="00812D55">
        <w:rPr>
          <w:rFonts w:cs="Times New Roman"/>
        </w:rPr>
        <w:t>сельсовет</w:t>
      </w:r>
      <w:proofErr w:type="spellEnd"/>
      <w:r w:rsidRPr="00812D55">
        <w:rPr>
          <w:rFonts w:cs="Times New Roman"/>
        </w:rPr>
        <w:t xml:space="preserve">» </w:t>
      </w:r>
      <w:r w:rsidRPr="00EE5978">
        <w:rPr>
          <w:rFonts w:cs="Times New Roman"/>
        </w:rPr>
        <w:t xml:space="preserve">Ненецкого автономного округа </w:t>
      </w:r>
      <w:r w:rsidRPr="00812D55">
        <w:rPr>
          <w:rFonts w:cs="Times New Roman"/>
        </w:rPr>
        <w:t xml:space="preserve">отрицательная, </w:t>
      </w:r>
      <w:r w:rsidR="00A244F3">
        <w:rPr>
          <w:rFonts w:cs="Times New Roman"/>
        </w:rPr>
        <w:t>в</w:t>
      </w:r>
      <w:r w:rsidRPr="00812D55">
        <w:rPr>
          <w:rFonts w:cs="Times New Roman"/>
        </w:rPr>
        <w:t xml:space="preserve">  201</w:t>
      </w:r>
      <w:r w:rsidR="00A244F3">
        <w:rPr>
          <w:rFonts w:cs="Times New Roman"/>
        </w:rPr>
        <w:t>6</w:t>
      </w:r>
      <w:r w:rsidRPr="00812D55">
        <w:rPr>
          <w:rFonts w:cs="Times New Roman"/>
        </w:rPr>
        <w:t xml:space="preserve"> год</w:t>
      </w:r>
      <w:r w:rsidR="00A244F3">
        <w:rPr>
          <w:rFonts w:cs="Times New Roman"/>
        </w:rPr>
        <w:t>у</w:t>
      </w:r>
      <w:r w:rsidRPr="00812D55">
        <w:rPr>
          <w:rFonts w:cs="Times New Roman"/>
        </w:rPr>
        <w:t xml:space="preserve"> наблюда</w:t>
      </w:r>
      <w:r w:rsidR="00A244F3">
        <w:rPr>
          <w:rFonts w:cs="Times New Roman"/>
        </w:rPr>
        <w:t>л</w:t>
      </w:r>
      <w:r w:rsidR="00B61962">
        <w:rPr>
          <w:rFonts w:cs="Times New Roman"/>
        </w:rPr>
        <w:t>о</w:t>
      </w:r>
      <w:r w:rsidRPr="00812D55">
        <w:rPr>
          <w:rFonts w:cs="Times New Roman"/>
        </w:rPr>
        <w:t>с</w:t>
      </w:r>
      <w:r w:rsidR="00B61962">
        <w:rPr>
          <w:rFonts w:cs="Times New Roman"/>
        </w:rPr>
        <w:t>ь</w:t>
      </w:r>
      <w:r w:rsidRPr="00812D55">
        <w:rPr>
          <w:rFonts w:cs="Times New Roman"/>
        </w:rPr>
        <w:t xml:space="preserve"> незначительное увеличение численности населения</w:t>
      </w:r>
      <w:r w:rsidR="00B61962">
        <w:rPr>
          <w:rFonts w:cs="Times New Roman"/>
        </w:rPr>
        <w:t>, за счет естественного и механического прироста населения</w:t>
      </w:r>
      <w:r>
        <w:rPr>
          <w:rFonts w:cs="Times New Roman"/>
        </w:rPr>
        <w:t>.</w:t>
      </w:r>
    </w:p>
    <w:p w:rsidR="007B4DE6" w:rsidRDefault="007B4DE6" w:rsidP="007B4DE6">
      <w:pPr>
        <w:pStyle w:val="a9"/>
        <w:spacing w:before="0"/>
        <w:ind w:firstLine="0"/>
        <w:rPr>
          <w:lang w:eastAsia="ar-SA" w:bidi="en-US"/>
        </w:rPr>
      </w:pPr>
      <w:r>
        <w:rPr>
          <w:lang w:eastAsia="ar-SA" w:bidi="en-US"/>
        </w:rPr>
        <w:t xml:space="preserve">Таблица </w:t>
      </w:r>
      <w:r w:rsidR="00B870E0">
        <w:fldChar w:fldCharType="begin"/>
      </w:r>
      <w:r>
        <w:rPr>
          <w:lang w:eastAsia="ar-SA" w:bidi="en-US"/>
        </w:rPr>
        <w:instrText xml:space="preserve"> SEQ Таблица \* ARABIC </w:instrText>
      </w:r>
      <w:r w:rsidR="00B870E0">
        <w:fldChar w:fldCharType="separate"/>
      </w:r>
      <w:r>
        <w:rPr>
          <w:noProof/>
          <w:lang w:eastAsia="ar-SA" w:bidi="en-US"/>
        </w:rPr>
        <w:t>14</w:t>
      </w:r>
      <w:r w:rsidR="00B870E0">
        <w:fldChar w:fldCharType="end"/>
      </w:r>
      <w:bookmarkEnd w:id="18"/>
      <w:r>
        <w:rPr>
          <w:lang w:eastAsia="ar-SA" w:bidi="en-US"/>
        </w:rPr>
        <w:t xml:space="preserve"> Динамика численности населения</w:t>
      </w:r>
    </w:p>
    <w:tbl>
      <w:tblPr>
        <w:tblW w:w="5000" w:type="pct"/>
        <w:tblLook w:val="04A0"/>
      </w:tblPr>
      <w:tblGrid>
        <w:gridCol w:w="3589"/>
        <w:gridCol w:w="946"/>
        <w:gridCol w:w="946"/>
        <w:gridCol w:w="946"/>
        <w:gridCol w:w="992"/>
        <w:gridCol w:w="1206"/>
        <w:gridCol w:w="946"/>
      </w:tblGrid>
      <w:tr w:rsidR="007B4DE6" w:rsidTr="007B4DE6">
        <w:trPr>
          <w:trHeight w:val="330"/>
        </w:trPr>
        <w:tc>
          <w:tcPr>
            <w:tcW w:w="1875" w:type="pct"/>
            <w:tcBorders>
              <w:top w:val="single" w:sz="8" w:space="0" w:color="000000"/>
              <w:left w:val="single" w:sz="8" w:space="0" w:color="000000"/>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Показатели</w:t>
            </w:r>
          </w:p>
        </w:tc>
        <w:tc>
          <w:tcPr>
            <w:tcW w:w="494"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4"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4"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518"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630"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c>
          <w:tcPr>
            <w:tcW w:w="494"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2017 г.</w:t>
            </w:r>
          </w:p>
        </w:tc>
      </w:tr>
      <w:tr w:rsidR="007B4DE6" w:rsidTr="007B4DE6">
        <w:trPr>
          <w:trHeight w:val="645"/>
        </w:trPr>
        <w:tc>
          <w:tcPr>
            <w:tcW w:w="1875" w:type="pct"/>
            <w:tcBorders>
              <w:top w:val="nil"/>
              <w:left w:val="single" w:sz="8" w:space="0" w:color="000000"/>
              <w:bottom w:val="single" w:sz="8" w:space="0" w:color="000000"/>
              <w:right w:val="single" w:sz="8" w:space="0" w:color="000000"/>
            </w:tcBorders>
            <w:vAlign w:val="center"/>
            <w:hideMark/>
          </w:tcPr>
          <w:p w:rsidR="007B4DE6" w:rsidRDefault="007B4DE6" w:rsidP="007B4DE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Оценка численности населения на 1 января текущего года, человек</w:t>
            </w:r>
          </w:p>
        </w:tc>
        <w:tc>
          <w:tcPr>
            <w:tcW w:w="494" w:type="pct"/>
            <w:tcBorders>
              <w:top w:val="single" w:sz="4" w:space="0" w:color="auto"/>
              <w:left w:val="single" w:sz="4" w:space="0" w:color="auto"/>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629</w:t>
            </w:r>
          </w:p>
        </w:tc>
        <w:tc>
          <w:tcPr>
            <w:tcW w:w="494"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606</w:t>
            </w:r>
          </w:p>
        </w:tc>
        <w:tc>
          <w:tcPr>
            <w:tcW w:w="494"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596</w:t>
            </w:r>
          </w:p>
        </w:tc>
        <w:tc>
          <w:tcPr>
            <w:tcW w:w="518"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589</w:t>
            </w:r>
          </w:p>
        </w:tc>
        <w:tc>
          <w:tcPr>
            <w:tcW w:w="630"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574</w:t>
            </w:r>
          </w:p>
        </w:tc>
        <w:tc>
          <w:tcPr>
            <w:tcW w:w="494"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590</w:t>
            </w:r>
          </w:p>
        </w:tc>
      </w:tr>
    </w:tbl>
    <w:p w:rsidR="007B4DE6" w:rsidRPr="00812D55" w:rsidRDefault="007B4DE6" w:rsidP="007B4DE6">
      <w:pPr>
        <w:pStyle w:val="ConsPlusNormal"/>
        <w:widowControl/>
        <w:spacing w:line="240" w:lineRule="auto"/>
        <w:rPr>
          <w:rFonts w:cs="Times New Roman"/>
        </w:rPr>
      </w:pPr>
      <w:r w:rsidRPr="00812D55">
        <w:rPr>
          <w:rFonts w:cs="Times New Roman"/>
        </w:rPr>
        <w:t>В муниципальном образовании «</w:t>
      </w:r>
      <w:proofErr w:type="spellStart"/>
      <w:r w:rsidR="00B61962" w:rsidRPr="00126FE2">
        <w:rPr>
          <w:rFonts w:cs="Times New Roman"/>
        </w:rPr>
        <w:t>Юшарский</w:t>
      </w:r>
      <w:r w:rsidRPr="00812D55">
        <w:rPr>
          <w:rFonts w:cs="Times New Roman"/>
        </w:rPr>
        <w:t>сельсовет</w:t>
      </w:r>
      <w:proofErr w:type="spellEnd"/>
      <w:proofErr w:type="gramStart"/>
      <w:r w:rsidRPr="00812D55">
        <w:rPr>
          <w:rFonts w:cs="Times New Roman"/>
        </w:rPr>
        <w:t>»</w:t>
      </w:r>
      <w:r w:rsidR="00B61962" w:rsidRPr="00EE5978">
        <w:rPr>
          <w:rFonts w:cs="Times New Roman"/>
        </w:rPr>
        <w:t>Н</w:t>
      </w:r>
      <w:proofErr w:type="gramEnd"/>
      <w:r w:rsidR="00B61962" w:rsidRPr="00EE5978">
        <w:rPr>
          <w:rFonts w:cs="Times New Roman"/>
        </w:rPr>
        <w:t xml:space="preserve">енецкого автономного </w:t>
      </w:r>
      <w:proofErr w:type="spellStart"/>
      <w:r w:rsidR="00B61962" w:rsidRPr="00EE5978">
        <w:rPr>
          <w:rFonts w:cs="Times New Roman"/>
        </w:rPr>
        <w:t>округа</w:t>
      </w:r>
      <w:r>
        <w:rPr>
          <w:rFonts w:cs="Times New Roman"/>
        </w:rPr>
        <w:t>очень</w:t>
      </w:r>
      <w:proofErr w:type="spellEnd"/>
      <w:r>
        <w:rPr>
          <w:rFonts w:cs="Times New Roman"/>
        </w:rPr>
        <w:t xml:space="preserve"> высокие показатели</w:t>
      </w:r>
      <w:r w:rsidR="00B61962">
        <w:rPr>
          <w:rFonts w:cs="Times New Roman"/>
        </w:rPr>
        <w:t xml:space="preserve">как </w:t>
      </w:r>
      <w:r>
        <w:rPr>
          <w:rFonts w:cs="Times New Roman"/>
        </w:rPr>
        <w:t>рождаемости</w:t>
      </w:r>
      <w:r w:rsidR="00B61962">
        <w:rPr>
          <w:rFonts w:cs="Times New Roman"/>
        </w:rPr>
        <w:t>, так и смертности</w:t>
      </w:r>
      <w:r>
        <w:rPr>
          <w:rFonts w:cs="Times New Roman"/>
        </w:rPr>
        <w:t>.</w:t>
      </w:r>
      <w:r w:rsidR="00B61962">
        <w:rPr>
          <w:rFonts w:cs="Times New Roman"/>
        </w:rPr>
        <w:t xml:space="preserve"> В 2015 г. зафиксирована естественная убыль населения.</w:t>
      </w:r>
    </w:p>
    <w:p w:rsidR="007B4DE6" w:rsidRDefault="007B4DE6" w:rsidP="007B4DE6">
      <w:pPr>
        <w:pStyle w:val="a9"/>
        <w:spacing w:before="0"/>
        <w:ind w:firstLine="0"/>
        <w:rPr>
          <w:lang w:eastAsia="ar-SA" w:bidi="en-US"/>
        </w:rPr>
      </w:pPr>
      <w:r>
        <w:rPr>
          <w:lang w:eastAsia="ar-SA" w:bidi="en-US"/>
        </w:rPr>
        <w:t xml:space="preserve">Таблица </w:t>
      </w:r>
      <w:r w:rsidR="00B870E0">
        <w:rPr>
          <w:lang w:eastAsia="ar-SA" w:bidi="en-US"/>
        </w:rPr>
        <w:fldChar w:fldCharType="begin"/>
      </w:r>
      <w:r>
        <w:rPr>
          <w:lang w:eastAsia="ar-SA" w:bidi="en-US"/>
        </w:rPr>
        <w:instrText xml:space="preserve"> SEQ Таблица \* ARABIC </w:instrText>
      </w:r>
      <w:r w:rsidR="00B870E0">
        <w:rPr>
          <w:lang w:eastAsia="ar-SA" w:bidi="en-US"/>
        </w:rPr>
        <w:fldChar w:fldCharType="separate"/>
      </w:r>
      <w:r>
        <w:rPr>
          <w:noProof/>
          <w:lang w:eastAsia="ar-SA" w:bidi="en-US"/>
        </w:rPr>
        <w:t>15</w:t>
      </w:r>
      <w:r w:rsidR="00B870E0">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38"/>
        <w:gridCol w:w="1422"/>
        <w:gridCol w:w="1277"/>
        <w:gridCol w:w="1275"/>
        <w:gridCol w:w="1277"/>
        <w:gridCol w:w="1382"/>
      </w:tblGrid>
      <w:tr w:rsidR="007B4DE6" w:rsidTr="007B4DE6">
        <w:trPr>
          <w:trHeight w:val="330"/>
        </w:trPr>
        <w:tc>
          <w:tcPr>
            <w:tcW w:w="1535" w:type="pct"/>
            <w:tcBorders>
              <w:top w:val="single" w:sz="4" w:space="0" w:color="auto"/>
              <w:left w:val="single" w:sz="4" w:space="0" w:color="auto"/>
              <w:bottom w:val="single" w:sz="4" w:space="0" w:color="auto"/>
              <w:right w:val="single" w:sz="4" w:space="0" w:color="auto"/>
            </w:tcBorders>
            <w:noWrap/>
            <w:vAlign w:val="center"/>
            <w:hideMark/>
          </w:tcPr>
          <w:p w:rsidR="007B4DE6" w:rsidRDefault="007B4DE6" w:rsidP="007B4DE6">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743"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666"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7B4DE6" w:rsidTr="007B4DE6">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рождаемости,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27,5</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30,0</w:t>
            </w:r>
          </w:p>
        </w:tc>
        <w:tc>
          <w:tcPr>
            <w:tcW w:w="666"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21,9</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17,2</w:t>
            </w:r>
          </w:p>
        </w:tc>
        <w:tc>
          <w:tcPr>
            <w:tcW w:w="722"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27,5</w:t>
            </w:r>
          </w:p>
        </w:tc>
      </w:tr>
      <w:tr w:rsidR="007B4DE6" w:rsidTr="007B4DE6">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смертности,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21,1</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15,0</w:t>
            </w:r>
          </w:p>
        </w:tc>
        <w:tc>
          <w:tcPr>
            <w:tcW w:w="666"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15,2</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20,6</w:t>
            </w:r>
          </w:p>
        </w:tc>
        <w:tc>
          <w:tcPr>
            <w:tcW w:w="722"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18,9</w:t>
            </w:r>
          </w:p>
        </w:tc>
      </w:tr>
      <w:tr w:rsidR="007B4DE6" w:rsidTr="007B4DE6">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Коэффициент естественного прироста, ‰</w:t>
            </w:r>
          </w:p>
        </w:tc>
        <w:tc>
          <w:tcPr>
            <w:tcW w:w="743"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6,5</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15,0</w:t>
            </w:r>
          </w:p>
        </w:tc>
        <w:tc>
          <w:tcPr>
            <w:tcW w:w="666"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6,8</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-3,4</w:t>
            </w:r>
          </w:p>
        </w:tc>
        <w:tc>
          <w:tcPr>
            <w:tcW w:w="722"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8,6</w:t>
            </w:r>
          </w:p>
        </w:tc>
      </w:tr>
    </w:tbl>
    <w:p w:rsidR="007B4DE6" w:rsidRDefault="007B4DE6" w:rsidP="007B4DE6">
      <w:pPr>
        <w:pStyle w:val="ConsPlusNormal"/>
        <w:widowControl/>
        <w:spacing w:line="240" w:lineRule="auto"/>
        <w:rPr>
          <w:rFonts w:cs="Times New Roman"/>
        </w:rPr>
      </w:pPr>
      <w:r>
        <w:rPr>
          <w:rFonts w:cs="Times New Roman"/>
        </w:rPr>
        <w:t>Сокращение численности населения</w:t>
      </w:r>
      <w:r w:rsidR="00B61962">
        <w:rPr>
          <w:rFonts w:cs="Times New Roman"/>
        </w:rPr>
        <w:t xml:space="preserve"> также</w:t>
      </w:r>
      <w:r>
        <w:rPr>
          <w:rFonts w:cs="Times New Roman"/>
        </w:rPr>
        <w:t xml:space="preserve"> связано с оттоком населения. В 201</w:t>
      </w:r>
      <w:r w:rsidR="00B61962">
        <w:rPr>
          <w:rFonts w:cs="Times New Roman"/>
        </w:rPr>
        <w:t>6</w:t>
      </w:r>
      <w:r>
        <w:rPr>
          <w:rFonts w:cs="Times New Roman"/>
        </w:rPr>
        <w:t xml:space="preserve"> г. механическая убыль численности населения сменилась миграционным притоком населения.</w:t>
      </w:r>
    </w:p>
    <w:p w:rsidR="007B4DE6" w:rsidRDefault="007B4DE6" w:rsidP="007B4DE6">
      <w:pPr>
        <w:pStyle w:val="a9"/>
        <w:spacing w:before="0"/>
        <w:ind w:firstLine="0"/>
        <w:rPr>
          <w:lang w:eastAsia="ar-SA" w:bidi="en-US"/>
        </w:rPr>
      </w:pPr>
      <w:r>
        <w:rPr>
          <w:lang w:eastAsia="ar-SA" w:bidi="en-US"/>
        </w:rPr>
        <w:t xml:space="preserve">Таблица </w:t>
      </w:r>
      <w:r w:rsidR="00B870E0">
        <w:rPr>
          <w:lang w:eastAsia="ar-SA" w:bidi="en-US"/>
        </w:rPr>
        <w:fldChar w:fldCharType="begin"/>
      </w:r>
      <w:r>
        <w:rPr>
          <w:lang w:eastAsia="ar-SA" w:bidi="en-US"/>
        </w:rPr>
        <w:instrText xml:space="preserve"> SEQ Таблица \* ARABIC </w:instrText>
      </w:r>
      <w:r w:rsidR="00B870E0">
        <w:rPr>
          <w:lang w:eastAsia="ar-SA" w:bidi="en-US"/>
        </w:rPr>
        <w:fldChar w:fldCharType="separate"/>
      </w:r>
      <w:r>
        <w:rPr>
          <w:noProof/>
          <w:lang w:eastAsia="ar-SA" w:bidi="en-US"/>
        </w:rPr>
        <w:t>16</w:t>
      </w:r>
      <w:r w:rsidR="00B870E0">
        <w:rPr>
          <w:lang w:eastAsia="ar-SA" w:bidi="en-US"/>
        </w:rPr>
        <w:fldChar w:fldCharType="end"/>
      </w:r>
      <w:r>
        <w:rPr>
          <w:lang w:eastAsia="ar-SA" w:bidi="en-US"/>
        </w:rPr>
        <w:t xml:space="preserve"> Механическое движение населения</w:t>
      </w:r>
    </w:p>
    <w:tbl>
      <w:tblPr>
        <w:tblW w:w="5000" w:type="pct"/>
        <w:tblLook w:val="04A0"/>
      </w:tblPr>
      <w:tblGrid>
        <w:gridCol w:w="4809"/>
        <w:gridCol w:w="954"/>
        <w:gridCol w:w="953"/>
        <w:gridCol w:w="953"/>
        <w:gridCol w:w="953"/>
        <w:gridCol w:w="949"/>
      </w:tblGrid>
      <w:tr w:rsidR="007B4DE6" w:rsidTr="007B4DE6">
        <w:trPr>
          <w:trHeight w:val="330"/>
        </w:trPr>
        <w:tc>
          <w:tcPr>
            <w:tcW w:w="2512" w:type="pct"/>
            <w:tcBorders>
              <w:top w:val="single" w:sz="8" w:space="0" w:color="000000"/>
              <w:left w:val="single" w:sz="8" w:space="0" w:color="000000"/>
              <w:bottom w:val="single" w:sz="8" w:space="0" w:color="000000"/>
              <w:right w:val="single" w:sz="8" w:space="0" w:color="000000"/>
            </w:tcBorders>
            <w:hideMark/>
          </w:tcPr>
          <w:p w:rsidR="007B4DE6" w:rsidRDefault="007B4DE6" w:rsidP="007B4DE6">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496"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7B4DE6" w:rsidTr="007B4DE6">
        <w:trPr>
          <w:trHeight w:val="321"/>
        </w:trPr>
        <w:tc>
          <w:tcPr>
            <w:tcW w:w="2512" w:type="pct"/>
            <w:tcBorders>
              <w:top w:val="single" w:sz="8" w:space="0" w:color="000000"/>
              <w:left w:val="single" w:sz="8" w:space="0" w:color="000000"/>
              <w:bottom w:val="single" w:sz="8" w:space="0" w:color="000000"/>
              <w:right w:val="single" w:sz="8" w:space="0" w:color="000000"/>
            </w:tcBorders>
            <w:hideMark/>
          </w:tcPr>
          <w:p w:rsidR="007B4DE6" w:rsidRDefault="007B4DE6" w:rsidP="007B4DE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Коэффициент миграционного прироста, ‰</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7B4DE6" w:rsidRDefault="007B4DE6">
            <w:pPr>
              <w:jc w:val="center"/>
              <w:rPr>
                <w:sz w:val="24"/>
                <w:szCs w:val="24"/>
              </w:rPr>
            </w:pPr>
            <w:r>
              <w:t>-44</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pPr>
              <w:jc w:val="center"/>
              <w:rPr>
                <w:sz w:val="24"/>
                <w:szCs w:val="24"/>
              </w:rPr>
            </w:pPr>
            <w:r>
              <w:t>-32</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pPr>
              <w:jc w:val="center"/>
              <w:rPr>
                <w:sz w:val="24"/>
                <w:szCs w:val="24"/>
              </w:rPr>
            </w:pPr>
            <w:r>
              <w:t>-19</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pPr>
              <w:jc w:val="center"/>
              <w:rPr>
                <w:sz w:val="24"/>
                <w:szCs w:val="24"/>
              </w:rPr>
            </w:pPr>
            <w:r>
              <w:t>-22</w:t>
            </w:r>
          </w:p>
        </w:tc>
        <w:tc>
          <w:tcPr>
            <w:tcW w:w="496" w:type="pct"/>
            <w:tcBorders>
              <w:top w:val="single" w:sz="8" w:space="0" w:color="000000"/>
              <w:left w:val="nil"/>
              <w:bottom w:val="single" w:sz="8" w:space="0" w:color="000000"/>
              <w:right w:val="single" w:sz="8" w:space="0" w:color="000000"/>
            </w:tcBorders>
            <w:vAlign w:val="center"/>
            <w:hideMark/>
          </w:tcPr>
          <w:p w:rsidR="007B4DE6" w:rsidRDefault="007B4DE6">
            <w:pPr>
              <w:jc w:val="center"/>
              <w:rPr>
                <w:sz w:val="24"/>
                <w:szCs w:val="24"/>
              </w:rPr>
            </w:pPr>
            <w:r>
              <w:t>19</w:t>
            </w:r>
          </w:p>
        </w:tc>
      </w:tr>
    </w:tbl>
    <w:p w:rsidR="00134B78" w:rsidRPr="007C3CD9" w:rsidRDefault="00134B78" w:rsidP="00134B78">
      <w:pPr>
        <w:pStyle w:val="ConsPlusNormal"/>
        <w:widowControl/>
        <w:spacing w:line="240" w:lineRule="auto"/>
        <w:rPr>
          <w:rFonts w:cs="Times New Roman"/>
        </w:rPr>
      </w:pPr>
      <w:r w:rsidRPr="007C3CD9">
        <w:rPr>
          <w:rFonts w:cs="Times New Roman"/>
        </w:rPr>
        <w:t xml:space="preserve">Преимущественным направлением миграции из </w:t>
      </w:r>
      <w:proofErr w:type="spellStart"/>
      <w:r w:rsidR="00B271AF">
        <w:rPr>
          <w:rFonts w:cs="Times New Roman"/>
        </w:rPr>
        <w:t>Юшарского</w:t>
      </w:r>
      <w:r>
        <w:rPr>
          <w:rFonts w:cs="Times New Roman"/>
        </w:rPr>
        <w:t>сельского</w:t>
      </w:r>
      <w:proofErr w:type="spellEnd"/>
      <w:r>
        <w:rPr>
          <w:rFonts w:cs="Times New Roman"/>
        </w:rPr>
        <w:t xml:space="preserve"> поселения</w:t>
      </w:r>
      <w:r w:rsidRPr="007C3CD9">
        <w:rPr>
          <w:rFonts w:cs="Times New Roman"/>
        </w:rPr>
        <w:t xml:space="preserve"> является территория Ненецкого автономного округа (</w:t>
      </w:r>
      <w:proofErr w:type="spellStart"/>
      <w:r w:rsidRPr="007C3CD9">
        <w:rPr>
          <w:rFonts w:cs="Times New Roman"/>
        </w:rPr>
        <w:t>внутрирегиональная</w:t>
      </w:r>
      <w:proofErr w:type="spellEnd"/>
      <w:r w:rsidRPr="007C3CD9">
        <w:rPr>
          <w:rFonts w:cs="Times New Roman"/>
        </w:rPr>
        <w:t xml:space="preserve"> миграция).</w:t>
      </w:r>
    </w:p>
    <w:p w:rsidR="00134B78" w:rsidRDefault="00134B78" w:rsidP="00134B78">
      <w:pPr>
        <w:pStyle w:val="ConsPlusNormal"/>
        <w:widowControl/>
        <w:spacing w:line="240" w:lineRule="auto"/>
        <w:rPr>
          <w:rFonts w:cs="Times New Roman"/>
        </w:rPr>
      </w:pPr>
      <w:r>
        <w:rPr>
          <w:rFonts w:cs="Times New Roman"/>
        </w:rPr>
        <w:t xml:space="preserve">Территория муниципального образования </w:t>
      </w:r>
      <w:r w:rsidR="00894D3D">
        <w:rPr>
          <w:rFonts w:cs="Times New Roman"/>
        </w:rPr>
        <w:t>имеет</w:t>
      </w:r>
      <w:r>
        <w:rPr>
          <w:rFonts w:cs="Times New Roman"/>
        </w:rPr>
        <w:t xml:space="preserve"> низк</w:t>
      </w:r>
      <w:r w:rsidR="00894D3D">
        <w:rPr>
          <w:rFonts w:cs="Times New Roman"/>
        </w:rPr>
        <w:t>ую</w:t>
      </w:r>
      <w:r w:rsidRPr="0065656B">
        <w:rPr>
          <w:rFonts w:cs="Times New Roman"/>
        </w:rPr>
        <w:t>плотность населения</w:t>
      </w:r>
      <w:r>
        <w:rPr>
          <w:rFonts w:cs="Times New Roman"/>
        </w:rPr>
        <w:t>, составляющ</w:t>
      </w:r>
      <w:r w:rsidR="00894D3D">
        <w:rPr>
          <w:rFonts w:cs="Times New Roman"/>
        </w:rPr>
        <w:t>ую</w:t>
      </w:r>
      <w:r w:rsidRPr="0065656B">
        <w:rPr>
          <w:rFonts w:cs="Times New Roman"/>
        </w:rPr>
        <w:t xml:space="preserve"> в границах муниципального образования </w:t>
      </w:r>
      <w:r>
        <w:rPr>
          <w:rFonts w:cs="Times New Roman"/>
        </w:rPr>
        <w:t xml:space="preserve">в </w:t>
      </w:r>
      <w:r w:rsidRPr="00B271AF">
        <w:rPr>
          <w:rFonts w:cs="Times New Roman"/>
        </w:rPr>
        <w:t>среднем</w:t>
      </w:r>
      <w:r w:rsidR="00AD1D99" w:rsidRPr="00B271AF">
        <w:rPr>
          <w:rFonts w:cs="Times New Roman"/>
        </w:rPr>
        <w:t xml:space="preserve"> 1,5</w:t>
      </w:r>
      <w:r w:rsidRPr="00B271AF">
        <w:rPr>
          <w:rFonts w:cs="Times New Roman"/>
        </w:rPr>
        <w:t xml:space="preserve"> чел</w:t>
      </w:r>
      <w:r w:rsidRPr="0065656B">
        <w:rPr>
          <w:rFonts w:cs="Times New Roman"/>
        </w:rPr>
        <w:t>./</w:t>
      </w:r>
      <w:proofErr w:type="gramStart"/>
      <w:r w:rsidRPr="0065656B">
        <w:rPr>
          <w:rFonts w:cs="Times New Roman"/>
        </w:rPr>
        <w:t>га</w:t>
      </w:r>
      <w:proofErr w:type="gramEnd"/>
      <w:r w:rsidRPr="0065656B">
        <w:rPr>
          <w:rFonts w:cs="Times New Roman"/>
        </w:rPr>
        <w:t>.</w:t>
      </w:r>
    </w:p>
    <w:p w:rsidR="006C157D" w:rsidRDefault="006C157D" w:rsidP="006C157D">
      <w:pPr>
        <w:pStyle w:val="ConsPlusNormal"/>
        <w:widowControl/>
        <w:spacing w:line="240" w:lineRule="auto"/>
        <w:rPr>
          <w:rFonts w:cs="Times New Roman"/>
        </w:rPr>
      </w:pPr>
      <w:r>
        <w:rPr>
          <w:rFonts w:cs="Times New Roman"/>
          <w:i/>
        </w:rPr>
        <w:t>Планы и программы комплексного социально-экономического развития</w:t>
      </w:r>
    </w:p>
    <w:p w:rsidR="006C157D" w:rsidRDefault="006C157D" w:rsidP="006C157D">
      <w:pPr>
        <w:pStyle w:val="ConsPlusNormal"/>
        <w:widowControl/>
        <w:spacing w:line="240" w:lineRule="auto"/>
        <w:rPr>
          <w:rFonts w:cs="Times New Roman"/>
        </w:rPr>
      </w:pPr>
      <w:r>
        <w:rPr>
          <w:rFonts w:cs="Times New Roman"/>
        </w:rPr>
        <w:t>Местные нормативы градостроительного проектирования муниципального образования «</w:t>
      </w:r>
      <w:proofErr w:type="spellStart"/>
      <w:r>
        <w:rPr>
          <w:rFonts w:cs="Times New Roman"/>
        </w:rPr>
        <w:t>Юшарскийсельсовет</w:t>
      </w:r>
      <w:proofErr w:type="spellEnd"/>
      <w:r>
        <w:rPr>
          <w:rFonts w:cs="Times New Roman"/>
        </w:rPr>
        <w:t>»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6C157D" w:rsidRDefault="001C2050" w:rsidP="001C2050">
      <w:pPr>
        <w:pStyle w:val="ConsPlusNormal"/>
        <w:widowControl/>
        <w:spacing w:line="240" w:lineRule="auto"/>
        <w:rPr>
          <w:rFonts w:cs="Times New Roman"/>
        </w:rPr>
      </w:pPr>
      <w:proofErr w:type="gramStart"/>
      <w:r w:rsidRPr="001C2050">
        <w:rPr>
          <w:rFonts w:cs="Times New Roman"/>
        </w:rPr>
        <w:t xml:space="preserve">В п. Каратайка, п. </w:t>
      </w:r>
      <w:proofErr w:type="spellStart"/>
      <w:r w:rsidRPr="001C2050">
        <w:rPr>
          <w:rFonts w:cs="Times New Roman"/>
        </w:rPr>
        <w:t>Варнек</w:t>
      </w:r>
      <w:r w:rsidR="006C157D">
        <w:rPr>
          <w:rFonts w:cs="Times New Roman"/>
        </w:rPr>
        <w:t>планируется</w:t>
      </w:r>
      <w:proofErr w:type="spellEnd"/>
      <w:r w:rsidR="006C157D">
        <w:rPr>
          <w:rFonts w:cs="Times New Roman"/>
        </w:rPr>
        <w:t xml:space="preserve"> умеренное градостроительное развитие, предусматривающее минимально необходимое развитие социальной, инженерной инфраструктур и размещение производственных объектов в сфере агропромышленного комплекса, не влекущих значительных инвестиционных затрат. </w:t>
      </w:r>
      <w:proofErr w:type="gramEnd"/>
    </w:p>
    <w:p w:rsidR="006C157D" w:rsidRDefault="006C157D" w:rsidP="006C157D">
      <w:pPr>
        <w:pStyle w:val="ConsPlusNormal"/>
        <w:widowControl/>
        <w:spacing w:line="240" w:lineRule="auto"/>
        <w:rPr>
          <w:rFonts w:cs="Times New Roman"/>
        </w:rPr>
      </w:pPr>
      <w:r>
        <w:t xml:space="preserve">Основными муниципальными </w:t>
      </w:r>
      <w:r>
        <w:rPr>
          <w:rFonts w:cs="Times New Roman"/>
        </w:rPr>
        <w:t>документами, определяющими приоритетные направления социально-экономического развития муниципального образования «</w:t>
      </w:r>
      <w:proofErr w:type="spellStart"/>
      <w:r>
        <w:rPr>
          <w:rFonts w:cs="Times New Roman"/>
        </w:rPr>
        <w:t>Юшарскийсельсовет</w:t>
      </w:r>
      <w:proofErr w:type="spellEnd"/>
      <w:r>
        <w:rPr>
          <w:rFonts w:cs="Times New Roman"/>
        </w:rPr>
        <w:t>» Ненецкого автономного округа, являются:</w:t>
      </w:r>
    </w:p>
    <w:p w:rsidR="006C157D" w:rsidRDefault="006C157D" w:rsidP="006C157D">
      <w:pPr>
        <w:pStyle w:val="ConsPlusNormal"/>
        <w:widowControl/>
        <w:numPr>
          <w:ilvl w:val="0"/>
          <w:numId w:val="45"/>
        </w:numPr>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w:t>
      </w:r>
    </w:p>
    <w:p w:rsidR="006C157D" w:rsidRDefault="006C157D" w:rsidP="006C157D">
      <w:pPr>
        <w:pStyle w:val="ConsPlusNormal"/>
        <w:widowControl/>
        <w:numPr>
          <w:ilvl w:val="0"/>
          <w:numId w:val="45"/>
        </w:numPr>
        <w:spacing w:line="240" w:lineRule="auto"/>
        <w:rPr>
          <w:rFonts w:cs="Times New Roman"/>
        </w:rPr>
      </w:pPr>
      <w:r>
        <w:rPr>
          <w:rFonts w:cs="Times New Roman"/>
        </w:rPr>
        <w:t>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п.</w:t>
      </w:r>
    </w:p>
    <w:p w:rsidR="006C157D" w:rsidRDefault="006C157D" w:rsidP="006C157D">
      <w:pPr>
        <w:pStyle w:val="ConsPlusNormal"/>
        <w:widowControl/>
        <w:spacing w:line="240" w:lineRule="auto"/>
        <w:rPr>
          <w:rFonts w:cs="Times New Roman"/>
        </w:rPr>
      </w:pPr>
      <w:proofErr w:type="gramStart"/>
      <w:r>
        <w:rPr>
          <w:rFonts w:cs="Times New Roman"/>
        </w:rPr>
        <w:t xml:space="preserve">Ввиду передачи большинства полномочий органов местного самоуправления на региональный уровень, в соответствии с Законом НАО от 19.09.2014 N 95-ОЗ "О </w:t>
      </w:r>
      <w:r>
        <w:rPr>
          <w:rFonts w:cs="Times New Roman"/>
        </w:rPr>
        <w:lastRenderedPageBreak/>
        <w:t>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вышеуказанные муниципальные программы направлены на реализацию ограниченного перечня полномочий, закрепленных за органами местного самоуправления.</w:t>
      </w:r>
      <w:proofErr w:type="gramEnd"/>
    </w:p>
    <w:p w:rsidR="006C157D" w:rsidRDefault="006C157D" w:rsidP="006C157D">
      <w:pPr>
        <w:pStyle w:val="ConsPlusNormal"/>
        <w:widowControl/>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 включает шесть подпрограмм, содержащих следующие задачи.</w:t>
      </w:r>
    </w:p>
    <w:p w:rsidR="006C157D" w:rsidRDefault="006C157D" w:rsidP="006C157D">
      <w:pPr>
        <w:pStyle w:val="ConsPlusNormal"/>
        <w:widowControl/>
        <w:spacing w:line="240" w:lineRule="auto"/>
        <w:rPr>
          <w:rFonts w:cs="Times New Roman"/>
        </w:rPr>
      </w:pPr>
      <w:r>
        <w:rPr>
          <w:rFonts w:cs="Times New Roman"/>
        </w:rPr>
        <w:t xml:space="preserve">Подпрограмма 1 "Строительство (приобретение) и проведение мероприятий по капитальному и текущему ремонту жилых помещений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увеличение площади муниципального жилищного фонда, предоставляемого гражданам по договорам социального найма;</w:t>
      </w:r>
    </w:p>
    <w:p w:rsidR="006C157D" w:rsidRDefault="006C157D" w:rsidP="006C157D">
      <w:pPr>
        <w:pStyle w:val="ConsPlusNormal"/>
        <w:widowControl/>
        <w:numPr>
          <w:ilvl w:val="0"/>
          <w:numId w:val="46"/>
        </w:numPr>
        <w:spacing w:line="240" w:lineRule="auto"/>
        <w:rPr>
          <w:rFonts w:cs="Times New Roman"/>
        </w:rPr>
      </w:pPr>
      <w:r>
        <w:rPr>
          <w:rFonts w:cs="Times New Roman"/>
        </w:rPr>
        <w:t>проведение текущего и (или) капитального ремонта в жилых домах муниципального жилищного фонда;</w:t>
      </w:r>
    </w:p>
    <w:p w:rsidR="006C157D" w:rsidRDefault="006C157D" w:rsidP="006C157D">
      <w:pPr>
        <w:pStyle w:val="ConsPlusNormal"/>
        <w:widowControl/>
        <w:numPr>
          <w:ilvl w:val="0"/>
          <w:numId w:val="46"/>
        </w:numPr>
        <w:spacing w:line="240" w:lineRule="auto"/>
        <w:rPr>
          <w:rFonts w:cs="Times New Roman"/>
        </w:rPr>
      </w:pPr>
      <w:r>
        <w:rPr>
          <w:rFonts w:cs="Times New Roman"/>
        </w:rPr>
        <w:t>снос жилых домов, признанных непригодными для проживания и/или с высоким уровнем износа;</w:t>
      </w:r>
    </w:p>
    <w:p w:rsidR="006C157D" w:rsidRDefault="006C157D" w:rsidP="006C157D">
      <w:pPr>
        <w:pStyle w:val="ConsPlusNormal"/>
        <w:widowControl/>
        <w:numPr>
          <w:ilvl w:val="0"/>
          <w:numId w:val="46"/>
        </w:numPr>
        <w:spacing w:line="240" w:lineRule="auto"/>
        <w:rPr>
          <w:rFonts w:cs="Times New Roman"/>
        </w:rPr>
      </w:pPr>
      <w:r>
        <w:rPr>
          <w:rFonts w:cs="Times New Roman"/>
        </w:rPr>
        <w:t>обследование жилых домов с целью признания их аварийными и подлежащими сносу или реконструкции.</w:t>
      </w:r>
    </w:p>
    <w:p w:rsidR="006C157D" w:rsidRDefault="006C157D" w:rsidP="006C157D">
      <w:pPr>
        <w:pStyle w:val="ConsPlusNormal"/>
        <w:widowControl/>
        <w:spacing w:line="240" w:lineRule="auto"/>
        <w:rPr>
          <w:rFonts w:cs="Times New Roman"/>
        </w:rPr>
      </w:pPr>
      <w:r>
        <w:rPr>
          <w:rFonts w:cs="Times New Roman"/>
        </w:rPr>
        <w:t xml:space="preserve">Подпрограмма 2 "Развитие транспортной инфраструктуры поселений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 xml:space="preserve">содержание </w:t>
      </w:r>
      <w:proofErr w:type="spellStart"/>
      <w:r>
        <w:rPr>
          <w:rFonts w:cs="Times New Roman"/>
        </w:rPr>
        <w:t>авиаплощадок</w:t>
      </w:r>
      <w:proofErr w:type="spellEnd"/>
      <w:r>
        <w:rPr>
          <w:rFonts w:cs="Times New Roman"/>
        </w:rPr>
        <w:t xml:space="preserve"> в поселениях Заполярного района;</w:t>
      </w:r>
    </w:p>
    <w:p w:rsidR="006C157D" w:rsidRDefault="006C157D" w:rsidP="006C157D">
      <w:pPr>
        <w:pStyle w:val="ConsPlusNormal"/>
        <w:widowControl/>
        <w:numPr>
          <w:ilvl w:val="0"/>
          <w:numId w:val="46"/>
        </w:numPr>
        <w:spacing w:line="240" w:lineRule="auto"/>
        <w:rPr>
          <w:rFonts w:cs="Times New Roman"/>
        </w:rPr>
      </w:pPr>
      <w:r>
        <w:rPr>
          <w:rFonts w:cs="Times New Roman"/>
        </w:rPr>
        <w:t>содержание мест причаливания речного транспорта в поселениях Заполярного района;</w:t>
      </w:r>
    </w:p>
    <w:p w:rsidR="006C157D" w:rsidRDefault="006C157D" w:rsidP="006C157D">
      <w:pPr>
        <w:pStyle w:val="ConsPlusNormal"/>
        <w:widowControl/>
        <w:numPr>
          <w:ilvl w:val="0"/>
          <w:numId w:val="46"/>
        </w:numPr>
        <w:spacing w:line="240" w:lineRule="auto"/>
        <w:rPr>
          <w:rFonts w:cs="Times New Roman"/>
        </w:rPr>
      </w:pPr>
      <w:r>
        <w:rPr>
          <w:rFonts w:cs="Times New Roman"/>
        </w:rPr>
        <w:t>ремонт и содержание автомобильных дорог общего пользования местного значения вне границ населенных пунктов в границах муниципального района и в границах населенных пунктов сельских поселений;</w:t>
      </w:r>
    </w:p>
    <w:p w:rsidR="006C157D" w:rsidRDefault="006C157D" w:rsidP="006C157D">
      <w:pPr>
        <w:pStyle w:val="ConsPlusNormal"/>
        <w:widowControl/>
        <w:numPr>
          <w:ilvl w:val="0"/>
          <w:numId w:val="46"/>
        </w:numPr>
        <w:spacing w:line="240" w:lineRule="auto"/>
        <w:rPr>
          <w:rFonts w:cs="Times New Roman"/>
        </w:rPr>
      </w:pPr>
      <w:r>
        <w:rPr>
          <w:rFonts w:cs="Times New Roman"/>
        </w:rPr>
        <w:t>приобретение современной техники, удовлетворяющей специфике региона;</w:t>
      </w:r>
    </w:p>
    <w:p w:rsidR="006C157D" w:rsidRDefault="006C157D" w:rsidP="006C157D">
      <w:pPr>
        <w:pStyle w:val="ConsPlusNormal"/>
        <w:widowControl/>
        <w:numPr>
          <w:ilvl w:val="0"/>
          <w:numId w:val="46"/>
        </w:numPr>
        <w:spacing w:line="240" w:lineRule="auto"/>
        <w:rPr>
          <w:rFonts w:cs="Times New Roman"/>
        </w:rPr>
      </w:pPr>
      <w:r>
        <w:rPr>
          <w:rFonts w:cs="Times New Roman"/>
        </w:rPr>
        <w:t>приобретение запчастей и комплектующих для транспортных средств;</w:t>
      </w:r>
    </w:p>
    <w:p w:rsidR="006C157D" w:rsidRDefault="006C157D" w:rsidP="006C157D">
      <w:pPr>
        <w:pStyle w:val="ConsPlusNormal"/>
        <w:widowControl/>
        <w:numPr>
          <w:ilvl w:val="0"/>
          <w:numId w:val="46"/>
        </w:numPr>
        <w:spacing w:line="240" w:lineRule="auto"/>
        <w:rPr>
          <w:rFonts w:cs="Times New Roman"/>
        </w:rPr>
      </w:pPr>
      <w:r>
        <w:rPr>
          <w:rFonts w:cs="Times New Roman"/>
        </w:rPr>
        <w:t>приобретение объектов транспортной инфраструктуры;</w:t>
      </w:r>
    </w:p>
    <w:p w:rsidR="006C157D" w:rsidRDefault="006C157D" w:rsidP="006C157D">
      <w:pPr>
        <w:pStyle w:val="ConsPlusNormal"/>
        <w:widowControl/>
        <w:numPr>
          <w:ilvl w:val="0"/>
          <w:numId w:val="46"/>
        </w:numPr>
        <w:spacing w:line="240" w:lineRule="auto"/>
        <w:rPr>
          <w:rFonts w:cs="Times New Roman"/>
        </w:rPr>
      </w:pPr>
      <w:r>
        <w:rPr>
          <w:rFonts w:cs="Times New Roman"/>
        </w:rPr>
        <w:t>обозначение и содержание снегоходных маршрутов, расположенных на территории муниципального района "Заполярный район";</w:t>
      </w:r>
    </w:p>
    <w:p w:rsidR="006C157D" w:rsidRDefault="006C157D" w:rsidP="006C157D">
      <w:pPr>
        <w:pStyle w:val="ConsPlusNormal"/>
        <w:widowControl/>
        <w:numPr>
          <w:ilvl w:val="0"/>
          <w:numId w:val="46"/>
        </w:numPr>
        <w:spacing w:line="240" w:lineRule="auto"/>
        <w:rPr>
          <w:rFonts w:cs="Times New Roman"/>
        </w:rPr>
      </w:pPr>
      <w:r>
        <w:rPr>
          <w:rFonts w:cs="Times New Roman"/>
        </w:rPr>
        <w:t>капитальный и (или) текущий ремонт зданий, сооружений, вертолетных площадок, взлетно-посадочных полос, дорог;</w:t>
      </w:r>
    </w:p>
    <w:p w:rsidR="006C157D" w:rsidRDefault="006C157D" w:rsidP="006C157D">
      <w:pPr>
        <w:pStyle w:val="ConsPlusNormal"/>
        <w:widowControl/>
        <w:numPr>
          <w:ilvl w:val="0"/>
          <w:numId w:val="46"/>
        </w:numPr>
        <w:spacing w:line="240" w:lineRule="auto"/>
        <w:rPr>
          <w:rFonts w:cs="Times New Roman"/>
        </w:rPr>
      </w:pPr>
      <w:r>
        <w:rPr>
          <w:rFonts w:cs="Times New Roman"/>
        </w:rPr>
        <w:t>разработка проектов организации дорожного движения на автомобильных дорогах общего пользования местного значения;</w:t>
      </w:r>
    </w:p>
    <w:p w:rsidR="006C157D" w:rsidRDefault="006C157D" w:rsidP="006C157D">
      <w:pPr>
        <w:pStyle w:val="ConsPlusNormal"/>
        <w:widowControl/>
        <w:numPr>
          <w:ilvl w:val="0"/>
          <w:numId w:val="46"/>
        </w:numPr>
        <w:spacing w:line="240" w:lineRule="auto"/>
        <w:rPr>
          <w:rFonts w:cs="Times New Roman"/>
        </w:rPr>
      </w:pPr>
      <w:r>
        <w:rPr>
          <w:rFonts w:cs="Times New Roman"/>
        </w:rPr>
        <w:t>строительство и реконструкция автомобильных дорог.</w:t>
      </w:r>
    </w:p>
    <w:p w:rsidR="006C157D" w:rsidRDefault="006C157D" w:rsidP="006C157D">
      <w:pPr>
        <w:pStyle w:val="ConsPlusNormal"/>
        <w:widowControl/>
        <w:spacing w:line="240" w:lineRule="auto"/>
        <w:rPr>
          <w:rFonts w:cs="Times New Roman"/>
        </w:rPr>
      </w:pPr>
      <w:r>
        <w:rPr>
          <w:rFonts w:cs="Times New Roman"/>
        </w:rPr>
        <w:t xml:space="preserve">Подпрограмма 3 "Обеспечение населения муниципального района "Заполярный район" чистой водой"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проведение исследований качества воды;</w:t>
      </w:r>
    </w:p>
    <w:p w:rsidR="006C157D" w:rsidRDefault="006C157D" w:rsidP="006C157D">
      <w:pPr>
        <w:pStyle w:val="ConsPlusNormal"/>
        <w:widowControl/>
        <w:numPr>
          <w:ilvl w:val="0"/>
          <w:numId w:val="46"/>
        </w:numPr>
        <w:spacing w:line="240" w:lineRule="auto"/>
        <w:rPr>
          <w:rFonts w:cs="Times New Roman"/>
        </w:rPr>
      </w:pPr>
      <w:r>
        <w:rPr>
          <w:rFonts w:cs="Times New Roman"/>
        </w:rPr>
        <w:t>строительство очистных сооружений;</w:t>
      </w:r>
    </w:p>
    <w:p w:rsidR="006C157D" w:rsidRDefault="006C157D" w:rsidP="006C157D">
      <w:pPr>
        <w:pStyle w:val="ConsPlusNormal"/>
        <w:widowControl/>
        <w:numPr>
          <w:ilvl w:val="0"/>
          <w:numId w:val="46"/>
        </w:numPr>
        <w:spacing w:line="240" w:lineRule="auto"/>
        <w:rPr>
          <w:rFonts w:cs="Times New Roman"/>
        </w:rPr>
      </w:pPr>
      <w:r>
        <w:rPr>
          <w:rFonts w:cs="Times New Roman"/>
        </w:rPr>
        <w:t>приобретение оборудования для очистки сточных вод;</w:t>
      </w:r>
    </w:p>
    <w:p w:rsidR="006C157D" w:rsidRDefault="006C157D" w:rsidP="006C157D">
      <w:pPr>
        <w:pStyle w:val="ConsPlusNormal"/>
        <w:widowControl/>
        <w:numPr>
          <w:ilvl w:val="0"/>
          <w:numId w:val="46"/>
        </w:numPr>
        <w:spacing w:line="240" w:lineRule="auto"/>
        <w:rPr>
          <w:rFonts w:cs="Times New Roman"/>
        </w:rPr>
      </w:pPr>
      <w:r>
        <w:rPr>
          <w:rFonts w:cs="Times New Roman"/>
        </w:rPr>
        <w:t>создание условий для обеспечения населения чистой водой.</w:t>
      </w:r>
    </w:p>
    <w:p w:rsidR="006C157D" w:rsidRDefault="006C157D" w:rsidP="006C157D">
      <w:pPr>
        <w:pStyle w:val="ConsPlusNormal"/>
        <w:widowControl/>
        <w:spacing w:line="240" w:lineRule="auto"/>
        <w:rPr>
          <w:rFonts w:cs="Times New Roman"/>
        </w:rPr>
      </w:pPr>
      <w:r>
        <w:rPr>
          <w:rFonts w:cs="Times New Roman"/>
        </w:rPr>
        <w:t>Подпрограмма 4 "</w:t>
      </w:r>
      <w:proofErr w:type="spellStart"/>
      <w:r>
        <w:rPr>
          <w:rFonts w:cs="Times New Roman"/>
        </w:rPr>
        <w:t>Энергоэффективность</w:t>
      </w:r>
      <w:proofErr w:type="spellEnd"/>
      <w:r>
        <w:rPr>
          <w:rFonts w:cs="Times New Roman"/>
        </w:rPr>
        <w:t xml:space="preserve"> и развитие энергетики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энергосбережение и повышение энергетической эффективности;</w:t>
      </w:r>
    </w:p>
    <w:p w:rsidR="006C157D" w:rsidRDefault="006C157D" w:rsidP="006C157D">
      <w:pPr>
        <w:pStyle w:val="ConsPlusNormal"/>
        <w:widowControl/>
        <w:numPr>
          <w:ilvl w:val="0"/>
          <w:numId w:val="46"/>
        </w:numPr>
        <w:spacing w:line="240" w:lineRule="auto"/>
        <w:rPr>
          <w:rFonts w:cs="Times New Roman"/>
        </w:rPr>
      </w:pPr>
      <w:r>
        <w:rPr>
          <w:rFonts w:cs="Times New Roman"/>
        </w:rPr>
        <w:lastRenderedPageBreak/>
        <w:t>подготовка объектов коммунальной инфраструктуры к осенне-зимнему периоду.</w:t>
      </w:r>
    </w:p>
    <w:p w:rsidR="006C157D" w:rsidRDefault="006C157D" w:rsidP="006C157D">
      <w:pPr>
        <w:pStyle w:val="ConsPlusNormal"/>
        <w:widowControl/>
        <w:spacing w:line="240" w:lineRule="auto"/>
        <w:rPr>
          <w:rFonts w:cs="Times New Roman"/>
        </w:rPr>
      </w:pPr>
      <w:r>
        <w:rPr>
          <w:rFonts w:cs="Times New Roman"/>
        </w:rPr>
        <w:t xml:space="preserve">Подпрограмма 5 "Развитие социальной инфраструктуры и создание комфортных условий проживания в поселениях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повышение уровня комплексного обустройства населенных пунктов, расположенных в сельской местности, объектами социальной инфраструктуры;</w:t>
      </w:r>
    </w:p>
    <w:p w:rsidR="006C157D" w:rsidRDefault="006C157D" w:rsidP="006C157D">
      <w:pPr>
        <w:pStyle w:val="ConsPlusNormal"/>
        <w:widowControl/>
        <w:numPr>
          <w:ilvl w:val="0"/>
          <w:numId w:val="46"/>
        </w:numPr>
        <w:spacing w:line="240" w:lineRule="auto"/>
        <w:rPr>
          <w:rFonts w:cs="Times New Roman"/>
        </w:rPr>
      </w:pPr>
      <w:r>
        <w:rPr>
          <w:rFonts w:cs="Times New Roman"/>
        </w:rPr>
        <w:t>предоставление бытовых услуг населению Заполярного района;</w:t>
      </w:r>
    </w:p>
    <w:p w:rsidR="006C157D" w:rsidRDefault="006C157D" w:rsidP="006C157D">
      <w:pPr>
        <w:pStyle w:val="ConsPlusNormal"/>
        <w:widowControl/>
        <w:numPr>
          <w:ilvl w:val="0"/>
          <w:numId w:val="46"/>
        </w:numPr>
        <w:spacing w:line="240" w:lineRule="auto"/>
        <w:rPr>
          <w:rFonts w:cs="Times New Roman"/>
        </w:rPr>
      </w:pPr>
      <w:r>
        <w:rPr>
          <w:rFonts w:cs="Times New Roman"/>
        </w:rPr>
        <w:t>благоустройство и уличное освещение территорий поселений;</w:t>
      </w:r>
    </w:p>
    <w:p w:rsidR="006C157D" w:rsidRDefault="006C157D" w:rsidP="006C157D">
      <w:pPr>
        <w:pStyle w:val="ConsPlusNormal"/>
        <w:widowControl/>
        <w:numPr>
          <w:ilvl w:val="0"/>
          <w:numId w:val="46"/>
        </w:numPr>
        <w:spacing w:line="240" w:lineRule="auto"/>
        <w:rPr>
          <w:rFonts w:cs="Times New Roman"/>
        </w:rPr>
      </w:pPr>
      <w:r>
        <w:rPr>
          <w:rFonts w:cs="Times New Roman"/>
        </w:rPr>
        <w:t>обеспечение сохранности объектов культурного наследия (памятников истории и культуры) для создания условий их полноценного и рационального использования;</w:t>
      </w:r>
    </w:p>
    <w:p w:rsidR="006C157D" w:rsidRDefault="006C157D" w:rsidP="006C157D">
      <w:pPr>
        <w:pStyle w:val="ConsPlusNormal"/>
        <w:widowControl/>
        <w:numPr>
          <w:ilvl w:val="0"/>
          <w:numId w:val="46"/>
        </w:numPr>
        <w:spacing w:line="240" w:lineRule="auto"/>
        <w:rPr>
          <w:rFonts w:cs="Times New Roman"/>
        </w:rPr>
      </w:pPr>
      <w:r>
        <w:rPr>
          <w:rFonts w:cs="Times New Roman"/>
        </w:rPr>
        <w:t>установка и приведение в надлежащее состояние воинских захоронений, памятников и памятных знаков, увековечивающих память погибших при защите Отечества;</w:t>
      </w:r>
    </w:p>
    <w:p w:rsidR="006C157D" w:rsidRDefault="006C157D" w:rsidP="006C157D">
      <w:pPr>
        <w:pStyle w:val="ConsPlusNormal"/>
        <w:widowControl/>
        <w:numPr>
          <w:ilvl w:val="0"/>
          <w:numId w:val="46"/>
        </w:numPr>
        <w:spacing w:line="240" w:lineRule="auto"/>
        <w:rPr>
          <w:rFonts w:cs="Times New Roman"/>
        </w:rPr>
      </w:pPr>
      <w:r>
        <w:rPr>
          <w:rFonts w:cs="Times New Roman"/>
        </w:rPr>
        <w:t>организация работ по межеванию и постановке земельных участков на кадастровый учет.</w:t>
      </w:r>
    </w:p>
    <w:p w:rsidR="006C157D" w:rsidRDefault="006C157D" w:rsidP="006C157D">
      <w:pPr>
        <w:pStyle w:val="ConsPlusNormal"/>
        <w:widowControl/>
        <w:spacing w:line="240" w:lineRule="auto"/>
        <w:rPr>
          <w:rFonts w:cs="Times New Roman"/>
        </w:rPr>
      </w:pPr>
      <w:r>
        <w:rPr>
          <w:rFonts w:cs="Times New Roman"/>
        </w:rPr>
        <w:t xml:space="preserve">Подпрограмма 6 "Развитие коммунальной инфраструктуры поселений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содержание земельных участков, находящихся в собственности муниципальных образований, предназначенных под складирование отходов;</w:t>
      </w:r>
    </w:p>
    <w:p w:rsidR="006C157D" w:rsidRDefault="006C157D" w:rsidP="006C157D">
      <w:pPr>
        <w:pStyle w:val="ConsPlusNormal"/>
        <w:widowControl/>
        <w:numPr>
          <w:ilvl w:val="0"/>
          <w:numId w:val="46"/>
        </w:numPr>
        <w:spacing w:line="240" w:lineRule="auto"/>
        <w:rPr>
          <w:rFonts w:cs="Times New Roman"/>
        </w:rPr>
      </w:pPr>
      <w:r>
        <w:rPr>
          <w:rFonts w:cs="Times New Roman"/>
        </w:rPr>
        <w:t>участие в организации деятельности по сбору и транспортированию твердых коммунальных отходов.</w:t>
      </w:r>
    </w:p>
    <w:p w:rsidR="006C157D" w:rsidRDefault="006C157D" w:rsidP="006C157D">
      <w:pPr>
        <w:pStyle w:val="ConsPlusNormal"/>
        <w:widowControl/>
        <w:spacing w:line="240" w:lineRule="auto"/>
        <w:rPr>
          <w:rFonts w:cs="Times New Roman"/>
        </w:rPr>
      </w:pPr>
      <w:r>
        <w:rPr>
          <w:rFonts w:cs="Times New Roman"/>
        </w:rPr>
        <w:t xml:space="preserve">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w:t>
      </w:r>
      <w:proofErr w:type="gramStart"/>
      <w:r>
        <w:rPr>
          <w:rFonts w:cs="Times New Roman"/>
        </w:rPr>
        <w:t>п</w:t>
      </w:r>
      <w:proofErr w:type="gramEnd"/>
      <w:r>
        <w:rPr>
          <w:rFonts w:cs="Times New Roman"/>
        </w:rPr>
        <w:t xml:space="preserve"> содержит следующие задачи:</w:t>
      </w:r>
    </w:p>
    <w:p w:rsidR="006C157D" w:rsidRDefault="006C157D" w:rsidP="006C157D">
      <w:pPr>
        <w:pStyle w:val="ConsPlusNormal"/>
        <w:widowControl/>
        <w:numPr>
          <w:ilvl w:val="0"/>
          <w:numId w:val="45"/>
        </w:numPr>
        <w:spacing w:line="240" w:lineRule="auto"/>
        <w:rPr>
          <w:rFonts w:cs="Times New Roman"/>
        </w:rPr>
      </w:pPr>
      <w:r>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6C157D" w:rsidRDefault="006C157D" w:rsidP="006C157D">
      <w:pPr>
        <w:pStyle w:val="ConsPlusNormal"/>
        <w:widowControl/>
        <w:numPr>
          <w:ilvl w:val="0"/>
          <w:numId w:val="45"/>
        </w:numPr>
        <w:spacing w:line="240" w:lineRule="auto"/>
        <w:rPr>
          <w:rFonts w:cs="Times New Roman"/>
        </w:rPr>
      </w:pPr>
      <w:r>
        <w:rPr>
          <w:rFonts w:cs="Times New Roman"/>
        </w:rPr>
        <w:t>обучение населения в области гражданской обороны, способам защиты и действиям в чрезвычайных ситуациях;</w:t>
      </w:r>
    </w:p>
    <w:p w:rsidR="006C157D" w:rsidRDefault="006C157D" w:rsidP="006C157D">
      <w:pPr>
        <w:pStyle w:val="ConsPlusNormal"/>
        <w:widowControl/>
        <w:numPr>
          <w:ilvl w:val="0"/>
          <w:numId w:val="45"/>
        </w:numPr>
        <w:spacing w:line="240" w:lineRule="auto"/>
        <w:rPr>
          <w:rFonts w:cs="Times New Roman"/>
        </w:rPr>
      </w:pPr>
      <w:r>
        <w:rPr>
          <w:rFonts w:cs="Times New Roman"/>
        </w:rPr>
        <w:t>обеспечение безопасности на водных объектах;</w:t>
      </w:r>
    </w:p>
    <w:p w:rsidR="006C157D" w:rsidRDefault="006C157D" w:rsidP="006C157D">
      <w:pPr>
        <w:pStyle w:val="ConsPlusNormal"/>
        <w:widowControl/>
        <w:numPr>
          <w:ilvl w:val="0"/>
          <w:numId w:val="45"/>
        </w:numPr>
        <w:spacing w:line="240" w:lineRule="auto"/>
        <w:rPr>
          <w:rFonts w:cs="Times New Roman"/>
        </w:rPr>
      </w:pPr>
      <w:r>
        <w:rPr>
          <w:rFonts w:cs="Times New Roman"/>
        </w:rPr>
        <w:t>создание резервов материальных ресурсов;</w:t>
      </w:r>
    </w:p>
    <w:p w:rsidR="006C157D" w:rsidRDefault="006C157D" w:rsidP="006C157D">
      <w:pPr>
        <w:pStyle w:val="ConsPlusNormal"/>
        <w:widowControl/>
        <w:numPr>
          <w:ilvl w:val="0"/>
          <w:numId w:val="45"/>
        </w:numPr>
        <w:spacing w:line="240" w:lineRule="auto"/>
        <w:rPr>
          <w:rFonts w:cs="Times New Roman"/>
        </w:rPr>
      </w:pPr>
      <w:r>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социально-экономического развития Заполярного района.</w:t>
      </w:r>
    </w:p>
    <w:p w:rsidR="005D481A" w:rsidRDefault="005D481A" w:rsidP="006C157D">
      <w:pPr>
        <w:pStyle w:val="1"/>
        <w:pageBreakBefore/>
        <w:numPr>
          <w:ilvl w:val="0"/>
          <w:numId w:val="1"/>
        </w:numPr>
        <w:spacing w:before="0" w:line="24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Обоснование расчетных показателей, содержащихся в основной части </w:t>
      </w:r>
      <w:r w:rsidR="009B0512">
        <w:rPr>
          <w:rFonts w:ascii="Times New Roman" w:hAnsi="Times New Roman" w:cs="Times New Roman"/>
          <w:color w:val="auto"/>
          <w:sz w:val="24"/>
          <w:szCs w:val="24"/>
        </w:rPr>
        <w:t xml:space="preserve">местных </w:t>
      </w:r>
      <w:r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w:t>
      </w:r>
      <w:r w:rsidR="00385453" w:rsidRPr="00385453">
        <w:rPr>
          <w:rFonts w:ascii="Times New Roman" w:hAnsi="Times New Roman" w:cs="Times New Roman"/>
          <w:color w:val="auto"/>
          <w:sz w:val="24"/>
          <w:szCs w:val="24"/>
        </w:rPr>
        <w:t>Юшарский сельсовет</w:t>
      </w:r>
      <w:r w:rsidR="00B70F79" w:rsidRPr="00B70F79">
        <w:rPr>
          <w:rFonts w:ascii="Times New Roman" w:hAnsi="Times New Roman" w:cs="Times New Roman"/>
          <w:color w:val="auto"/>
          <w:sz w:val="24"/>
          <w:szCs w:val="24"/>
        </w:rPr>
        <w:t>»</w:t>
      </w:r>
      <w:bookmarkEnd w:id="17"/>
      <w:r w:rsidR="006C157D" w:rsidRPr="006C157D">
        <w:rPr>
          <w:rFonts w:ascii="Times New Roman" w:hAnsi="Times New Roman" w:cs="Times New Roman"/>
          <w:color w:val="auto"/>
          <w:sz w:val="24"/>
          <w:szCs w:val="24"/>
        </w:rPr>
        <w:t xml:space="preserve"> Ненецкого автономного округа</w:t>
      </w:r>
    </w:p>
    <w:p w:rsidR="00A57A88" w:rsidRPr="00A10BD1" w:rsidRDefault="00A57A88" w:rsidP="00A57A88">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A57A88" w:rsidRPr="00CC2D6C" w:rsidRDefault="00A57A88" w:rsidP="00A57A88">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A57A88" w:rsidRPr="00C46CA7" w:rsidRDefault="00A57A88" w:rsidP="00A57A88">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A57A88" w:rsidRPr="00C46CA7" w:rsidRDefault="00A57A88" w:rsidP="00A57A88">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A57A88" w:rsidRDefault="00A57A88" w:rsidP="00A57A88">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p>
    <w:p w:rsidR="00A57A88" w:rsidRPr="00BE59BE" w:rsidRDefault="00A57A88" w:rsidP="00A57A88">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A57A88" w:rsidRPr="00CC2D6C" w:rsidRDefault="00A57A88" w:rsidP="00A57A88">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A57A88" w:rsidRPr="0048021B" w:rsidRDefault="00A57A88" w:rsidP="00A57A88">
      <w:pPr>
        <w:spacing w:after="0" w:line="240" w:lineRule="auto"/>
        <w:ind w:firstLine="709"/>
        <w:jc w:val="both"/>
        <w:rPr>
          <w:rFonts w:ascii="Times New Roman" w:hAnsi="Times New Roman" w:cs="Times New Roman"/>
          <w:strike/>
          <w:color w:val="FF0000"/>
          <w:sz w:val="24"/>
          <w:szCs w:val="24"/>
        </w:rPr>
      </w:pPr>
      <w:r>
        <w:rPr>
          <w:rFonts w:ascii="Times New Roman" w:hAnsi="Times New Roman" w:cs="Times New Roman"/>
          <w:sz w:val="24"/>
          <w:szCs w:val="24"/>
        </w:rPr>
        <w:t>Р</w:t>
      </w:r>
      <w:r w:rsidRPr="00C46CA7">
        <w:rPr>
          <w:rFonts w:ascii="Times New Roman" w:hAnsi="Times New Roman" w:cs="Times New Roman"/>
          <w:sz w:val="24"/>
          <w:szCs w:val="24"/>
        </w:rPr>
        <w:t>асчетные показатели</w:t>
      </w:r>
      <w:r>
        <w:rPr>
          <w:rFonts w:ascii="Times New Roman" w:hAnsi="Times New Roman" w:cs="Times New Roman"/>
          <w:sz w:val="24"/>
          <w:szCs w:val="24"/>
        </w:rPr>
        <w:t xml:space="preserve"> минимально допустимого уровня обеспеченности</w:t>
      </w:r>
      <w:r w:rsidRPr="00C46CA7">
        <w:rPr>
          <w:rFonts w:ascii="Times New Roman" w:hAnsi="Times New Roman" w:cs="Times New Roman"/>
          <w:sz w:val="24"/>
          <w:szCs w:val="24"/>
        </w:rPr>
        <w:t xml:space="preserve"> мест</w:t>
      </w:r>
      <w:r>
        <w:rPr>
          <w:rFonts w:ascii="Times New Roman" w:hAnsi="Times New Roman" w:cs="Times New Roman"/>
          <w:sz w:val="24"/>
          <w:szCs w:val="24"/>
        </w:rPr>
        <w:t>ами традиционногозахоронения</w:t>
      </w:r>
      <w:r w:rsidRPr="00C46CA7">
        <w:rPr>
          <w:rFonts w:ascii="Times New Roman" w:hAnsi="Times New Roman" w:cs="Times New Roman"/>
          <w:sz w:val="24"/>
          <w:szCs w:val="24"/>
        </w:rPr>
        <w:t xml:space="preserve"> устан</w:t>
      </w:r>
      <w:r>
        <w:rPr>
          <w:rFonts w:ascii="Times New Roman" w:hAnsi="Times New Roman" w:cs="Times New Roman"/>
          <w:sz w:val="24"/>
          <w:szCs w:val="24"/>
        </w:rPr>
        <w:t>о</w:t>
      </w:r>
      <w:r w:rsidRPr="00C46CA7">
        <w:rPr>
          <w:rFonts w:ascii="Times New Roman" w:hAnsi="Times New Roman" w:cs="Times New Roman"/>
          <w:sz w:val="24"/>
          <w:szCs w:val="24"/>
        </w:rPr>
        <w:t>вл</w:t>
      </w:r>
      <w:r>
        <w:rPr>
          <w:rFonts w:ascii="Times New Roman" w:hAnsi="Times New Roman" w:cs="Times New Roman"/>
          <w:sz w:val="24"/>
          <w:szCs w:val="24"/>
        </w:rPr>
        <w:t>ены</w:t>
      </w:r>
      <w:r w:rsidRPr="00C46CA7">
        <w:rPr>
          <w:rFonts w:ascii="Times New Roman" w:hAnsi="Times New Roman" w:cs="Times New Roman"/>
          <w:sz w:val="24"/>
          <w:szCs w:val="24"/>
        </w:rPr>
        <w:t xml:space="preserve"> в соответствии с </w:t>
      </w:r>
      <w:r w:rsidRPr="00DA3B63">
        <w:rPr>
          <w:rFonts w:ascii="Times New Roman" w:hAnsi="Times New Roman" w:cs="Times New Roman"/>
          <w:sz w:val="24"/>
          <w:szCs w:val="24"/>
        </w:rPr>
        <w:t>Приложением</w:t>
      </w:r>
      <w:proofErr w:type="gramStart"/>
      <w:r w:rsidRPr="00DA3B63">
        <w:rPr>
          <w:rFonts w:ascii="Times New Roman" w:hAnsi="Times New Roman" w:cs="Times New Roman"/>
          <w:sz w:val="24"/>
          <w:szCs w:val="24"/>
        </w:rPr>
        <w:t xml:space="preserve"> Д</w:t>
      </w:r>
      <w:proofErr w:type="gramEnd"/>
      <w:r w:rsidRPr="00DA3B63">
        <w:rPr>
          <w:rFonts w:ascii="Times New Roman" w:hAnsi="Times New Roman" w:cs="Times New Roman"/>
          <w:sz w:val="24"/>
          <w:szCs w:val="24"/>
        </w:rPr>
        <w:t xml:space="preserve"> СП 42.13330.2011.</w:t>
      </w:r>
    </w:p>
    <w:p w:rsidR="00B443CF" w:rsidRPr="00AF7FC2"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AF7FC2">
        <w:rPr>
          <w:rFonts w:ascii="Times New Roman" w:hAnsi="Times New Roman" w:cs="Times New Roman"/>
          <w:b/>
          <w:sz w:val="24"/>
          <w:szCs w:val="24"/>
        </w:rPr>
        <w:t xml:space="preserve">Обоснование расчетных показателей, устанавливаемых для объектов </w:t>
      </w:r>
      <w:r w:rsidR="00B443CF" w:rsidRPr="00AF7FC2">
        <w:rPr>
          <w:rFonts w:ascii="Times New Roman" w:hAnsi="Times New Roman" w:cs="Times New Roman"/>
          <w:b/>
          <w:sz w:val="24"/>
          <w:szCs w:val="24"/>
        </w:rPr>
        <w:t xml:space="preserve">местного значения в области пожарной безопасности </w:t>
      </w:r>
    </w:p>
    <w:p w:rsidR="008C6C9A" w:rsidRDefault="008C6C9A" w:rsidP="008C6C9A">
      <w:pPr>
        <w:spacing w:after="0" w:line="240" w:lineRule="auto"/>
        <w:ind w:firstLine="709"/>
        <w:jc w:val="both"/>
        <w:rPr>
          <w:rFonts w:ascii="Times New Roman" w:hAnsi="Times New Roman" w:cs="Times New Roman"/>
          <w:sz w:val="24"/>
          <w:szCs w:val="24"/>
        </w:rPr>
      </w:pPr>
      <w:r w:rsidRPr="009231A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w:t>
      </w:r>
      <w:r>
        <w:rPr>
          <w:rFonts w:ascii="Times New Roman" w:hAnsi="Times New Roman" w:cs="Times New Roman"/>
          <w:sz w:val="24"/>
          <w:szCs w:val="24"/>
        </w:rPr>
        <w:t xml:space="preserve">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защиты жизни, здоровья, имущества от пожаров.</w:t>
      </w:r>
    </w:p>
    <w:p w:rsidR="008C6C9A" w:rsidRPr="008C6C9A" w:rsidRDefault="007A6E0A" w:rsidP="008C6C9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Расчетные п</w:t>
      </w:r>
      <w:r w:rsidR="008C6C9A" w:rsidRPr="009231A7">
        <w:rPr>
          <w:rFonts w:ascii="Times New Roman" w:hAnsi="Times New Roman" w:cs="Times New Roman"/>
          <w:sz w:val="24"/>
          <w:szCs w:val="24"/>
        </w:rPr>
        <w:t>оказатели</w:t>
      </w:r>
      <w:r w:rsidR="008C6C9A">
        <w:rPr>
          <w:rFonts w:ascii="Times New Roman" w:hAnsi="Times New Roman" w:cs="Times New Roman"/>
          <w:sz w:val="24"/>
          <w:szCs w:val="24"/>
        </w:rPr>
        <w:t xml:space="preserve"> минимального обеспечения территории объектами местного значения </w:t>
      </w:r>
      <w:r w:rsidR="000626C7">
        <w:rPr>
          <w:rFonts w:ascii="Times New Roman" w:hAnsi="Times New Roman" w:cs="Times New Roman"/>
          <w:sz w:val="24"/>
          <w:szCs w:val="24"/>
        </w:rPr>
        <w:t xml:space="preserve">для целей пожаротушения </w:t>
      </w:r>
      <w:r w:rsidR="008C6C9A">
        <w:rPr>
          <w:rFonts w:ascii="Times New Roman" w:hAnsi="Times New Roman" w:cs="Times New Roman"/>
          <w:sz w:val="24"/>
          <w:szCs w:val="24"/>
        </w:rPr>
        <w:t>(резервуары, искусственные водоемы</w:t>
      </w:r>
      <w:r w:rsidR="004D5AEF">
        <w:rPr>
          <w:rFonts w:ascii="Times New Roman" w:hAnsi="Times New Roman" w:cs="Times New Roman"/>
          <w:sz w:val="24"/>
          <w:szCs w:val="24"/>
        </w:rPr>
        <w:t xml:space="preserve">, </w:t>
      </w:r>
      <w:r w:rsidR="008C6C9A">
        <w:rPr>
          <w:rFonts w:ascii="Times New Roman" w:hAnsi="Times New Roman" w:cs="Times New Roman"/>
          <w:sz w:val="24"/>
          <w:szCs w:val="24"/>
        </w:rPr>
        <w:t xml:space="preserve">подъездные </w:t>
      </w:r>
      <w:r w:rsidR="008C6C9A">
        <w:rPr>
          <w:rFonts w:ascii="Times New Roman" w:hAnsi="Times New Roman" w:cs="Times New Roman"/>
          <w:sz w:val="24"/>
          <w:szCs w:val="24"/>
        </w:rPr>
        <w:lastRenderedPageBreak/>
        <w:t>площадки к водоемам</w:t>
      </w:r>
      <w:r w:rsidR="000626C7">
        <w:rPr>
          <w:rFonts w:ascii="Times New Roman" w:hAnsi="Times New Roman" w:cs="Times New Roman"/>
          <w:sz w:val="24"/>
          <w:szCs w:val="24"/>
        </w:rPr>
        <w:t xml:space="preserve"> - пирсы) приняты согласно СП 8.13130.2009 </w:t>
      </w:r>
      <w:r w:rsidR="000626C7" w:rsidRPr="000626C7">
        <w:rPr>
          <w:rFonts w:ascii="Times New Roman" w:hAnsi="Times New Roman" w:cs="Times New Roman"/>
          <w:sz w:val="24"/>
          <w:szCs w:val="24"/>
        </w:rPr>
        <w:t>«Системы противопожарной защиты. Источники наружного противопожарного водоснабжения. Требования пожарной безопасности».</w:t>
      </w:r>
    </w:p>
    <w:p w:rsidR="00AF7FC2" w:rsidRPr="000626C7" w:rsidRDefault="00AF7FC2" w:rsidP="000626C7">
      <w:pPr>
        <w:spacing w:after="0" w:line="240" w:lineRule="auto"/>
        <w:ind w:firstLine="709"/>
        <w:jc w:val="both"/>
        <w:rPr>
          <w:rFonts w:ascii="Times New Roman" w:hAnsi="Times New Roman" w:cs="Times New Roman"/>
          <w:sz w:val="24"/>
          <w:szCs w:val="24"/>
        </w:rPr>
      </w:pPr>
      <w:r w:rsidRPr="000626C7">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w:t>
      </w:r>
      <w:r w:rsidR="000626C7">
        <w:rPr>
          <w:rFonts w:ascii="Times New Roman" w:hAnsi="Times New Roman" w:cs="Times New Roman"/>
          <w:sz w:val="24"/>
          <w:szCs w:val="24"/>
        </w:rPr>
        <w:t xml:space="preserve"> местного значения – резервуаров,</w:t>
      </w:r>
      <w:r w:rsidRPr="000626C7">
        <w:rPr>
          <w:rFonts w:ascii="Times New Roman" w:hAnsi="Times New Roman" w:cs="Times New Roman"/>
          <w:sz w:val="24"/>
          <w:szCs w:val="24"/>
        </w:rPr>
        <w:t xml:space="preserve"> которые </w:t>
      </w:r>
      <w:r w:rsidR="000626C7">
        <w:rPr>
          <w:rFonts w:ascii="Times New Roman" w:hAnsi="Times New Roman" w:cs="Times New Roman"/>
          <w:sz w:val="24"/>
          <w:szCs w:val="24"/>
        </w:rPr>
        <w:t>приняты на основе анализаобъектов аналогов</w:t>
      </w:r>
      <w:r w:rsidRPr="000626C7">
        <w:rPr>
          <w:rFonts w:ascii="Times New Roman" w:hAnsi="Times New Roman" w:cs="Times New Roman"/>
          <w:sz w:val="24"/>
          <w:szCs w:val="24"/>
        </w:rPr>
        <w:t>.</w:t>
      </w:r>
      <w:r w:rsidR="000626C7">
        <w:rPr>
          <w:rFonts w:ascii="Times New Roman" w:hAnsi="Times New Roman" w:cs="Times New Roman"/>
          <w:sz w:val="24"/>
          <w:szCs w:val="24"/>
        </w:rPr>
        <w:t xml:space="preserve"> Размеры земельных участков уточняются </w:t>
      </w:r>
      <w:r w:rsidR="009231A7" w:rsidRPr="000626C7">
        <w:rPr>
          <w:rFonts w:ascii="Times New Roman" w:hAnsi="Times New Roman" w:cs="Times New Roman"/>
          <w:sz w:val="24"/>
          <w:szCs w:val="24"/>
        </w:rPr>
        <w:t xml:space="preserve">при разработке проекта в зависимости от мощности, </w:t>
      </w:r>
      <w:r w:rsidR="000626C7">
        <w:rPr>
          <w:rFonts w:ascii="Times New Roman" w:hAnsi="Times New Roman" w:cs="Times New Roman"/>
          <w:sz w:val="24"/>
          <w:szCs w:val="24"/>
        </w:rPr>
        <w:t>расчетных параметров резервуаров.</w:t>
      </w:r>
    </w:p>
    <w:p w:rsidR="008C6C9A" w:rsidRPr="00AF7FC2" w:rsidRDefault="008C6C9A" w:rsidP="008C6C9A">
      <w:pPr>
        <w:spacing w:after="0" w:line="240" w:lineRule="auto"/>
        <w:ind w:firstLine="709"/>
        <w:jc w:val="both"/>
        <w:rPr>
          <w:rFonts w:ascii="Times New Roman" w:hAnsi="Times New Roman" w:cs="Times New Roman"/>
          <w:sz w:val="24"/>
          <w:szCs w:val="24"/>
        </w:rPr>
      </w:pPr>
      <w:r w:rsidRPr="000626C7">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w:t>
      </w:r>
      <w:r w:rsidR="000626C7">
        <w:rPr>
          <w:rFonts w:ascii="Times New Roman" w:hAnsi="Times New Roman" w:cs="Times New Roman"/>
          <w:sz w:val="24"/>
          <w:szCs w:val="24"/>
        </w:rPr>
        <w:t>итывать</w:t>
      </w:r>
      <w:r w:rsidRPr="000626C7">
        <w:rPr>
          <w:rFonts w:ascii="Times New Roman" w:hAnsi="Times New Roman" w:cs="Times New Roman"/>
          <w:sz w:val="24"/>
          <w:szCs w:val="24"/>
        </w:rPr>
        <w:t xml:space="preserve"> дополнительные требования.</w:t>
      </w:r>
    </w:p>
    <w:p w:rsidR="00A834B6" w:rsidRPr="00AF7FC2"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AF7FC2">
        <w:rPr>
          <w:rFonts w:ascii="Times New Roman" w:hAnsi="Times New Roman" w:cs="Times New Roman"/>
          <w:b/>
          <w:sz w:val="24"/>
          <w:szCs w:val="24"/>
        </w:rPr>
        <w:t>Обоснование расчетн</w:t>
      </w:r>
      <w:r w:rsidR="00A834B6" w:rsidRPr="00AF7FC2">
        <w:rPr>
          <w:rFonts w:ascii="Times New Roman" w:hAnsi="Times New Roman" w:cs="Times New Roman"/>
          <w:b/>
          <w:sz w:val="24"/>
          <w:szCs w:val="24"/>
        </w:rPr>
        <w:t>ых показателей, устанавливаемыхдля системы децентрализованного водоотведения</w:t>
      </w:r>
    </w:p>
    <w:p w:rsidR="009231A7" w:rsidRPr="009231A7" w:rsidRDefault="009231A7" w:rsidP="009231A7">
      <w:pPr>
        <w:spacing w:after="0" w:line="240" w:lineRule="auto"/>
        <w:ind w:firstLine="709"/>
        <w:jc w:val="both"/>
        <w:rPr>
          <w:rFonts w:ascii="Times New Roman" w:hAnsi="Times New Roman" w:cs="Times New Roman"/>
          <w:sz w:val="24"/>
          <w:szCs w:val="24"/>
        </w:rPr>
      </w:pPr>
      <w:r w:rsidRPr="009231A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9231A7" w:rsidRDefault="009231A7" w:rsidP="00AF7FC2">
      <w:pPr>
        <w:spacing w:after="0" w:line="240" w:lineRule="auto"/>
        <w:ind w:firstLine="709"/>
        <w:jc w:val="both"/>
        <w:rPr>
          <w:rFonts w:ascii="Times New Roman" w:hAnsi="Times New Roman" w:cs="Times New Roman"/>
          <w:sz w:val="24"/>
          <w:szCs w:val="24"/>
        </w:rPr>
      </w:pPr>
      <w:r w:rsidRPr="009231A7">
        <w:rPr>
          <w:rFonts w:ascii="Times New Roman" w:hAnsi="Times New Roman" w:cs="Times New Roman"/>
          <w:sz w:val="24"/>
          <w:szCs w:val="24"/>
        </w:rPr>
        <w:t xml:space="preserve">Установленные показатели удельного среднесуточного </w:t>
      </w:r>
      <w:r>
        <w:rPr>
          <w:rFonts w:ascii="Times New Roman" w:hAnsi="Times New Roman" w:cs="Times New Roman"/>
          <w:sz w:val="24"/>
          <w:szCs w:val="24"/>
        </w:rPr>
        <w:t>водоотведения</w:t>
      </w:r>
      <w:r w:rsidRPr="009231A7">
        <w:rPr>
          <w:rFonts w:ascii="Times New Roman" w:hAnsi="Times New Roman" w:cs="Times New Roman"/>
          <w:sz w:val="24"/>
          <w:szCs w:val="24"/>
        </w:rPr>
        <w:t xml:space="preserve"> (за год) позволяют установить минимальные объемы</w:t>
      </w:r>
      <w:r w:rsidR="0087790F">
        <w:rPr>
          <w:rFonts w:ascii="Times New Roman" w:hAnsi="Times New Roman" w:cs="Times New Roman"/>
          <w:sz w:val="24"/>
          <w:szCs w:val="24"/>
        </w:rPr>
        <w:t xml:space="preserve"> сточных вод</w:t>
      </w:r>
      <w:r>
        <w:rPr>
          <w:rFonts w:ascii="Times New Roman" w:hAnsi="Times New Roman" w:cs="Times New Roman"/>
          <w:sz w:val="24"/>
          <w:szCs w:val="24"/>
        </w:rPr>
        <w:t>необходимые</w:t>
      </w:r>
      <w:r w:rsidRPr="009231A7">
        <w:rPr>
          <w:rFonts w:ascii="Times New Roman" w:hAnsi="Times New Roman" w:cs="Times New Roman"/>
          <w:sz w:val="24"/>
          <w:szCs w:val="24"/>
        </w:rPr>
        <w:t xml:space="preserve"> для </w:t>
      </w:r>
      <w:r w:rsidR="0087790F">
        <w:rPr>
          <w:rFonts w:ascii="Times New Roman" w:hAnsi="Times New Roman" w:cs="Times New Roman"/>
          <w:sz w:val="24"/>
          <w:szCs w:val="24"/>
        </w:rPr>
        <w:t>вывоза (транспортировки к местам утилизации)</w:t>
      </w:r>
      <w:r>
        <w:rPr>
          <w:rFonts w:ascii="Times New Roman" w:hAnsi="Times New Roman" w:cs="Times New Roman"/>
          <w:sz w:val="24"/>
          <w:szCs w:val="24"/>
        </w:rPr>
        <w:t xml:space="preserve"> и </w:t>
      </w:r>
      <w:r w:rsidR="0087790F">
        <w:rPr>
          <w:rFonts w:ascii="Times New Roman" w:hAnsi="Times New Roman" w:cs="Times New Roman"/>
          <w:sz w:val="24"/>
          <w:szCs w:val="24"/>
        </w:rPr>
        <w:t xml:space="preserve">для </w:t>
      </w:r>
      <w:r w:rsidRPr="009231A7">
        <w:rPr>
          <w:rFonts w:ascii="Times New Roman" w:hAnsi="Times New Roman" w:cs="Times New Roman"/>
          <w:sz w:val="24"/>
          <w:szCs w:val="24"/>
        </w:rPr>
        <w:t>очистки</w:t>
      </w:r>
      <w:r w:rsidR="0087790F">
        <w:rPr>
          <w:rFonts w:ascii="Times New Roman" w:hAnsi="Times New Roman" w:cs="Times New Roman"/>
          <w:sz w:val="24"/>
          <w:szCs w:val="24"/>
        </w:rPr>
        <w:t xml:space="preserve"> сточных вод на очистных сооружениях</w:t>
      </w:r>
      <w:r w:rsidRPr="009231A7">
        <w:rPr>
          <w:rFonts w:ascii="Times New Roman" w:hAnsi="Times New Roman" w:cs="Times New Roman"/>
          <w:sz w:val="24"/>
          <w:szCs w:val="24"/>
        </w:rPr>
        <w:t>. Прогнозные объемы водоотведения территории определяются для перс</w:t>
      </w:r>
      <w:r w:rsidR="0087790F">
        <w:rPr>
          <w:rFonts w:ascii="Times New Roman" w:hAnsi="Times New Roman" w:cs="Times New Roman"/>
          <w:sz w:val="24"/>
          <w:szCs w:val="24"/>
        </w:rPr>
        <w:t>пективной численности населения</w:t>
      </w:r>
      <w:r w:rsidRPr="009231A7">
        <w:rPr>
          <w:rFonts w:ascii="Times New Roman" w:hAnsi="Times New Roman" w:cs="Times New Roman"/>
          <w:sz w:val="24"/>
          <w:szCs w:val="24"/>
        </w:rPr>
        <w:t xml:space="preserve">. На основе такого анализа представляется возможным сформировать направления и задачи развития для </w:t>
      </w:r>
      <w:r w:rsidR="0087790F">
        <w:rPr>
          <w:rFonts w:ascii="Times New Roman" w:hAnsi="Times New Roman" w:cs="Times New Roman"/>
          <w:sz w:val="24"/>
          <w:szCs w:val="24"/>
        </w:rPr>
        <w:t>системы</w:t>
      </w:r>
      <w:r w:rsidRPr="009231A7">
        <w:rPr>
          <w:rFonts w:ascii="Times New Roman" w:hAnsi="Times New Roman" w:cs="Times New Roman"/>
          <w:sz w:val="24"/>
          <w:szCs w:val="24"/>
        </w:rPr>
        <w:t xml:space="preserve"> водоотведения в документах территориального планирования, с целью достижения стратегических задач развития </w:t>
      </w:r>
      <w:r w:rsidR="0087790F">
        <w:rPr>
          <w:rFonts w:ascii="Times New Roman" w:hAnsi="Times New Roman" w:cs="Times New Roman"/>
          <w:sz w:val="24"/>
          <w:szCs w:val="24"/>
        </w:rPr>
        <w:t>поселения</w:t>
      </w:r>
      <w:r w:rsidRPr="009231A7">
        <w:rPr>
          <w:rFonts w:ascii="Times New Roman" w:hAnsi="Times New Roman" w:cs="Times New Roman"/>
          <w:sz w:val="24"/>
          <w:szCs w:val="24"/>
        </w:rPr>
        <w:t>.</w:t>
      </w:r>
    </w:p>
    <w:p w:rsidR="00AF7FC2" w:rsidRDefault="00AF7FC2" w:rsidP="00AF7FC2">
      <w:pPr>
        <w:spacing w:after="0" w:line="240" w:lineRule="auto"/>
        <w:ind w:firstLine="709"/>
        <w:jc w:val="both"/>
        <w:rPr>
          <w:rFonts w:ascii="Times New Roman" w:hAnsi="Times New Roman" w:cs="Times New Roman"/>
          <w:sz w:val="24"/>
          <w:szCs w:val="24"/>
        </w:rPr>
      </w:pPr>
      <w:r w:rsidRPr="00AF7FC2">
        <w:rPr>
          <w:rFonts w:ascii="Times New Roman" w:hAnsi="Times New Roman" w:cs="Times New Roman"/>
          <w:sz w:val="24"/>
          <w:szCs w:val="24"/>
        </w:rPr>
        <w:t xml:space="preserve">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насаждений.Показатели удельного среднесуточного водопотребления </w:t>
      </w:r>
      <w:r>
        <w:rPr>
          <w:rFonts w:ascii="Times New Roman" w:hAnsi="Times New Roman" w:cs="Times New Roman"/>
          <w:sz w:val="24"/>
          <w:szCs w:val="24"/>
        </w:rPr>
        <w:t>указаны</w:t>
      </w:r>
      <w:r w:rsidRPr="00AF7FC2">
        <w:rPr>
          <w:rFonts w:ascii="Times New Roman" w:hAnsi="Times New Roman" w:cs="Times New Roman"/>
          <w:sz w:val="24"/>
          <w:szCs w:val="24"/>
        </w:rPr>
        <w:t xml:space="preserve"> в СП 31.13330.2012 «Водоснабжение. Наружные сети и сооружения. Актуализированная редакция СНиП 2.04.02-84*».</w:t>
      </w:r>
    </w:p>
    <w:p w:rsidR="009231A7" w:rsidRDefault="009231A7" w:rsidP="00AF7FC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организации вывоза стоков из септиков и выгребных ям </w:t>
      </w:r>
      <w:r w:rsidR="0087790F">
        <w:rPr>
          <w:rFonts w:ascii="Times New Roman" w:hAnsi="Times New Roman" w:cs="Times New Roman"/>
          <w:sz w:val="24"/>
          <w:szCs w:val="24"/>
        </w:rPr>
        <w:t>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AF7FC2" w:rsidRPr="00AF7FC2" w:rsidRDefault="00AF7FC2" w:rsidP="00AF7FC2">
      <w:pPr>
        <w:spacing w:after="0" w:line="240" w:lineRule="auto"/>
        <w:ind w:firstLine="709"/>
        <w:jc w:val="both"/>
        <w:rPr>
          <w:rFonts w:ascii="Times New Roman" w:hAnsi="Times New Roman" w:cs="Times New Roman"/>
          <w:sz w:val="24"/>
          <w:szCs w:val="24"/>
        </w:rPr>
      </w:pPr>
      <w:r w:rsidRPr="00AF7FC2">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Default="00C13208" w:rsidP="00D13A1A">
      <w:pPr>
        <w:pStyle w:val="ab"/>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2C52AF"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Площадки для проведения массовых мероприятий</w:t>
      </w:r>
    </w:p>
    <w:p w:rsidR="003F0E8D" w:rsidRPr="00D13A1A" w:rsidRDefault="003F0E8D" w:rsidP="00D13A1A">
      <w:pPr>
        <w:spacing w:after="0" w:line="240" w:lineRule="auto"/>
        <w:ind w:firstLine="709"/>
        <w:jc w:val="both"/>
        <w:rPr>
          <w:rFonts w:ascii="Times New Roman" w:hAnsi="Times New Roman" w:cs="Times New Roman"/>
          <w:sz w:val="24"/>
          <w:szCs w:val="24"/>
        </w:rPr>
      </w:pPr>
      <w:r w:rsidRPr="00D13A1A">
        <w:rPr>
          <w:rFonts w:ascii="Times New Roman" w:hAnsi="Times New Roman" w:cs="Times New Roman"/>
          <w:sz w:val="24"/>
          <w:szCs w:val="24"/>
        </w:rPr>
        <w:t xml:space="preserve">В целях </w:t>
      </w:r>
      <w:r w:rsidR="002C52AF">
        <w:rPr>
          <w:rFonts w:ascii="Times New Roman" w:hAnsi="Times New Roman" w:cs="Times New Roman"/>
          <w:sz w:val="24"/>
          <w:szCs w:val="24"/>
        </w:rPr>
        <w:t>с</w:t>
      </w:r>
      <w:r w:rsidRPr="00D13A1A">
        <w:rPr>
          <w:rFonts w:ascii="Times New Roman" w:hAnsi="Times New Roman" w:cs="Times New Roman"/>
          <w:sz w:val="24"/>
          <w:szCs w:val="24"/>
        </w:rPr>
        <w:t>оздани</w:t>
      </w:r>
      <w:r w:rsidR="002C52AF">
        <w:rPr>
          <w:rFonts w:ascii="Times New Roman" w:hAnsi="Times New Roman" w:cs="Times New Roman"/>
          <w:sz w:val="24"/>
          <w:szCs w:val="24"/>
        </w:rPr>
        <w:t>я</w:t>
      </w:r>
      <w:r w:rsidRPr="00D13A1A">
        <w:rPr>
          <w:rFonts w:ascii="Times New Roman" w:hAnsi="Times New Roman" w:cs="Times New Roman"/>
          <w:sz w:val="24"/>
          <w:szCs w:val="24"/>
        </w:rPr>
        <w:t xml:space="preserve"> условий для массового отдыха жителей поселения, на территории административного центра сельского поселения следует </w:t>
      </w:r>
      <w:proofErr w:type="gramStart"/>
      <w:r w:rsidRPr="00D13A1A">
        <w:rPr>
          <w:rFonts w:ascii="Times New Roman" w:hAnsi="Times New Roman" w:cs="Times New Roman"/>
          <w:sz w:val="24"/>
          <w:szCs w:val="24"/>
        </w:rPr>
        <w:t>разместить Площадку</w:t>
      </w:r>
      <w:proofErr w:type="gramEnd"/>
      <w:r w:rsidRPr="00D13A1A">
        <w:rPr>
          <w:rFonts w:ascii="Times New Roman" w:hAnsi="Times New Roman" w:cs="Times New Roman"/>
          <w:sz w:val="24"/>
          <w:szCs w:val="24"/>
        </w:rPr>
        <w:t xml:space="preserve"> для проведения массовых мероприятий </w:t>
      </w:r>
      <w:r w:rsidR="00D13A1A" w:rsidRPr="00D13A1A">
        <w:rPr>
          <w:rFonts w:ascii="Times New Roman" w:eastAsia="Calibri" w:hAnsi="Times New Roman" w:cs="Times New Roman"/>
          <w:sz w:val="24"/>
          <w:szCs w:val="24"/>
        </w:rPr>
        <w:t xml:space="preserve">(праздников, концертов, </w:t>
      </w:r>
      <w:r w:rsidR="00D13A1A" w:rsidRPr="002C52AF">
        <w:rPr>
          <w:rFonts w:ascii="Times New Roman" w:hAnsi="Times New Roman" w:cs="Times New Roman"/>
          <w:sz w:val="24"/>
          <w:szCs w:val="24"/>
        </w:rPr>
        <w:t xml:space="preserve">фестивалей, парадов и др.) </w:t>
      </w:r>
      <w:r w:rsidRPr="00D13A1A">
        <w:rPr>
          <w:rFonts w:ascii="Times New Roman" w:hAnsi="Times New Roman" w:cs="Times New Roman"/>
          <w:sz w:val="24"/>
          <w:szCs w:val="24"/>
        </w:rPr>
        <w:t xml:space="preserve">(далее – Площадка). Оптимально размещать Площадкуперед зданием учреждения культуры клубного типа, </w:t>
      </w:r>
      <w:r w:rsidR="0062349E" w:rsidRPr="00D13A1A">
        <w:rPr>
          <w:rFonts w:ascii="Times New Roman" w:hAnsi="Times New Roman" w:cs="Times New Roman"/>
          <w:sz w:val="24"/>
          <w:szCs w:val="24"/>
        </w:rPr>
        <w:t>при отсутствии необходимой площади, максимально приближать к общественному центру</w:t>
      </w:r>
      <w:r w:rsidRPr="00D13A1A">
        <w:rPr>
          <w:rFonts w:ascii="Times New Roman" w:hAnsi="Times New Roman" w:cs="Times New Roman"/>
          <w:sz w:val="24"/>
          <w:szCs w:val="24"/>
        </w:rPr>
        <w:t xml:space="preserve"> населенного пункта</w:t>
      </w:r>
      <w:r w:rsidR="0062349E" w:rsidRPr="00D13A1A">
        <w:rPr>
          <w:rFonts w:ascii="Times New Roman" w:hAnsi="Times New Roman" w:cs="Times New Roman"/>
          <w:sz w:val="24"/>
          <w:szCs w:val="24"/>
        </w:rPr>
        <w:t>.</w:t>
      </w:r>
    </w:p>
    <w:p w:rsidR="00D13A1A" w:rsidRPr="002C52AF" w:rsidRDefault="002C52AF" w:rsidP="00D13A1A">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Нормативы размеров земельных участков </w:t>
      </w:r>
      <w:r w:rsidR="001A5C24">
        <w:rPr>
          <w:rFonts w:ascii="Times New Roman" w:hAnsi="Times New Roman" w:cs="Times New Roman"/>
          <w:sz w:val="24"/>
          <w:szCs w:val="24"/>
        </w:rPr>
        <w:t xml:space="preserve">для </w:t>
      </w:r>
      <w:r w:rsidR="00D13A1A" w:rsidRPr="002C52AF">
        <w:rPr>
          <w:rFonts w:ascii="Times New Roman" w:hAnsi="Times New Roman" w:cs="Times New Roman"/>
          <w:sz w:val="24"/>
          <w:szCs w:val="24"/>
        </w:rPr>
        <w:t xml:space="preserve">Площадок установлены исходя из анализа </w:t>
      </w:r>
      <w:r w:rsidR="001A5C24">
        <w:rPr>
          <w:rFonts w:ascii="Times New Roman" w:hAnsi="Times New Roman" w:cs="Times New Roman"/>
          <w:sz w:val="24"/>
          <w:szCs w:val="24"/>
        </w:rPr>
        <w:t>практики размещениятаковых</w:t>
      </w:r>
      <w:r w:rsidR="00D13A1A" w:rsidRPr="002C52AF">
        <w:rPr>
          <w:rFonts w:ascii="Times New Roman" w:hAnsi="Times New Roman" w:cs="Times New Roman"/>
          <w:sz w:val="24"/>
          <w:szCs w:val="24"/>
        </w:rPr>
        <w:t xml:space="preserve"> объектов.</w:t>
      </w:r>
    </w:p>
    <w:p w:rsidR="00D13A1A"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lastRenderedPageBreak/>
        <w:t>Пляжи</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В  целях </w:t>
      </w:r>
      <w:r w:rsidR="00F751DA" w:rsidRPr="00F751DA">
        <w:rPr>
          <w:rFonts w:ascii="Times New Roman" w:hAnsi="Times New Roman" w:cs="Times New Roman"/>
          <w:sz w:val="24"/>
          <w:szCs w:val="24"/>
        </w:rPr>
        <w:t>обеспечения свободного доступа граждан к водным объектам общего пользования и их береговым полосам</w:t>
      </w:r>
      <w:r w:rsidR="00F751DA">
        <w:rPr>
          <w:rFonts w:ascii="Times New Roman" w:hAnsi="Times New Roman" w:cs="Times New Roman"/>
          <w:sz w:val="24"/>
          <w:szCs w:val="24"/>
        </w:rPr>
        <w:t>, важной</w:t>
      </w:r>
      <w:r w:rsidRPr="002C52AF">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Pr>
          <w:rFonts w:ascii="Times New Roman" w:hAnsi="Times New Roman" w:cs="Times New Roman"/>
          <w:sz w:val="24"/>
          <w:szCs w:val="24"/>
        </w:rPr>
        <w:t>6</w:t>
      </w:r>
      <w:r w:rsidRPr="002C52AF">
        <w:rPr>
          <w:rFonts w:ascii="Times New Roman" w:hAnsi="Times New Roman" w:cs="Times New Roman"/>
          <w:sz w:val="24"/>
          <w:szCs w:val="24"/>
        </w:rPr>
        <w:t>.</w:t>
      </w:r>
    </w:p>
    <w:p w:rsidR="003E7D0C" w:rsidRPr="003E7D0C" w:rsidRDefault="00C13208" w:rsidP="00C116CA">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1A5C24" w:rsidRPr="001A5C24" w:rsidRDefault="001A5C24" w:rsidP="008473B0">
      <w:pPr>
        <w:spacing w:after="0" w:line="240" w:lineRule="auto"/>
        <w:ind w:firstLine="709"/>
        <w:jc w:val="both"/>
        <w:rPr>
          <w:rFonts w:ascii="Times New Roman" w:hAnsi="Times New Roman" w:cs="Times New Roman"/>
          <w:i/>
          <w:lang w:eastAsia="ru-RU"/>
        </w:rPr>
      </w:pPr>
      <w:r w:rsidRPr="001A5C24">
        <w:rPr>
          <w:rFonts w:ascii="Times New Roman" w:hAnsi="Times New Roman" w:cs="Times New Roman"/>
          <w:i/>
          <w:lang w:eastAsia="ru-RU"/>
        </w:rPr>
        <w:t>Озелененные территории общего пользования</w:t>
      </w:r>
    </w:p>
    <w:p w:rsidR="008473B0" w:rsidRDefault="008473B0" w:rsidP="008473B0">
      <w:pPr>
        <w:spacing w:after="0" w:line="240" w:lineRule="auto"/>
        <w:ind w:firstLine="709"/>
        <w:jc w:val="both"/>
        <w:rPr>
          <w:rFonts w:ascii="Times New Roman" w:hAnsi="Times New Roman" w:cs="Times New Roman"/>
          <w:lang w:eastAsia="ru-RU"/>
        </w:rPr>
      </w:pPr>
      <w:r>
        <w:rPr>
          <w:rFonts w:ascii="Times New Roman" w:hAnsi="Times New Roman" w:cs="Times New Roman"/>
          <w:lang w:eastAsia="ru-RU"/>
        </w:rPr>
        <w:t>К о</w:t>
      </w:r>
      <w:r w:rsidRPr="00D202F6">
        <w:rPr>
          <w:rFonts w:ascii="Times New Roman" w:hAnsi="Times New Roman" w:cs="Times New Roman"/>
          <w:lang w:eastAsia="ru-RU"/>
        </w:rPr>
        <w:t>зелененны</w:t>
      </w:r>
      <w:r>
        <w:rPr>
          <w:rFonts w:ascii="Times New Roman" w:hAnsi="Times New Roman" w:cs="Times New Roman"/>
          <w:lang w:eastAsia="ru-RU"/>
        </w:rPr>
        <w:t>м</w:t>
      </w:r>
      <w:r w:rsidRPr="00D202F6">
        <w:rPr>
          <w:rFonts w:ascii="Times New Roman" w:hAnsi="Times New Roman" w:cs="Times New Roman"/>
          <w:lang w:eastAsia="ru-RU"/>
        </w:rPr>
        <w:t xml:space="preserve"> территори</w:t>
      </w:r>
      <w:r>
        <w:rPr>
          <w:rFonts w:ascii="Times New Roman" w:hAnsi="Times New Roman" w:cs="Times New Roman"/>
          <w:lang w:eastAsia="ru-RU"/>
        </w:rPr>
        <w:t xml:space="preserve">ям </w:t>
      </w:r>
      <w:r w:rsidRPr="00D202F6">
        <w:rPr>
          <w:rFonts w:ascii="Times New Roman" w:hAnsi="Times New Roman" w:cs="Times New Roman"/>
          <w:lang w:eastAsia="ru-RU"/>
        </w:rPr>
        <w:t>общего пользова</w:t>
      </w:r>
      <w:r>
        <w:rPr>
          <w:rFonts w:ascii="Times New Roman" w:hAnsi="Times New Roman" w:cs="Times New Roman"/>
          <w:lang w:eastAsia="ru-RU"/>
        </w:rPr>
        <w:t>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Pr>
          <w:rFonts w:ascii="Times New Roman" w:hAnsi="Times New Roman" w:cs="Times New Roman"/>
          <w:lang w:eastAsia="ru-RU"/>
        </w:rPr>
        <w:t xml:space="preserve"> и менее требовательный в содержании</w:t>
      </w:r>
      <w:r>
        <w:rPr>
          <w:rFonts w:ascii="Times New Roman" w:hAnsi="Times New Roman" w:cs="Times New Roman"/>
          <w:lang w:eastAsia="ru-RU"/>
        </w:rPr>
        <w:t xml:space="preserve"> объект </w:t>
      </w:r>
      <w:r w:rsidR="004C396D">
        <w:rPr>
          <w:rFonts w:ascii="Times New Roman" w:hAnsi="Times New Roman" w:cs="Times New Roman"/>
          <w:lang w:eastAsia="ru-RU"/>
        </w:rPr>
        <w:t xml:space="preserve">озеленения </w:t>
      </w:r>
      <w:r>
        <w:rPr>
          <w:rFonts w:ascii="Times New Roman" w:hAnsi="Times New Roman" w:cs="Times New Roman"/>
          <w:lang w:eastAsia="ru-RU"/>
        </w:rPr>
        <w:t xml:space="preserve">– сквер. </w:t>
      </w:r>
    </w:p>
    <w:p w:rsidR="004C396D" w:rsidRDefault="004C396D"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8473B0">
        <w:rPr>
          <w:rFonts w:ascii="Times New Roman" w:hAnsi="Times New Roman" w:cs="Times New Roman"/>
          <w:sz w:val="24"/>
          <w:szCs w:val="24"/>
        </w:rPr>
        <w:t>разделом 9 СП 42.13330.201</w:t>
      </w:r>
      <w:r>
        <w:rPr>
          <w:rFonts w:ascii="Times New Roman" w:hAnsi="Times New Roman" w:cs="Times New Roman"/>
          <w:sz w:val="24"/>
          <w:szCs w:val="24"/>
        </w:rPr>
        <w:t>6.</w:t>
      </w:r>
    </w:p>
    <w:p w:rsidR="008473B0" w:rsidRDefault="008473B0"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sidR="004C396D">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sidR="004C396D">
        <w:rPr>
          <w:rFonts w:ascii="Times New Roman" w:hAnsi="Times New Roman" w:cs="Times New Roman"/>
          <w:sz w:val="24"/>
          <w:szCs w:val="24"/>
        </w:rPr>
        <w:t>ь</w:t>
      </w:r>
      <w:r w:rsidRPr="008473B0">
        <w:rPr>
          <w:rFonts w:ascii="Times New Roman" w:hAnsi="Times New Roman" w:cs="Times New Roman"/>
          <w:sz w:val="24"/>
          <w:szCs w:val="24"/>
        </w:rPr>
        <w:t xml:space="preserve">  минимально  допустимой  площади  </w:t>
      </w:r>
      <w:r>
        <w:rPr>
          <w:rFonts w:ascii="Times New Roman" w:hAnsi="Times New Roman" w:cs="Times New Roman"/>
          <w:sz w:val="24"/>
          <w:szCs w:val="24"/>
        </w:rPr>
        <w:t>озелененных территорий</w:t>
      </w:r>
      <w:r w:rsidR="004C396D">
        <w:rPr>
          <w:rFonts w:ascii="Times New Roman" w:hAnsi="Times New Roman" w:cs="Times New Roman"/>
          <w:sz w:val="24"/>
          <w:szCs w:val="24"/>
        </w:rPr>
        <w:t>для сельских поселений составляет 12 кв. м на 1 человека</w:t>
      </w:r>
      <w:r w:rsidR="00A00BE1">
        <w:rPr>
          <w:rFonts w:ascii="Times New Roman" w:hAnsi="Times New Roman" w:cs="Times New Roman"/>
          <w:sz w:val="24"/>
          <w:szCs w:val="24"/>
        </w:rPr>
        <w:t xml:space="preserve">, но в условиях тундры и </w:t>
      </w:r>
      <w:proofErr w:type="gramStart"/>
      <w:r w:rsidR="00A00BE1">
        <w:rPr>
          <w:rFonts w:ascii="Times New Roman" w:hAnsi="Times New Roman" w:cs="Times New Roman"/>
          <w:sz w:val="24"/>
          <w:szCs w:val="24"/>
        </w:rPr>
        <w:t>лесотундры</w:t>
      </w:r>
      <w:proofErr w:type="gramEnd"/>
      <w:r w:rsidR="00A00BE1">
        <w:rPr>
          <w:rFonts w:ascii="Times New Roman" w:hAnsi="Times New Roman" w:cs="Times New Roman"/>
          <w:sz w:val="24"/>
          <w:szCs w:val="24"/>
        </w:rPr>
        <w:t xml:space="preserve"> возможно снижать до 2 кв. м на человека. Поскольку при нормативе в 2 кв. м на 1 человека не будет достигнут минимально рекомендованный размер озелененной территории, из-за низкой численности населения, принят </w:t>
      </w:r>
      <w:r w:rsidR="009A745E">
        <w:rPr>
          <w:rFonts w:ascii="Times New Roman" w:hAnsi="Times New Roman" w:cs="Times New Roman"/>
          <w:sz w:val="24"/>
          <w:szCs w:val="24"/>
        </w:rPr>
        <w:t xml:space="preserve">норматив </w:t>
      </w:r>
      <w:r w:rsidR="00C116CA">
        <w:rPr>
          <w:rFonts w:ascii="Times New Roman" w:hAnsi="Times New Roman" w:cs="Times New Roman"/>
          <w:sz w:val="24"/>
          <w:szCs w:val="24"/>
        </w:rPr>
        <w:t xml:space="preserve">в размере </w:t>
      </w:r>
      <w:r w:rsidR="009A745E">
        <w:rPr>
          <w:rFonts w:ascii="Times New Roman" w:hAnsi="Times New Roman" w:cs="Times New Roman"/>
          <w:sz w:val="24"/>
          <w:szCs w:val="24"/>
        </w:rPr>
        <w:t>5 кв. м на 1 человека.</w:t>
      </w:r>
    </w:p>
    <w:p w:rsidR="001A5C24" w:rsidRDefault="001A5C24" w:rsidP="008473B0">
      <w:pPr>
        <w:spacing w:after="0" w:line="240" w:lineRule="auto"/>
        <w:ind w:firstLine="709"/>
        <w:jc w:val="both"/>
        <w:rPr>
          <w:rFonts w:ascii="Times New Roman" w:hAnsi="Times New Roman" w:cs="Times New Roman"/>
          <w:i/>
        </w:rPr>
      </w:pPr>
      <w:r w:rsidRPr="001A5C24">
        <w:rPr>
          <w:rFonts w:ascii="Times New Roman" w:hAnsi="Times New Roman" w:cs="Times New Roman"/>
          <w:i/>
        </w:rPr>
        <w:t>Детские игровые площадки</w:t>
      </w:r>
    </w:p>
    <w:p w:rsidR="001A5C24" w:rsidRDefault="001A5C24"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Pr>
          <w:rFonts w:ascii="Times New Roman" w:hAnsi="Times New Roman" w:cs="Times New Roman"/>
          <w:sz w:val="24"/>
          <w:szCs w:val="24"/>
        </w:rPr>
        <w:t xml:space="preserve">ь  минимально  допустимого уровня обеспеченности детскими игровыми площадками </w:t>
      </w:r>
      <w:r w:rsidRPr="002C52AF">
        <w:rPr>
          <w:rFonts w:ascii="Times New Roman" w:hAnsi="Times New Roman" w:cs="Times New Roman"/>
          <w:sz w:val="24"/>
          <w:szCs w:val="24"/>
        </w:rPr>
        <w:t xml:space="preserve">установлен исходя из анализа </w:t>
      </w:r>
      <w:r>
        <w:rPr>
          <w:rFonts w:ascii="Times New Roman" w:hAnsi="Times New Roman" w:cs="Times New Roman"/>
          <w:sz w:val="24"/>
          <w:szCs w:val="24"/>
        </w:rPr>
        <w:t>практики размещениятаковых</w:t>
      </w:r>
      <w:r w:rsidRPr="002C52AF">
        <w:rPr>
          <w:rFonts w:ascii="Times New Roman" w:hAnsi="Times New Roman" w:cs="Times New Roman"/>
          <w:sz w:val="24"/>
          <w:szCs w:val="24"/>
        </w:rPr>
        <w:t xml:space="preserve"> объектов</w:t>
      </w:r>
      <w:r>
        <w:rPr>
          <w:rFonts w:ascii="Times New Roman" w:hAnsi="Times New Roman" w:cs="Times New Roman"/>
          <w:sz w:val="24"/>
          <w:szCs w:val="24"/>
        </w:rPr>
        <w:t>.</w:t>
      </w:r>
    </w:p>
    <w:p w:rsidR="001A5C24" w:rsidRDefault="001A5C2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Средняя доля детей дошкольного и младшего школьного возраста в возрастной структуре населения составляет</w:t>
      </w:r>
      <w:r w:rsidR="00B85E74">
        <w:rPr>
          <w:rFonts w:ascii="Times New Roman" w:hAnsi="Times New Roman" w:cs="Times New Roman"/>
          <w:sz w:val="24"/>
          <w:szCs w:val="24"/>
        </w:rPr>
        <w:t xml:space="preserve"> около 15%. Размещение детских игровых площадок рекомендовано при численности детей свыше 20, то есть при общей численности населения свыше 150 человек.</w:t>
      </w:r>
    </w:p>
    <w:p w:rsidR="00B85E74" w:rsidRDefault="00B85E7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Максимальный размер детской игровой площадки рекомендован не более 150 кв. м с целью рассредоточения объектов по территории населенного пункта и повышения пешеходной доступности.</w:t>
      </w:r>
    </w:p>
    <w:p w:rsidR="00E318A9" w:rsidRDefault="00E318A9" w:rsidP="00E318A9">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Объекты освещения улиц</w:t>
      </w:r>
    </w:p>
    <w:p w:rsidR="00E318A9" w:rsidRDefault="00E318A9" w:rsidP="00E318A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E318A9" w:rsidRPr="00E318A9" w:rsidRDefault="00E318A9" w:rsidP="00E318A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E318A9">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5A0FAD">
      <w:pPr>
        <w:pStyle w:val="ab"/>
        <w:numPr>
          <w:ilvl w:val="1"/>
          <w:numId w:val="1"/>
        </w:numPr>
        <w:spacing w:before="120" w:after="120" w:line="240" w:lineRule="auto"/>
        <w:ind w:left="714" w:hanging="357"/>
        <w:rPr>
          <w:rFonts w:ascii="Times New Roman" w:hAnsi="Times New Roman" w:cs="Times New Roman"/>
          <w:b/>
          <w:sz w:val="24"/>
          <w:szCs w:val="24"/>
        </w:rPr>
      </w:pPr>
      <w:bookmarkStart w:id="19" w:name="_GoBack"/>
      <w:bookmarkEnd w:id="19"/>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031B72" w:rsidRPr="00031B72" w:rsidRDefault="00031B72" w:rsidP="00031B72">
      <w:pPr>
        <w:spacing w:after="0" w:line="240" w:lineRule="auto"/>
        <w:ind w:firstLine="709"/>
        <w:jc w:val="both"/>
        <w:rPr>
          <w:rFonts w:ascii="Times New Roman" w:hAnsi="Times New Roman" w:cs="Times New Roman"/>
          <w:sz w:val="24"/>
          <w:szCs w:val="24"/>
        </w:rPr>
      </w:pPr>
      <w:r w:rsidRPr="00031B72">
        <w:rPr>
          <w:rFonts w:ascii="Times New Roman" w:hAnsi="Times New Roman" w:cs="Times New Roman"/>
          <w:sz w:val="24"/>
          <w:szCs w:val="24"/>
        </w:rPr>
        <w:t xml:space="preserve">Опорные пункты охраны порядка создаются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органам </w:t>
      </w:r>
      <w:r>
        <w:rPr>
          <w:rFonts w:ascii="Times New Roman" w:hAnsi="Times New Roman" w:cs="Times New Roman"/>
          <w:sz w:val="24"/>
          <w:szCs w:val="24"/>
        </w:rPr>
        <w:t>местного самоуправления</w:t>
      </w:r>
      <w:r w:rsidRPr="00031B72">
        <w:rPr>
          <w:rFonts w:ascii="Times New Roman" w:hAnsi="Times New Roman" w:cs="Times New Roman"/>
          <w:sz w:val="24"/>
          <w:szCs w:val="24"/>
        </w:rPr>
        <w:t>, предприятиям и учреждениям в целях обеспечения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proofErr w:type="gramStart"/>
      <w:r w:rsidR="004E1032" w:rsidRPr="004E1032">
        <w:rPr>
          <w:rFonts w:ascii="Times New Roman" w:hAnsi="Times New Roman" w:cs="Times New Roman"/>
          <w:sz w:val="24"/>
          <w:szCs w:val="24"/>
        </w:rPr>
        <w:t>»(</w:t>
      </w:r>
      <w:proofErr w:type="gramEnd"/>
      <w:r w:rsidRPr="004E1032">
        <w:rPr>
          <w:rFonts w:ascii="Times New Roman" w:hAnsi="Times New Roman" w:cs="Times New Roman"/>
          <w:sz w:val="24"/>
          <w:szCs w:val="24"/>
        </w:rPr>
        <w:t xml:space="preserve">п.33 части 1, ст. 14 </w:t>
      </w:r>
      <w:r w:rsidR="004E1032" w:rsidRPr="004E1032">
        <w:rPr>
          <w:rFonts w:ascii="Times New Roman" w:hAnsi="Times New Roman" w:cs="Times New Roman"/>
          <w:sz w:val="24"/>
          <w:szCs w:val="24"/>
        </w:rPr>
        <w:t>Федеральн</w:t>
      </w:r>
      <w:r w:rsidR="004E1032">
        <w:rPr>
          <w:rFonts w:ascii="Times New Roman" w:hAnsi="Times New Roman" w:cs="Times New Roman"/>
          <w:sz w:val="24"/>
          <w:szCs w:val="24"/>
        </w:rPr>
        <w:t>ого</w:t>
      </w:r>
      <w:r w:rsidR="004E1032" w:rsidRPr="004E1032">
        <w:rPr>
          <w:rFonts w:ascii="Times New Roman" w:hAnsi="Times New Roman" w:cs="Times New Roman"/>
          <w:sz w:val="24"/>
          <w:szCs w:val="24"/>
        </w:rPr>
        <w:t xml:space="preserve"> закон</w:t>
      </w:r>
      <w:r w:rsidR="004E1032">
        <w:rPr>
          <w:rFonts w:ascii="Times New Roman" w:hAnsi="Times New Roman" w:cs="Times New Roman"/>
          <w:sz w:val="24"/>
          <w:szCs w:val="24"/>
        </w:rPr>
        <w:t>а</w:t>
      </w:r>
      <w:r w:rsidR="004E1032" w:rsidRPr="004E1032">
        <w:rPr>
          <w:rFonts w:ascii="Times New Roman" w:hAnsi="Times New Roman" w:cs="Times New Roman"/>
          <w:sz w:val="24"/>
          <w:szCs w:val="24"/>
        </w:rPr>
        <w:t xml:space="preserve"> от 6 октября </w:t>
      </w:r>
      <w:r w:rsidR="004E1032" w:rsidRPr="004E1032">
        <w:rPr>
          <w:rFonts w:ascii="Times New Roman" w:hAnsi="Times New Roman" w:cs="Times New Roman"/>
          <w:sz w:val="24"/>
          <w:szCs w:val="24"/>
        </w:rPr>
        <w:lastRenderedPageBreak/>
        <w:t>2003 года N 131-ФЗ "Об общих принципах организации местного самоуправления в Российской Федерации").</w:t>
      </w:r>
    </w:p>
    <w:p w:rsidR="00C4570E"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органы местного самоуправления могут предоставлять народным дружинам помещения, необходимые для осуществления их деятельности.</w:t>
      </w:r>
    </w:p>
    <w:p w:rsidR="003E7D0C" w:rsidRPr="00EB1E41"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EB1E41">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EB1E41">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EB1E41" w:rsidRDefault="00EB1E41" w:rsidP="00EB1E41">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w:t>
      </w:r>
    </w:p>
    <w:p w:rsidR="00EB1E41" w:rsidRDefault="00EB1E41" w:rsidP="00EB1E41">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w:t>
      </w:r>
      <w:r>
        <w:rPr>
          <w:rFonts w:ascii="Times New Roman" w:hAnsi="Times New Roman" w:cs="Times New Roman"/>
          <w:lang w:eastAsia="ru-RU"/>
        </w:rPr>
        <w:t>а.</w:t>
      </w:r>
    </w:p>
    <w:p w:rsidR="00EB1E41" w:rsidRPr="007C1C6A" w:rsidRDefault="00EB1E41" w:rsidP="00EB1E41">
      <w:pPr>
        <w:spacing w:after="0" w:line="240" w:lineRule="auto"/>
        <w:ind w:firstLine="709"/>
        <w:jc w:val="both"/>
        <w:rPr>
          <w:rFonts w:ascii="Times New Roman" w:hAnsi="Times New Roman" w:cs="Times New Roman"/>
          <w:lang w:eastAsia="ru-RU"/>
        </w:rPr>
      </w:pPr>
      <w:proofErr w:type="gramStart"/>
      <w:r>
        <w:rPr>
          <w:rFonts w:ascii="Times New Roman" w:hAnsi="Times New Roman" w:cs="Times New Roman"/>
          <w:lang w:eastAsia="ru-RU"/>
        </w:rPr>
        <w:t>Размещение, а также укомплектованность оборудованием с</w:t>
      </w:r>
      <w:r w:rsidRPr="007C1C6A">
        <w:rPr>
          <w:rStyle w:val="5"/>
          <w:rFonts w:eastAsiaTheme="minorHAnsi"/>
          <w:color w:val="auto"/>
        </w:rPr>
        <w:t>пасательны</w:t>
      </w:r>
      <w:r>
        <w:rPr>
          <w:rStyle w:val="5"/>
          <w:rFonts w:eastAsiaTheme="minorHAnsi"/>
          <w:color w:val="auto"/>
        </w:rPr>
        <w:t>х</w:t>
      </w:r>
      <w:r w:rsidRPr="007C1C6A">
        <w:rPr>
          <w:rStyle w:val="5"/>
          <w:rFonts w:eastAsiaTheme="minorHAnsi"/>
          <w:color w:val="auto"/>
        </w:rPr>
        <w:t xml:space="preserve"> пост</w:t>
      </w:r>
      <w:r>
        <w:rPr>
          <w:rStyle w:val="5"/>
          <w:rFonts w:eastAsiaTheme="minorHAnsi"/>
          <w:color w:val="auto"/>
        </w:rPr>
        <w:t>ов</w:t>
      </w:r>
      <w:r w:rsidRPr="007C1C6A">
        <w:rPr>
          <w:rStyle w:val="5"/>
          <w:rFonts w:eastAsiaTheme="minorHAnsi"/>
          <w:color w:val="auto"/>
        </w:rPr>
        <w:t>, станци</w:t>
      </w:r>
      <w:r>
        <w:rPr>
          <w:rStyle w:val="5"/>
          <w:rFonts w:eastAsiaTheme="minorHAnsi"/>
          <w:color w:val="auto"/>
        </w:rPr>
        <w:t>й</w:t>
      </w:r>
      <w:r w:rsidRPr="007C1C6A">
        <w:rPr>
          <w:rStyle w:val="5"/>
          <w:rFonts w:eastAsiaTheme="minorHAnsi"/>
          <w:color w:val="auto"/>
        </w:rPr>
        <w:t xml:space="preserve"> на водных объектах (в том числе объекты оказания доврачебной медицинской помощи)</w:t>
      </w:r>
      <w:r>
        <w:rPr>
          <w:rStyle w:val="5"/>
          <w:rFonts w:eastAsiaTheme="minorHAnsi"/>
          <w:color w:val="auto"/>
        </w:rPr>
        <w:t xml:space="preserve"> определяется ГУ МЧС России по Ненецкому автономного округу.</w:t>
      </w:r>
      <w:proofErr w:type="gramEnd"/>
    </w:p>
    <w:p w:rsidR="003D1973" w:rsidRPr="003D1973"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4E1032" w:rsidRDefault="004E1032"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A57A88" w:rsidRPr="00F933D0" w:rsidRDefault="004E1032" w:rsidP="00A57A8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xml:space="preserve">, </w:t>
      </w:r>
      <w:r w:rsidR="00A57A88">
        <w:rPr>
          <w:rFonts w:ascii="Times New Roman" w:hAnsi="Times New Roman" w:cs="Times New Roman"/>
          <w:sz w:val="24"/>
          <w:szCs w:val="24"/>
        </w:rPr>
        <w:t>к</w:t>
      </w:r>
      <w:r w:rsidR="00A57A88" w:rsidRPr="004E1032">
        <w:rPr>
          <w:rFonts w:ascii="Times New Roman" w:hAnsi="Times New Roman" w:cs="Times New Roman"/>
          <w:sz w:val="24"/>
          <w:szCs w:val="24"/>
        </w:rPr>
        <w:t xml:space="preserve"> полномочиям муниципального образования в о</w:t>
      </w:r>
      <w:r w:rsidR="00A57A88">
        <w:rPr>
          <w:rFonts w:ascii="Times New Roman" w:hAnsi="Times New Roman" w:cs="Times New Roman"/>
          <w:sz w:val="24"/>
          <w:szCs w:val="24"/>
        </w:rPr>
        <w:t xml:space="preserve">бласти архивного дела относится </w:t>
      </w:r>
      <w:r w:rsidR="00A57A88" w:rsidRPr="00F933D0">
        <w:rPr>
          <w:rFonts w:ascii="Times New Roman" w:hAnsi="Times New Roman" w:cs="Times New Roman"/>
          <w:sz w:val="24"/>
          <w:szCs w:val="24"/>
        </w:rPr>
        <w:t>хранение, комплектование (формирование), учет и использование архивных документов и архивных фондов:</w:t>
      </w:r>
    </w:p>
    <w:p w:rsidR="00A57A88" w:rsidRPr="00CC2D6C" w:rsidRDefault="00A57A88" w:rsidP="00A57A88">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органов местного самоуправления, муниципальных архивов, музеев, библиотек;</w:t>
      </w:r>
    </w:p>
    <w:p w:rsidR="004E1032" w:rsidRPr="00A57A88" w:rsidRDefault="00A57A88" w:rsidP="00A57A88">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r w:rsidR="004E1032" w:rsidRPr="00A57A88">
        <w:rPr>
          <w:rFonts w:ascii="Times New Roman" w:hAnsi="Times New Roman" w:cs="Times New Roman"/>
          <w:sz w:val="24"/>
          <w:szCs w:val="24"/>
        </w:rPr>
        <w:t>.</w:t>
      </w:r>
    </w:p>
    <w:p w:rsidR="007271CC" w:rsidRPr="00724F66" w:rsidRDefault="00C13208" w:rsidP="00C4023E">
      <w:pPr>
        <w:pStyle w:val="ab"/>
        <w:numPr>
          <w:ilvl w:val="1"/>
          <w:numId w:val="1"/>
        </w:numPr>
        <w:spacing w:before="120" w:after="120" w:line="240" w:lineRule="auto"/>
        <w:ind w:left="714" w:hanging="357"/>
        <w:rPr>
          <w:rFonts w:ascii="Times New Roman" w:hAnsi="Times New Roman" w:cs="Times New Roman"/>
          <w:b/>
          <w:color w:val="000000" w:themeColor="text1"/>
          <w:sz w:val="24"/>
          <w:szCs w:val="24"/>
        </w:rPr>
      </w:pPr>
      <w:r w:rsidRPr="00724F66">
        <w:rPr>
          <w:rFonts w:ascii="Times New Roman" w:hAnsi="Times New Roman" w:cs="Times New Roman"/>
          <w:b/>
          <w:color w:val="000000" w:themeColor="text1"/>
          <w:sz w:val="24"/>
          <w:szCs w:val="24"/>
        </w:rPr>
        <w:t xml:space="preserve">Обоснование расчетных показателей, устанавливаемых для объектов </w:t>
      </w:r>
      <w:r w:rsidR="007271CC" w:rsidRPr="00724F66">
        <w:rPr>
          <w:rFonts w:ascii="Times New Roman" w:hAnsi="Times New Roman" w:cs="Times New Roman"/>
          <w:b/>
          <w:color w:val="000000" w:themeColor="text1"/>
          <w:sz w:val="24"/>
          <w:szCs w:val="24"/>
        </w:rPr>
        <w:t xml:space="preserve">местного значения в области связи </w:t>
      </w:r>
    </w:p>
    <w:p w:rsidR="00724F66" w:rsidRPr="001855D0" w:rsidRDefault="00724F66" w:rsidP="00724F66">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Pr>
          <w:rFonts w:ascii="Times New Roman" w:eastAsiaTheme="minorHAnsi" w:hAnsi="Times New Roman"/>
          <w:lang w:eastAsia="en-US" w:bidi="ar-SA"/>
        </w:rPr>
        <w:t xml:space="preserve">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w:t>
      </w:r>
      <w:r w:rsidR="00A57A88">
        <w:rPr>
          <w:rFonts w:ascii="Times New Roman" w:eastAsiaTheme="minorHAnsi" w:hAnsi="Times New Roman"/>
          <w:lang w:eastAsia="en-US" w:bidi="ar-SA"/>
        </w:rPr>
        <w:t>от уровня его экономического развития</w:t>
      </w:r>
      <w:r>
        <w:rPr>
          <w:rFonts w:ascii="Times New Roman" w:eastAsiaTheme="minorHAnsi" w:hAnsi="Times New Roman"/>
          <w:lang w:eastAsia="en-US" w:bidi="ar-SA"/>
        </w:rPr>
        <w:t>.</w:t>
      </w:r>
      <w:proofErr w:type="gramEnd"/>
    </w:p>
    <w:p w:rsidR="007271CC" w:rsidRPr="007271CC"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C4023E" w:rsidRDefault="00C4023E" w:rsidP="00C4023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Расчетные показатели минимально допустимого уровня обеспеченности объектами торговли, предприятиями бытового обслуживания и банями установлены в соответствии с </w:t>
      </w:r>
      <w:r w:rsidRPr="00C4023E">
        <w:rPr>
          <w:rFonts w:ascii="Times New Roman" w:hAnsi="Times New Roman" w:cs="Times New Roman"/>
          <w:sz w:val="24"/>
          <w:szCs w:val="24"/>
        </w:rPr>
        <w:t>СП 42.13330.2016.</w:t>
      </w:r>
    </w:p>
    <w:p w:rsidR="00B56236" w:rsidRPr="00C4023E" w:rsidRDefault="00B56236" w:rsidP="00B5623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предприятий </w:t>
      </w:r>
      <w:r w:rsidRPr="003F0E8D">
        <w:rPr>
          <w:rFonts w:ascii="Times New Roman" w:hAnsi="Times New Roman" w:cs="Times New Roman"/>
        </w:rPr>
        <w:t>общественного питания</w:t>
      </w:r>
      <w:r>
        <w:rPr>
          <w:rFonts w:ascii="Times New Roman" w:hAnsi="Times New Roman" w:cs="Times New Roman"/>
        </w:rPr>
        <w:t xml:space="preserve"> рекомендуемый норматив в соответствии с </w:t>
      </w:r>
      <w:r w:rsidRPr="00C4023E">
        <w:rPr>
          <w:rFonts w:ascii="Times New Roman" w:hAnsi="Times New Roman" w:cs="Times New Roman"/>
          <w:sz w:val="24"/>
          <w:szCs w:val="24"/>
        </w:rPr>
        <w:t>СП 42.13330.2016</w:t>
      </w:r>
      <w:r>
        <w:rPr>
          <w:rFonts w:ascii="Times New Roman" w:hAnsi="Times New Roman" w:cs="Times New Roman"/>
          <w:sz w:val="24"/>
          <w:szCs w:val="24"/>
        </w:rPr>
        <w:t xml:space="preserve"> составляет 40 посадочных мест на 1 тыс. человек. Однако ввиду </w:t>
      </w:r>
      <w:r>
        <w:rPr>
          <w:rFonts w:ascii="Times New Roman" w:hAnsi="Times New Roman" w:cs="Times New Roman"/>
          <w:sz w:val="24"/>
          <w:szCs w:val="24"/>
        </w:rPr>
        <w:lastRenderedPageBreak/>
        <w:t>традиционного образа жизни населения, малого количества производственных предприятий и низкого туристического потока, спрос на данный вид объекта невысок. Расчетный норматив минимально допустимого уровня обеспеченности предприятиями общественного питания принят в размере 10 посадочных мест на 1 тыс. человек. Предприятия общественного питания следует размещать в административном центре сельского поселения.</w:t>
      </w:r>
    </w:p>
    <w:p w:rsidR="00A3125B" w:rsidRDefault="00A3125B" w:rsidP="00C4023E">
      <w:pPr>
        <w:spacing w:after="0" w:line="240" w:lineRule="auto"/>
        <w:ind w:firstLine="709"/>
        <w:jc w:val="both"/>
        <w:rPr>
          <w:rFonts w:ascii="Times New Roman" w:hAnsi="Times New Roman" w:cs="Times New Roman"/>
          <w:sz w:val="24"/>
          <w:szCs w:val="24"/>
        </w:rPr>
      </w:pPr>
      <w:r w:rsidRPr="00D16D2D">
        <w:rPr>
          <w:rFonts w:ascii="Times New Roman" w:hAnsi="Times New Roman" w:cs="Times New Roman"/>
          <w:sz w:val="24"/>
          <w:szCs w:val="24"/>
        </w:rPr>
        <w:t xml:space="preserve">Ввиду высокой социально-экономической значимости фармацевтической организации для населения, рекомендуется размещать не менее 1 аптеки в административном центре каждого сельского поселения. </w:t>
      </w:r>
      <w:r w:rsidR="00A06286" w:rsidRPr="00D16D2D">
        <w:rPr>
          <w:rFonts w:ascii="Times New Roman" w:hAnsi="Times New Roman" w:cs="Times New Roman"/>
          <w:sz w:val="24"/>
          <w:szCs w:val="24"/>
        </w:rPr>
        <w:t xml:space="preserve">Для </w:t>
      </w:r>
      <w:r w:rsidRPr="00D16D2D">
        <w:rPr>
          <w:rFonts w:ascii="Times New Roman" w:hAnsi="Times New Roman" w:cs="Times New Roman"/>
          <w:sz w:val="24"/>
          <w:szCs w:val="24"/>
        </w:rPr>
        <w:t>улучшени</w:t>
      </w:r>
      <w:r w:rsidR="00A06286" w:rsidRPr="00D16D2D">
        <w:rPr>
          <w:rFonts w:ascii="Times New Roman" w:hAnsi="Times New Roman" w:cs="Times New Roman"/>
          <w:sz w:val="24"/>
          <w:szCs w:val="24"/>
        </w:rPr>
        <w:t>я</w:t>
      </w:r>
      <w:r w:rsidRPr="00D16D2D">
        <w:rPr>
          <w:rFonts w:ascii="Times New Roman" w:hAnsi="Times New Roman" w:cs="Times New Roman"/>
          <w:sz w:val="24"/>
          <w:szCs w:val="24"/>
        </w:rPr>
        <w:t xml:space="preserve"> лекарственного обеспечения</w:t>
      </w:r>
      <w:r w:rsidR="00A06286" w:rsidRPr="00D16D2D">
        <w:rPr>
          <w:rFonts w:ascii="Times New Roman" w:hAnsi="Times New Roman" w:cs="Times New Roman"/>
          <w:sz w:val="24"/>
          <w:szCs w:val="24"/>
        </w:rPr>
        <w:t xml:space="preserve"> населения сельских населенных пунктов, не являющихся административными центрами сельских поселений, следует размещать аптечный пункт или аптечный киоск при фельдшерско-акушерском пункте/фельдшерском здравпункте.</w:t>
      </w:r>
    </w:p>
    <w:p w:rsidR="00DE41BD" w:rsidRPr="00A10BD1" w:rsidRDefault="00DE41BD" w:rsidP="00DE41BD">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DE41BD" w:rsidRPr="007271CC" w:rsidRDefault="00DE41BD" w:rsidP="00DE41BD">
      <w:pPr>
        <w:pStyle w:val="ab"/>
        <w:numPr>
          <w:ilvl w:val="1"/>
          <w:numId w:val="43"/>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DE41BD" w:rsidRDefault="00DE41BD" w:rsidP="00DE41BD">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A10BD1">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Pr="00C872BE">
        <w:rPr>
          <w:rFonts w:ascii="Times New Roman" w:hAnsi="Times New Roman" w:cs="Times New Roman"/>
          <w:sz w:val="24"/>
          <w:szCs w:val="24"/>
        </w:rPr>
        <w:t xml:space="preserve">азмещение муниципального музея приналичие музейного фонда и достаточности местного бюджета, по решению органа местного самоуправления сельского поселения. </w:t>
      </w:r>
    </w:p>
    <w:p w:rsidR="00DE41BD" w:rsidRPr="00C872BE" w:rsidRDefault="00DE41BD" w:rsidP="00DE41BD">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20" w:name="_Toc498533412"/>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385453" w:rsidRPr="00385453">
        <w:rPr>
          <w:rFonts w:ascii="Times New Roman" w:hAnsi="Times New Roman" w:cs="Times New Roman"/>
          <w:color w:val="auto"/>
        </w:rPr>
        <w:t>ЮШАРСКИЙ СЕЛЬСОВЕТ</w:t>
      </w:r>
      <w:r w:rsidR="00F435A3">
        <w:rPr>
          <w:rFonts w:ascii="Times New Roman" w:hAnsi="Times New Roman" w:cs="Times New Roman"/>
          <w:color w:val="auto"/>
        </w:rPr>
        <w:t>»</w:t>
      </w:r>
      <w:r w:rsidR="00FE4FB4">
        <w:rPr>
          <w:rFonts w:ascii="Times New Roman" w:hAnsi="Times New Roman" w:cs="Times New Roman"/>
          <w:color w:val="auto"/>
        </w:rPr>
        <w:t xml:space="preserve"> НЕНЕЦКОГО АВТОНОМНОГО ОКРУГА</w:t>
      </w:r>
      <w:bookmarkEnd w:id="20"/>
    </w:p>
    <w:p w:rsidR="00D53037" w:rsidRPr="008767F0" w:rsidRDefault="00D53037" w:rsidP="00D53037">
      <w:pPr>
        <w:pStyle w:val="af"/>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r w:rsidRPr="00D53037">
        <w:t>Юшарский</w:t>
      </w:r>
      <w:r w:rsidRPr="008767F0">
        <w:rPr>
          <w:color w:val="000000"/>
        </w:rPr>
        <w:t xml:space="preserve"> сельсовет»</w:t>
      </w:r>
      <w:r w:rsidR="001C2050">
        <w:t>Ненецкого автономного округа</w:t>
      </w:r>
      <w:r w:rsidRPr="008767F0">
        <w:rPr>
          <w:color w:val="000000"/>
        </w:rPr>
        <w:t>.</w:t>
      </w:r>
    </w:p>
    <w:p w:rsidR="00D53037" w:rsidRPr="004909DA" w:rsidRDefault="00D53037" w:rsidP="00D53037">
      <w:pPr>
        <w:pStyle w:val="af"/>
      </w:pPr>
      <w:r w:rsidRPr="008767F0">
        <w:t xml:space="preserve">Расчетные показатели, установленные в </w:t>
      </w:r>
      <w:r>
        <w:rPr>
          <w:color w:val="000000"/>
        </w:rPr>
        <w:t>Нормативах</w:t>
      </w:r>
      <w:r w:rsidRPr="008767F0">
        <w:t>, применяются</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сельского</w:t>
      </w:r>
      <w:r w:rsidRPr="004909DA">
        <w:t xml:space="preserve"> поселения или применительно к отдельным населенным пунктам, входящим в состав поселения), градостроительного зонирования территори</w:t>
      </w:r>
      <w:r>
        <w:t>и</w:t>
      </w:r>
      <w:r w:rsidRPr="004909DA">
        <w:t xml:space="preserve"> муниципаль</w:t>
      </w:r>
      <w:r w:rsidRPr="008767F0">
        <w:t>ного образования</w:t>
      </w:r>
      <w:r w:rsidRPr="008767F0">
        <w:rPr>
          <w:color w:val="000000"/>
        </w:rPr>
        <w:t>«</w:t>
      </w:r>
      <w:r w:rsidRPr="00D53037">
        <w:t>Юшарский</w:t>
      </w:r>
      <w:r w:rsidRPr="008767F0">
        <w:rPr>
          <w:color w:val="000000"/>
        </w:rPr>
        <w:t xml:space="preserve"> сельсовет»</w:t>
      </w:r>
      <w:r w:rsidR="001C2050">
        <w:t>Ненецкого автономного округа</w:t>
      </w:r>
      <w:r w:rsidRPr="008767F0">
        <w:t>.</w:t>
      </w:r>
    </w:p>
    <w:p w:rsidR="00D53037" w:rsidRPr="006C19BA" w:rsidRDefault="00D53037" w:rsidP="00D53037">
      <w:pPr>
        <w:pStyle w:val="af"/>
        <w:rPr>
          <w:strike/>
        </w:rPr>
      </w:pPr>
      <w:r w:rsidRPr="004909DA">
        <w:tab/>
        <w:t xml:space="preserve">В случаеесли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сельского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D53037" w:rsidRDefault="00D53037" w:rsidP="00D53037">
      <w:pPr>
        <w:pStyle w:val="af"/>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proofErr w:type="spellStart"/>
      <w:r w:rsidRPr="00D53037">
        <w:t>Юшарский</w:t>
      </w:r>
      <w:r w:rsidRPr="00E60ABD">
        <w:t>сельсовет</w:t>
      </w:r>
      <w:proofErr w:type="spellEnd"/>
      <w:r w:rsidRPr="00E60ABD">
        <w:t>»</w:t>
      </w:r>
      <w:r w:rsidR="001C2050">
        <w:t>Ненецкого автономного округа</w:t>
      </w:r>
      <w:r>
        <w:t>, независимо от их организационно-правовой формы.</w:t>
      </w:r>
    </w:p>
    <w:p w:rsidR="00D53037" w:rsidRPr="00E60ABD" w:rsidRDefault="00D53037" w:rsidP="00D53037">
      <w:pPr>
        <w:pStyle w:val="af"/>
      </w:pP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9B0512">
      <w:pPr>
        <w:pStyle w:val="40"/>
        <w:shd w:val="clear" w:color="auto" w:fill="auto"/>
        <w:spacing w:line="36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w:t>
      </w:r>
      <w:r w:rsidR="00385453" w:rsidRPr="00385453">
        <w:rPr>
          <w:color w:val="000000"/>
          <w:sz w:val="24"/>
          <w:szCs w:val="24"/>
        </w:rPr>
        <w:t>Юшарский сельсовет</w:t>
      </w:r>
      <w:r>
        <w:rPr>
          <w:color w:val="000000"/>
          <w:sz w:val="24"/>
          <w:szCs w:val="24"/>
        </w:rPr>
        <w:t>»</w:t>
      </w:r>
      <w:r w:rsidR="001C2050">
        <w:rPr>
          <w:sz w:val="24"/>
          <w:szCs w:val="24"/>
        </w:rPr>
        <w:t>Ненецкого автономного округа</w:t>
      </w:r>
    </w:p>
    <w:p w:rsidR="006B6B1A" w:rsidRDefault="009B0512" w:rsidP="009B0512">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F57A88" w:rsidRDefault="00F57A88" w:rsidP="00F57A88">
      <w:pPr>
        <w:spacing w:line="240" w:lineRule="auto"/>
        <w:jc w:val="center"/>
        <w:rPr>
          <w:rFonts w:ascii="Times New Roman" w:hAnsi="Times New Roman" w:cs="Times New Roman"/>
          <w:sz w:val="28"/>
          <w:szCs w:val="28"/>
        </w:rPr>
      </w:pPr>
      <w:r>
        <w:rPr>
          <w:rFonts w:ascii="Times New Roman" w:hAnsi="Times New Roman" w:cs="Times New Roman"/>
          <w:sz w:val="28"/>
          <w:szCs w:val="28"/>
        </w:rPr>
        <w:t>объектов местного значения сельского поселения</w:t>
      </w:r>
    </w:p>
    <w:tbl>
      <w:tblPr>
        <w:tblStyle w:val="aa"/>
        <w:tblW w:w="0" w:type="auto"/>
        <w:jc w:val="center"/>
        <w:tblInd w:w="588" w:type="dxa"/>
        <w:tblLook w:val="04A0"/>
      </w:tblPr>
      <w:tblGrid>
        <w:gridCol w:w="4276"/>
        <w:gridCol w:w="2059"/>
        <w:gridCol w:w="3924"/>
      </w:tblGrid>
      <w:tr w:rsidR="00F57A88" w:rsidRPr="00BB1B2F" w:rsidTr="00E67F17">
        <w:trPr>
          <w:cantSplit/>
          <w:trHeight w:val="570"/>
          <w:jc w:val="center"/>
        </w:trPr>
        <w:tc>
          <w:tcPr>
            <w:tcW w:w="4276" w:type="dxa"/>
          </w:tcPr>
          <w:p w:rsidR="00F57A88" w:rsidRPr="00BB1B2F" w:rsidRDefault="00F57A88" w:rsidP="00E67F17">
            <w:pPr>
              <w:jc w:val="center"/>
              <w:rPr>
                <w:rFonts w:ascii="Times New Roman" w:hAnsi="Times New Roman" w:cs="Times New Roman"/>
                <w:b/>
                <w:sz w:val="20"/>
                <w:szCs w:val="20"/>
              </w:rPr>
            </w:pPr>
            <w:r w:rsidRPr="00BB1B2F">
              <w:rPr>
                <w:rFonts w:ascii="Times New Roman" w:hAnsi="Times New Roman" w:cs="Times New Roman"/>
                <w:b/>
                <w:sz w:val="20"/>
                <w:szCs w:val="20"/>
              </w:rPr>
              <w:t xml:space="preserve">Полномочие/право органов местного самоуправления </w:t>
            </w:r>
            <w:r>
              <w:rPr>
                <w:rFonts w:ascii="Times New Roman" w:hAnsi="Times New Roman" w:cs="Times New Roman"/>
                <w:b/>
                <w:sz w:val="20"/>
                <w:szCs w:val="20"/>
              </w:rPr>
              <w:t>сельского</w:t>
            </w:r>
            <w:r w:rsidRPr="00BB1B2F">
              <w:rPr>
                <w:rFonts w:ascii="Times New Roman" w:hAnsi="Times New Roman" w:cs="Times New Roman"/>
                <w:b/>
                <w:sz w:val="20"/>
                <w:szCs w:val="20"/>
              </w:rPr>
              <w:t xml:space="preserve"> поселения</w:t>
            </w:r>
          </w:p>
        </w:tc>
        <w:tc>
          <w:tcPr>
            <w:tcW w:w="2059" w:type="dxa"/>
          </w:tcPr>
          <w:p w:rsidR="00F57A88" w:rsidRPr="00BB1B2F" w:rsidRDefault="00F57A88" w:rsidP="00E67F17">
            <w:pPr>
              <w:jc w:val="center"/>
              <w:rPr>
                <w:rFonts w:ascii="Times New Roman" w:hAnsi="Times New Roman" w:cs="Times New Roman"/>
                <w:b/>
                <w:sz w:val="20"/>
                <w:szCs w:val="20"/>
              </w:rPr>
            </w:pPr>
            <w:r w:rsidRPr="00BB1B2F">
              <w:rPr>
                <w:rFonts w:ascii="Times New Roman" w:hAnsi="Times New Roman" w:cs="Times New Roman"/>
                <w:b/>
                <w:sz w:val="20"/>
                <w:szCs w:val="20"/>
              </w:rPr>
              <w:t>Нормативное обоснование</w:t>
            </w:r>
          </w:p>
        </w:tc>
        <w:tc>
          <w:tcPr>
            <w:tcW w:w="3924" w:type="dxa"/>
          </w:tcPr>
          <w:p w:rsidR="00F57A88" w:rsidRPr="00BB1B2F" w:rsidRDefault="00F57A88" w:rsidP="00E67F17">
            <w:pPr>
              <w:jc w:val="center"/>
              <w:rPr>
                <w:rFonts w:ascii="Times New Roman" w:hAnsi="Times New Roman" w:cs="Times New Roman"/>
                <w:b/>
                <w:sz w:val="20"/>
                <w:szCs w:val="20"/>
              </w:rPr>
            </w:pPr>
            <w:r w:rsidRPr="00BB1B2F">
              <w:rPr>
                <w:rFonts w:ascii="Times New Roman" w:hAnsi="Times New Roman" w:cs="Times New Roman"/>
                <w:b/>
                <w:sz w:val="20"/>
                <w:szCs w:val="20"/>
              </w:rPr>
              <w:t>Объект местного значения</w:t>
            </w:r>
            <w:r>
              <w:rPr>
                <w:rFonts w:ascii="Times New Roman" w:hAnsi="Times New Roman" w:cs="Times New Roman"/>
                <w:b/>
                <w:sz w:val="20"/>
                <w:szCs w:val="20"/>
              </w:rPr>
              <w:t xml:space="preserve"> сельского поселения</w:t>
            </w:r>
          </w:p>
        </w:tc>
      </w:tr>
      <w:tr w:rsidR="00F57A88" w:rsidRPr="00BB1B2F" w:rsidTr="00E67F17">
        <w:trPr>
          <w:trHeight w:val="267"/>
          <w:jc w:val="center"/>
        </w:trPr>
        <w:tc>
          <w:tcPr>
            <w:tcW w:w="10259" w:type="dxa"/>
            <w:gridSpan w:val="3"/>
          </w:tcPr>
          <w:p w:rsidR="00F57A88" w:rsidRPr="00BB1B2F" w:rsidRDefault="00F57A88" w:rsidP="00E67F17">
            <w:pPr>
              <w:rPr>
                <w:rStyle w:val="12"/>
                <w:sz w:val="20"/>
                <w:szCs w:val="20"/>
              </w:rPr>
            </w:pPr>
            <w:r w:rsidRPr="00BB1B2F">
              <w:rPr>
                <w:rFonts w:ascii="Times New Roman" w:hAnsi="Times New Roman" w:cs="Times New Roman"/>
                <w:b/>
                <w:i/>
                <w:sz w:val="20"/>
                <w:szCs w:val="20"/>
              </w:rPr>
              <w:t xml:space="preserve">Вопросы местного значения </w:t>
            </w:r>
            <w:r>
              <w:rPr>
                <w:rFonts w:ascii="Times New Roman" w:hAnsi="Times New Roman" w:cs="Times New Roman"/>
                <w:b/>
                <w:i/>
                <w:sz w:val="20"/>
                <w:szCs w:val="20"/>
              </w:rPr>
              <w:t>сельского</w:t>
            </w:r>
            <w:r w:rsidRPr="00BB1B2F">
              <w:rPr>
                <w:rFonts w:ascii="Times New Roman" w:hAnsi="Times New Roman" w:cs="Times New Roman"/>
                <w:b/>
                <w:i/>
                <w:sz w:val="20"/>
                <w:szCs w:val="20"/>
              </w:rPr>
              <w:t xml:space="preserve"> поселен</w:t>
            </w:r>
            <w:r>
              <w:rPr>
                <w:rFonts w:ascii="Times New Roman" w:hAnsi="Times New Roman" w:cs="Times New Roman"/>
                <w:b/>
                <w:i/>
                <w:sz w:val="20"/>
                <w:szCs w:val="20"/>
              </w:rPr>
              <w:t>ия, связанные с размещением объектов местного значения сельского поселения</w:t>
            </w:r>
          </w:p>
        </w:tc>
      </w:tr>
      <w:tr w:rsidR="00F57A88" w:rsidRPr="00BB1B2F" w:rsidTr="00E67F17">
        <w:trPr>
          <w:trHeight w:val="986"/>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.18 части 1, ст. 14, ФЗ 131</w:t>
            </w:r>
          </w:p>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rPr>
                <w:rStyle w:val="12"/>
                <w:sz w:val="20"/>
                <w:szCs w:val="20"/>
              </w:rPr>
            </w:pPr>
            <w:r>
              <w:rPr>
                <w:rStyle w:val="12"/>
                <w:sz w:val="20"/>
                <w:szCs w:val="20"/>
              </w:rPr>
              <w:t>Контейнерные площадки</w:t>
            </w:r>
          </w:p>
        </w:tc>
      </w:tr>
      <w:tr w:rsidR="00F57A88" w:rsidRPr="00BB1B2F" w:rsidTr="00E67F17">
        <w:trPr>
          <w:trHeight w:val="831"/>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.26 части 1, ст. 14, ФЗ 131</w:t>
            </w:r>
          </w:p>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pStyle w:val="9"/>
              <w:shd w:val="clear" w:color="auto" w:fill="auto"/>
              <w:spacing w:after="180" w:line="220" w:lineRule="exact"/>
              <w:ind w:firstLine="0"/>
              <w:rPr>
                <w:sz w:val="20"/>
                <w:szCs w:val="20"/>
              </w:rPr>
            </w:pPr>
            <w:r w:rsidRPr="00BB1B2F">
              <w:rPr>
                <w:rStyle w:val="5"/>
                <w:color w:val="auto"/>
                <w:sz w:val="20"/>
                <w:szCs w:val="20"/>
              </w:rPr>
              <w:t>Спасательные посты, станции на водных объек</w:t>
            </w:r>
            <w:r w:rsidRPr="00BB1B2F">
              <w:rPr>
                <w:rStyle w:val="5"/>
                <w:color w:val="auto"/>
                <w:sz w:val="20"/>
                <w:szCs w:val="20"/>
              </w:rPr>
              <w:softHyphen/>
              <w:t>тах</w:t>
            </w:r>
          </w:p>
        </w:tc>
      </w:tr>
      <w:tr w:rsidR="00F57A88" w:rsidRPr="00BB1B2F" w:rsidTr="00E67F17">
        <w:trPr>
          <w:trHeight w:val="836"/>
          <w:jc w:val="center"/>
        </w:trPr>
        <w:tc>
          <w:tcPr>
            <w:tcW w:w="4276" w:type="dxa"/>
            <w:vMerge w:val="restart"/>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.15 части 1, ст. 14, ФЗ 131</w:t>
            </w:r>
          </w:p>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rPr>
                <w:rStyle w:val="22"/>
                <w:sz w:val="20"/>
              </w:rPr>
            </w:pPr>
            <w:r w:rsidRPr="00BB1B2F">
              <w:rPr>
                <w:rStyle w:val="22"/>
                <w:sz w:val="20"/>
              </w:rPr>
              <w:t>Площадки проведения массовых мероприятий</w:t>
            </w:r>
          </w:p>
        </w:tc>
      </w:tr>
      <w:tr w:rsidR="00F57A88" w:rsidRPr="00BB1B2F" w:rsidTr="00E67F17">
        <w:trPr>
          <w:trHeight w:val="565"/>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rPr>
                <w:rStyle w:val="22"/>
                <w:sz w:val="20"/>
              </w:rPr>
            </w:pPr>
            <w:r w:rsidRPr="00BB1B2F">
              <w:rPr>
                <w:rStyle w:val="22"/>
                <w:sz w:val="20"/>
              </w:rPr>
              <w:t>Пляжи</w:t>
            </w:r>
          </w:p>
        </w:tc>
      </w:tr>
      <w:tr w:rsidR="00F57A88" w:rsidRPr="00BB1B2F" w:rsidTr="00E67F17">
        <w:trPr>
          <w:jc w:val="center"/>
        </w:trPr>
        <w:tc>
          <w:tcPr>
            <w:tcW w:w="4276" w:type="dxa"/>
          </w:tcPr>
          <w:p w:rsidR="00F57A88" w:rsidRPr="003A5596" w:rsidRDefault="00F57A88" w:rsidP="00E67F17">
            <w:pPr>
              <w:rPr>
                <w:rFonts w:ascii="Times New Roman" w:hAnsi="Times New Roman" w:cs="Times New Roman"/>
                <w:sz w:val="20"/>
                <w:szCs w:val="20"/>
              </w:rPr>
            </w:pPr>
            <w:r w:rsidRPr="003A5596">
              <w:rPr>
                <w:rFonts w:ascii="Times New Roman" w:hAnsi="Times New Roman" w:cs="Times New Roman"/>
                <w:sz w:val="20"/>
                <w:szCs w:val="20"/>
              </w:rPr>
              <w:t>Организация вывоза стоков из септиков и выгребных ям</w:t>
            </w:r>
          </w:p>
        </w:tc>
        <w:tc>
          <w:tcPr>
            <w:tcW w:w="2059" w:type="dxa"/>
          </w:tcPr>
          <w:p w:rsidR="00F57A88" w:rsidRPr="003A5596" w:rsidRDefault="00F57A88" w:rsidP="00E67F17">
            <w:pPr>
              <w:rPr>
                <w:rFonts w:ascii="Times New Roman" w:hAnsi="Times New Roman" w:cs="Times New Roman"/>
                <w:sz w:val="20"/>
                <w:szCs w:val="20"/>
              </w:rPr>
            </w:pPr>
            <w:r w:rsidRPr="003A5596">
              <w:rPr>
                <w:rFonts w:ascii="Times New Roman" w:hAnsi="Times New Roman" w:cs="Times New Roman"/>
                <w:sz w:val="20"/>
                <w:szCs w:val="20"/>
              </w:rPr>
              <w:t>Закон НАО №95-ОЗ</w:t>
            </w:r>
          </w:p>
        </w:tc>
        <w:tc>
          <w:tcPr>
            <w:tcW w:w="3924" w:type="dxa"/>
          </w:tcPr>
          <w:p w:rsidR="00F57A88" w:rsidRPr="00750A11" w:rsidRDefault="00F57A88" w:rsidP="00E67F17">
            <w:pPr>
              <w:rPr>
                <w:rStyle w:val="22"/>
                <w:sz w:val="20"/>
              </w:rPr>
            </w:pPr>
            <w:r w:rsidRPr="00750A11">
              <w:rPr>
                <w:rStyle w:val="22"/>
                <w:sz w:val="20"/>
              </w:rPr>
              <w:t>Септики</w:t>
            </w:r>
          </w:p>
          <w:p w:rsidR="00F57A88" w:rsidRPr="00750A11" w:rsidRDefault="00F57A88" w:rsidP="00E67F17">
            <w:pPr>
              <w:rPr>
                <w:rStyle w:val="22"/>
                <w:sz w:val="20"/>
              </w:rPr>
            </w:pPr>
            <w:r w:rsidRPr="00750A11">
              <w:rPr>
                <w:rStyle w:val="22"/>
                <w:sz w:val="20"/>
              </w:rPr>
              <w:t>Выгребные ямы</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Организация ритуальных услуг и содержание мест захоронения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.22 части 1, ст. 14, ФЗ 131 </w:t>
            </w:r>
          </w:p>
          <w:p w:rsidR="00F57A88" w:rsidRPr="00BB1B2F" w:rsidRDefault="00F57A88" w:rsidP="00E67F17">
            <w:pPr>
              <w:rPr>
                <w:rFonts w:ascii="Times New Roman" w:hAnsi="Times New Roman" w:cs="Times New Roman"/>
                <w:sz w:val="20"/>
                <w:szCs w:val="20"/>
              </w:rPr>
            </w:pPr>
          </w:p>
        </w:tc>
        <w:tc>
          <w:tcPr>
            <w:tcW w:w="3924" w:type="dxa"/>
          </w:tcPr>
          <w:p w:rsidR="00F57A88" w:rsidRPr="00750A11" w:rsidRDefault="00F57A88" w:rsidP="00E67F17">
            <w:pPr>
              <w:rPr>
                <w:rStyle w:val="22"/>
                <w:sz w:val="20"/>
              </w:rPr>
            </w:pPr>
            <w:r w:rsidRPr="00750A11">
              <w:rPr>
                <w:rStyle w:val="22"/>
                <w:sz w:val="20"/>
              </w:rPr>
              <w:t>Места традиционного захоронения</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.9 части 1, ст. 14, ФЗ 131</w:t>
            </w:r>
          </w:p>
        </w:tc>
        <w:tc>
          <w:tcPr>
            <w:tcW w:w="3924" w:type="dxa"/>
          </w:tcPr>
          <w:p w:rsidR="00F57A88" w:rsidRDefault="00F57A88" w:rsidP="00E67F17">
            <w:pPr>
              <w:pStyle w:val="9"/>
              <w:shd w:val="clear" w:color="auto" w:fill="auto"/>
              <w:spacing w:after="0" w:line="220" w:lineRule="exact"/>
              <w:ind w:firstLine="0"/>
              <w:rPr>
                <w:rStyle w:val="5"/>
                <w:color w:val="auto"/>
                <w:sz w:val="20"/>
                <w:szCs w:val="20"/>
              </w:rPr>
            </w:pPr>
            <w:r w:rsidRPr="00750A11">
              <w:rPr>
                <w:rStyle w:val="5"/>
                <w:color w:val="auto"/>
                <w:sz w:val="20"/>
                <w:szCs w:val="20"/>
              </w:rPr>
              <w:t xml:space="preserve">Источники наружного </w:t>
            </w:r>
          </w:p>
          <w:p w:rsidR="00F57A88" w:rsidRDefault="00F57A88" w:rsidP="00E67F17">
            <w:pPr>
              <w:pStyle w:val="9"/>
              <w:shd w:val="clear" w:color="auto" w:fill="auto"/>
              <w:spacing w:after="0" w:line="220" w:lineRule="exact"/>
              <w:ind w:firstLine="0"/>
              <w:rPr>
                <w:rStyle w:val="5"/>
                <w:color w:val="auto"/>
                <w:sz w:val="20"/>
                <w:szCs w:val="20"/>
              </w:rPr>
            </w:pPr>
            <w:r w:rsidRPr="00750A11">
              <w:rPr>
                <w:rStyle w:val="5"/>
                <w:color w:val="auto"/>
                <w:sz w:val="20"/>
                <w:szCs w:val="20"/>
              </w:rPr>
              <w:t>противопожарного водоснабжения</w:t>
            </w:r>
          </w:p>
          <w:p w:rsidR="00F57A88" w:rsidRPr="00750A11" w:rsidRDefault="00F57A88" w:rsidP="00E67F17">
            <w:pPr>
              <w:pStyle w:val="9"/>
              <w:shd w:val="clear" w:color="auto" w:fill="auto"/>
              <w:spacing w:after="0" w:line="220" w:lineRule="exact"/>
              <w:ind w:firstLine="0"/>
              <w:rPr>
                <w:rStyle w:val="5"/>
                <w:rFonts w:eastAsiaTheme="minorHAnsi"/>
                <w:color w:val="auto"/>
                <w:sz w:val="20"/>
                <w:szCs w:val="20"/>
              </w:rPr>
            </w:pPr>
            <w:proofErr w:type="gramStart"/>
            <w:r w:rsidRPr="00750A11">
              <w:rPr>
                <w:rStyle w:val="5"/>
                <w:color w:val="auto"/>
                <w:sz w:val="20"/>
                <w:szCs w:val="20"/>
              </w:rPr>
              <w:t>(пожарные р</w:t>
            </w:r>
            <w:r w:rsidRPr="00750A11">
              <w:rPr>
                <w:rStyle w:val="5"/>
                <w:rFonts w:eastAsiaTheme="minorHAnsi"/>
                <w:color w:val="auto"/>
                <w:sz w:val="20"/>
                <w:szCs w:val="20"/>
              </w:rPr>
              <w:t>езервуары,</w:t>
            </w:r>
            <w:proofErr w:type="gramEnd"/>
          </w:p>
          <w:p w:rsidR="00F57A88" w:rsidRPr="00750A11" w:rsidRDefault="00F57A88" w:rsidP="00E67F17">
            <w:pPr>
              <w:pStyle w:val="9"/>
              <w:shd w:val="clear" w:color="auto" w:fill="auto"/>
              <w:spacing w:after="0" w:line="220" w:lineRule="exact"/>
              <w:ind w:firstLine="0"/>
              <w:rPr>
                <w:rStyle w:val="5"/>
                <w:rFonts w:eastAsiaTheme="minorHAnsi"/>
                <w:color w:val="auto"/>
                <w:sz w:val="20"/>
                <w:szCs w:val="20"/>
              </w:rPr>
            </w:pPr>
            <w:r w:rsidRPr="00750A11">
              <w:rPr>
                <w:rStyle w:val="5"/>
                <w:rFonts w:eastAsiaTheme="minorHAnsi"/>
                <w:color w:val="auto"/>
                <w:sz w:val="20"/>
                <w:szCs w:val="20"/>
              </w:rPr>
              <w:t>искусственные водоемы,</w:t>
            </w:r>
          </w:p>
          <w:p w:rsidR="00F57A88" w:rsidRPr="00BB1B2F" w:rsidRDefault="00F57A88" w:rsidP="00E67F17">
            <w:pPr>
              <w:pStyle w:val="9"/>
              <w:shd w:val="clear" w:color="auto" w:fill="auto"/>
              <w:spacing w:after="0" w:line="220" w:lineRule="exact"/>
              <w:ind w:firstLine="0"/>
              <w:rPr>
                <w:sz w:val="20"/>
                <w:szCs w:val="20"/>
              </w:rPr>
            </w:pPr>
            <w:r>
              <w:rPr>
                <w:rStyle w:val="5"/>
                <w:rFonts w:eastAsiaTheme="minorHAnsi"/>
                <w:color w:val="auto"/>
                <w:sz w:val="20"/>
                <w:szCs w:val="20"/>
              </w:rPr>
              <w:t>п</w:t>
            </w:r>
            <w:r w:rsidRPr="00750A11">
              <w:rPr>
                <w:rStyle w:val="5"/>
                <w:rFonts w:eastAsiaTheme="minorHAnsi"/>
                <w:color w:val="auto"/>
                <w:sz w:val="20"/>
                <w:szCs w:val="20"/>
              </w:rPr>
              <w:t>одъездные площадки к водоемам)</w:t>
            </w:r>
          </w:p>
        </w:tc>
      </w:tr>
      <w:tr w:rsidR="00F57A88" w:rsidRPr="00BB1B2F" w:rsidTr="00E67F17">
        <w:trPr>
          <w:trHeight w:val="347"/>
          <w:jc w:val="center"/>
        </w:trPr>
        <w:tc>
          <w:tcPr>
            <w:tcW w:w="4276" w:type="dxa"/>
            <w:vMerge w:val="restart"/>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.10 части 1, ст. 14, ФЗ 13</w:t>
            </w:r>
            <w:r>
              <w:rPr>
                <w:rFonts w:ascii="Times New Roman" w:hAnsi="Times New Roman" w:cs="Times New Roman"/>
                <w:sz w:val="20"/>
                <w:szCs w:val="20"/>
              </w:rPr>
              <w:t>1</w:t>
            </w:r>
          </w:p>
        </w:tc>
        <w:tc>
          <w:tcPr>
            <w:tcW w:w="3924" w:type="dxa"/>
          </w:tcPr>
          <w:p w:rsidR="00F57A88" w:rsidRPr="00BB1B2F" w:rsidRDefault="00F57A88" w:rsidP="00E67F17">
            <w:pPr>
              <w:pStyle w:val="9"/>
              <w:shd w:val="clear" w:color="auto" w:fill="auto"/>
              <w:spacing w:after="0" w:line="220" w:lineRule="exact"/>
              <w:ind w:firstLine="0"/>
              <w:rPr>
                <w:strike/>
                <w:sz w:val="20"/>
                <w:szCs w:val="20"/>
              </w:rPr>
            </w:pPr>
            <w:r w:rsidRPr="00BB1B2F">
              <w:rPr>
                <w:rStyle w:val="5"/>
                <w:color w:val="auto"/>
                <w:sz w:val="20"/>
                <w:szCs w:val="20"/>
              </w:rPr>
              <w:t>Объекты торговли</w:t>
            </w:r>
          </w:p>
        </w:tc>
      </w:tr>
      <w:tr w:rsidR="00F57A88" w:rsidRPr="00BB1B2F" w:rsidTr="00E67F17">
        <w:trPr>
          <w:trHeight w:val="421"/>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pStyle w:val="9"/>
              <w:spacing w:after="0" w:line="220" w:lineRule="exact"/>
              <w:ind w:firstLine="0"/>
              <w:rPr>
                <w:rStyle w:val="5"/>
                <w:strike/>
                <w:color w:val="auto"/>
                <w:sz w:val="20"/>
                <w:szCs w:val="20"/>
              </w:rPr>
            </w:pPr>
            <w:r w:rsidRPr="00BB1B2F">
              <w:rPr>
                <w:rStyle w:val="5"/>
                <w:color w:val="auto"/>
                <w:sz w:val="20"/>
                <w:szCs w:val="20"/>
              </w:rPr>
              <w:t>Предприятия бытового обслуживания</w:t>
            </w:r>
          </w:p>
        </w:tc>
      </w:tr>
      <w:tr w:rsidR="00F57A88" w:rsidRPr="00BB1B2F" w:rsidTr="00E67F17">
        <w:trPr>
          <w:trHeight w:val="399"/>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pStyle w:val="9"/>
              <w:shd w:val="clear" w:color="auto" w:fill="auto"/>
              <w:spacing w:after="0" w:line="220" w:lineRule="exact"/>
              <w:ind w:firstLine="0"/>
              <w:rPr>
                <w:rStyle w:val="5"/>
                <w:color w:val="auto"/>
                <w:sz w:val="20"/>
                <w:szCs w:val="20"/>
              </w:rPr>
            </w:pPr>
            <w:r w:rsidRPr="00BB1B2F">
              <w:rPr>
                <w:rStyle w:val="5"/>
                <w:color w:val="auto"/>
                <w:sz w:val="20"/>
                <w:szCs w:val="20"/>
              </w:rPr>
              <w:t xml:space="preserve">Предприятия общественного питания </w:t>
            </w:r>
          </w:p>
        </w:tc>
      </w:tr>
      <w:tr w:rsidR="00F57A88" w:rsidRPr="00BB1B2F" w:rsidTr="00E67F17">
        <w:trPr>
          <w:trHeight w:val="464"/>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pStyle w:val="9"/>
              <w:shd w:val="clear" w:color="auto" w:fill="auto"/>
              <w:spacing w:after="0" w:line="220" w:lineRule="exact"/>
              <w:ind w:firstLine="0"/>
              <w:rPr>
                <w:rStyle w:val="5"/>
                <w:color w:val="auto"/>
                <w:sz w:val="20"/>
                <w:szCs w:val="20"/>
              </w:rPr>
            </w:pPr>
            <w:r w:rsidRPr="00BB1B2F">
              <w:rPr>
                <w:rStyle w:val="5"/>
                <w:color w:val="auto"/>
                <w:sz w:val="20"/>
                <w:szCs w:val="20"/>
              </w:rPr>
              <w:t>Пункты коллективного доступа к сети Ин</w:t>
            </w:r>
            <w:r w:rsidRPr="00BB1B2F">
              <w:rPr>
                <w:rStyle w:val="5"/>
                <w:color w:val="auto"/>
                <w:sz w:val="20"/>
                <w:szCs w:val="20"/>
              </w:rPr>
              <w:softHyphen/>
              <w:t>тернет</w:t>
            </w:r>
          </w:p>
        </w:tc>
      </w:tr>
      <w:tr w:rsidR="00F57A88" w:rsidRPr="00BB1B2F" w:rsidTr="00E67F17">
        <w:trPr>
          <w:trHeight w:val="415"/>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5C25FE" w:rsidRDefault="00F57A88" w:rsidP="00E67F17">
            <w:pPr>
              <w:pStyle w:val="9"/>
              <w:shd w:val="clear" w:color="auto" w:fill="auto"/>
              <w:spacing w:after="0" w:line="220" w:lineRule="exact"/>
              <w:ind w:firstLine="0"/>
              <w:rPr>
                <w:rStyle w:val="5"/>
                <w:color w:val="auto"/>
                <w:sz w:val="20"/>
                <w:szCs w:val="20"/>
              </w:rPr>
            </w:pPr>
            <w:r w:rsidRPr="005C25FE">
              <w:rPr>
                <w:rStyle w:val="5"/>
                <w:color w:val="auto"/>
                <w:sz w:val="20"/>
                <w:szCs w:val="20"/>
              </w:rPr>
              <w:t>Таксофон (телефонная связь общего доступа)</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Формирование архивных фондов поселения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.17 части 1, ст. 14, ФЗ 131</w:t>
            </w:r>
          </w:p>
        </w:tc>
        <w:tc>
          <w:tcPr>
            <w:tcW w:w="3924" w:type="dxa"/>
          </w:tcPr>
          <w:p w:rsidR="00F57A88" w:rsidRPr="00BB1B2F" w:rsidRDefault="00F57A88" w:rsidP="00E67F17">
            <w:pPr>
              <w:pStyle w:val="9"/>
              <w:shd w:val="clear" w:color="auto" w:fill="auto"/>
              <w:spacing w:after="0" w:line="220" w:lineRule="exact"/>
              <w:ind w:firstLine="0"/>
              <w:rPr>
                <w:sz w:val="20"/>
                <w:szCs w:val="20"/>
              </w:rPr>
            </w:pPr>
            <w:r w:rsidRPr="00BB1B2F">
              <w:rPr>
                <w:rStyle w:val="5"/>
                <w:color w:val="auto"/>
                <w:sz w:val="20"/>
                <w:szCs w:val="20"/>
              </w:rPr>
              <w:t>Муниципальны</w:t>
            </w:r>
            <w:r>
              <w:rPr>
                <w:rStyle w:val="5"/>
                <w:color w:val="auto"/>
                <w:sz w:val="20"/>
                <w:szCs w:val="20"/>
              </w:rPr>
              <w:t>е</w:t>
            </w:r>
            <w:r w:rsidRPr="00BB1B2F">
              <w:rPr>
                <w:rStyle w:val="5"/>
                <w:color w:val="auto"/>
                <w:sz w:val="20"/>
                <w:szCs w:val="20"/>
              </w:rPr>
              <w:t xml:space="preserve"> архив</w:t>
            </w:r>
            <w:r>
              <w:rPr>
                <w:rStyle w:val="5"/>
                <w:color w:val="auto"/>
                <w:sz w:val="20"/>
                <w:szCs w:val="20"/>
              </w:rPr>
              <w:t>ы</w:t>
            </w:r>
          </w:p>
        </w:tc>
      </w:tr>
      <w:tr w:rsidR="00F57A88" w:rsidRPr="00BB1B2F" w:rsidTr="00E67F17">
        <w:trPr>
          <w:trHeight w:val="292"/>
          <w:jc w:val="center"/>
        </w:trPr>
        <w:tc>
          <w:tcPr>
            <w:tcW w:w="4276" w:type="dxa"/>
            <w:vMerge w:val="restart"/>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.19 части 1, ст. 14, ФЗ 131</w:t>
            </w:r>
          </w:p>
        </w:tc>
        <w:tc>
          <w:tcPr>
            <w:tcW w:w="3924" w:type="dxa"/>
            <w:vAlign w:val="center"/>
          </w:tcPr>
          <w:p w:rsidR="00F57A88" w:rsidRPr="00AE12FC" w:rsidRDefault="00F57A88" w:rsidP="00E67F17">
            <w:pPr>
              <w:pStyle w:val="9"/>
              <w:shd w:val="clear" w:color="auto" w:fill="auto"/>
              <w:spacing w:after="0" w:line="220" w:lineRule="exact"/>
              <w:ind w:firstLine="0"/>
              <w:rPr>
                <w:rStyle w:val="5"/>
                <w:color w:val="auto"/>
                <w:sz w:val="20"/>
                <w:szCs w:val="20"/>
              </w:rPr>
            </w:pPr>
            <w:r w:rsidRPr="00AE12FC">
              <w:rPr>
                <w:rStyle w:val="5"/>
                <w:color w:val="auto"/>
                <w:sz w:val="20"/>
                <w:szCs w:val="20"/>
              </w:rPr>
              <w:t>Озелененные территории общего пользования (парки, сады, скверы, бульвары)</w:t>
            </w:r>
          </w:p>
        </w:tc>
      </w:tr>
      <w:tr w:rsidR="00F57A88" w:rsidRPr="00BB1B2F" w:rsidTr="00E67F17">
        <w:trPr>
          <w:trHeight w:val="564"/>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vAlign w:val="center"/>
          </w:tcPr>
          <w:p w:rsidR="00F57A88" w:rsidRPr="00BB1B2F" w:rsidRDefault="00F57A88" w:rsidP="00E67F17">
            <w:pPr>
              <w:pStyle w:val="9"/>
              <w:shd w:val="clear" w:color="auto" w:fill="auto"/>
              <w:spacing w:after="0" w:line="240" w:lineRule="auto"/>
              <w:ind w:firstLine="0"/>
              <w:jc w:val="left"/>
              <w:rPr>
                <w:rStyle w:val="5"/>
                <w:color w:val="auto"/>
                <w:sz w:val="20"/>
                <w:szCs w:val="20"/>
              </w:rPr>
            </w:pPr>
            <w:r>
              <w:rPr>
                <w:rStyle w:val="5"/>
                <w:color w:val="auto"/>
                <w:sz w:val="20"/>
                <w:szCs w:val="20"/>
              </w:rPr>
              <w:t>Детские игровые площадки</w:t>
            </w:r>
          </w:p>
        </w:tc>
      </w:tr>
      <w:tr w:rsidR="00F57A88" w:rsidRPr="00BB1B2F" w:rsidTr="00E67F17">
        <w:trPr>
          <w:trHeight w:val="244"/>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vAlign w:val="center"/>
          </w:tcPr>
          <w:p w:rsidR="00F57A88" w:rsidRPr="00BB1B2F" w:rsidRDefault="00F57A88" w:rsidP="00E67F17">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Объекты освещения улиц</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.33 части 1, ст. 14, ФЗ 131 </w:t>
            </w:r>
          </w:p>
        </w:tc>
        <w:tc>
          <w:tcPr>
            <w:tcW w:w="3924" w:type="dxa"/>
          </w:tcPr>
          <w:p w:rsidR="00F57A88" w:rsidRPr="00BB1B2F" w:rsidRDefault="00F57A88" w:rsidP="00E67F17">
            <w:pPr>
              <w:pStyle w:val="9"/>
              <w:shd w:val="clear" w:color="auto" w:fill="auto"/>
              <w:spacing w:after="0" w:line="220" w:lineRule="exact"/>
              <w:ind w:firstLine="0"/>
              <w:rPr>
                <w:sz w:val="20"/>
                <w:szCs w:val="20"/>
              </w:rPr>
            </w:pPr>
            <w:r w:rsidRPr="00BB1B2F">
              <w:rPr>
                <w:rStyle w:val="5"/>
                <w:rFonts w:eastAsia="Courier New"/>
                <w:color w:val="auto"/>
                <w:sz w:val="20"/>
                <w:szCs w:val="20"/>
              </w:rPr>
              <w:t>Опорные пункты охраны порядка</w:t>
            </w:r>
          </w:p>
        </w:tc>
      </w:tr>
      <w:tr w:rsidR="00F57A88" w:rsidRPr="00BB1B2F" w:rsidTr="00E67F17">
        <w:trPr>
          <w:jc w:val="center"/>
        </w:trPr>
        <w:tc>
          <w:tcPr>
            <w:tcW w:w="10259" w:type="dxa"/>
            <w:gridSpan w:val="3"/>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b/>
                <w:i/>
                <w:sz w:val="20"/>
                <w:szCs w:val="20"/>
              </w:rPr>
              <w:t xml:space="preserve">Права </w:t>
            </w:r>
            <w:r>
              <w:rPr>
                <w:rFonts w:ascii="Times New Roman" w:hAnsi="Times New Roman" w:cs="Times New Roman"/>
                <w:b/>
                <w:i/>
                <w:sz w:val="20"/>
                <w:szCs w:val="20"/>
              </w:rPr>
              <w:t>органов местного значения сельского поселения, связанные с размещением объектов местного значения сельского поселения</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Создание музеев поселения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 части 1, ст. 14.1, ФЗ 131</w:t>
            </w:r>
          </w:p>
        </w:tc>
        <w:tc>
          <w:tcPr>
            <w:tcW w:w="3924"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Муниципальные музеи</w:t>
            </w:r>
          </w:p>
        </w:tc>
      </w:tr>
    </w:tbl>
    <w:p w:rsidR="009B0512" w:rsidRPr="009B0512" w:rsidRDefault="009B0512" w:rsidP="009B0512">
      <w:pPr>
        <w:spacing w:before="240"/>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A53EBB4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7"/>
        <w:u w:val="none"/>
      </w:rPr>
    </w:lvl>
    <w:lvl w:ilvl="1">
      <w:start w:val="1"/>
      <w:numFmt w:val="decimal"/>
      <w:lvlText w:val="%1)"/>
      <w:lvlJc w:val="left"/>
      <w:rPr>
        <w:b w:val="0"/>
        <w:bCs w:val="0"/>
        <w:i w:val="0"/>
        <w:iCs w:val="0"/>
        <w:smallCaps w:val="0"/>
        <w:strike w:val="0"/>
        <w:color w:val="000000"/>
        <w:spacing w:val="0"/>
        <w:w w:val="100"/>
        <w:position w:val="0"/>
        <w:sz w:val="27"/>
        <w:szCs w:val="27"/>
        <w:u w:val="none"/>
      </w:rPr>
    </w:lvl>
    <w:lvl w:ilvl="2">
      <w:start w:val="1"/>
      <w:numFmt w:val="decimal"/>
      <w:lvlText w:val="%1)"/>
      <w:lvlJc w:val="left"/>
      <w:rPr>
        <w:b w:val="0"/>
        <w:bCs w:val="0"/>
        <w:i w:val="0"/>
        <w:iCs w:val="0"/>
        <w:smallCaps w:val="0"/>
        <w:strike w:val="0"/>
        <w:color w:val="000000"/>
        <w:spacing w:val="0"/>
        <w:w w:val="100"/>
        <w:position w:val="0"/>
        <w:sz w:val="27"/>
        <w:szCs w:val="27"/>
        <w:u w:val="none"/>
      </w:rPr>
    </w:lvl>
    <w:lvl w:ilvl="3">
      <w:start w:val="1"/>
      <w:numFmt w:val="decimal"/>
      <w:lvlText w:val="%1)"/>
      <w:lvlJc w:val="left"/>
      <w:rPr>
        <w:b w:val="0"/>
        <w:bCs w:val="0"/>
        <w:i w:val="0"/>
        <w:iCs w:val="0"/>
        <w:smallCaps w:val="0"/>
        <w:strike w:val="0"/>
        <w:color w:val="000000"/>
        <w:spacing w:val="0"/>
        <w:w w:val="100"/>
        <w:position w:val="0"/>
        <w:sz w:val="27"/>
        <w:szCs w:val="27"/>
        <w:u w:val="none"/>
      </w:rPr>
    </w:lvl>
    <w:lvl w:ilvl="4">
      <w:start w:val="1"/>
      <w:numFmt w:val="decimal"/>
      <w:lvlText w:val="%1)"/>
      <w:lvlJc w:val="left"/>
      <w:rPr>
        <w:b w:val="0"/>
        <w:bCs w:val="0"/>
        <w:i w:val="0"/>
        <w:iCs w:val="0"/>
        <w:smallCaps w:val="0"/>
        <w:strike w:val="0"/>
        <w:color w:val="000000"/>
        <w:spacing w:val="0"/>
        <w:w w:val="100"/>
        <w:position w:val="0"/>
        <w:sz w:val="27"/>
        <w:szCs w:val="27"/>
        <w:u w:val="none"/>
      </w:rPr>
    </w:lvl>
    <w:lvl w:ilvl="5">
      <w:start w:val="1"/>
      <w:numFmt w:val="decimal"/>
      <w:lvlText w:val="%1)"/>
      <w:lvlJc w:val="left"/>
      <w:rPr>
        <w:b w:val="0"/>
        <w:bCs w:val="0"/>
        <w:i w:val="0"/>
        <w:iCs w:val="0"/>
        <w:smallCaps w:val="0"/>
        <w:strike w:val="0"/>
        <w:color w:val="000000"/>
        <w:spacing w:val="0"/>
        <w:w w:val="100"/>
        <w:position w:val="0"/>
        <w:sz w:val="27"/>
        <w:szCs w:val="27"/>
        <w:u w:val="none"/>
      </w:rPr>
    </w:lvl>
    <w:lvl w:ilvl="6">
      <w:start w:val="1"/>
      <w:numFmt w:val="decimal"/>
      <w:lvlText w:val="%1)"/>
      <w:lvlJc w:val="left"/>
      <w:rPr>
        <w:b w:val="0"/>
        <w:bCs w:val="0"/>
        <w:i w:val="0"/>
        <w:iCs w:val="0"/>
        <w:smallCaps w:val="0"/>
        <w:strike w:val="0"/>
        <w:color w:val="000000"/>
        <w:spacing w:val="0"/>
        <w:w w:val="100"/>
        <w:position w:val="0"/>
        <w:sz w:val="27"/>
        <w:szCs w:val="27"/>
        <w:u w:val="none"/>
      </w:rPr>
    </w:lvl>
    <w:lvl w:ilvl="7">
      <w:start w:val="1"/>
      <w:numFmt w:val="decimal"/>
      <w:lvlText w:val="%1)"/>
      <w:lvlJc w:val="left"/>
      <w:rPr>
        <w:b w:val="0"/>
        <w:bCs w:val="0"/>
        <w:i w:val="0"/>
        <w:iCs w:val="0"/>
        <w:smallCaps w:val="0"/>
        <w:strike w:val="0"/>
        <w:color w:val="000000"/>
        <w:spacing w:val="0"/>
        <w:w w:val="100"/>
        <w:position w:val="0"/>
        <w:sz w:val="27"/>
        <w:szCs w:val="27"/>
        <w:u w:val="none"/>
      </w:rPr>
    </w:lvl>
    <w:lvl w:ilvl="8">
      <w:start w:val="1"/>
      <w:numFmt w:val="decimal"/>
      <w:lvlText w:val="%1)"/>
      <w:lvlJc w:val="left"/>
      <w:rPr>
        <w:b w:val="0"/>
        <w:bCs w:val="0"/>
        <w:i w:val="0"/>
        <w:iCs w:val="0"/>
        <w:smallCaps w:val="0"/>
        <w:strike w:val="0"/>
        <w:color w:val="000000"/>
        <w:spacing w:val="0"/>
        <w:w w:val="100"/>
        <w:position w:val="0"/>
        <w:sz w:val="27"/>
        <w:szCs w:val="27"/>
        <w:u w:val="none"/>
      </w:rPr>
    </w:lvl>
  </w:abstractNum>
  <w:abstractNum w:abstractNumId="1">
    <w:nsid w:val="01B77655"/>
    <w:multiLevelType w:val="hybridMultilevel"/>
    <w:tmpl w:val="B94E55B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7737B1"/>
    <w:multiLevelType w:val="hybridMultilevel"/>
    <w:tmpl w:val="963E5820"/>
    <w:lvl w:ilvl="0" w:tplc="C30C44E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BA26AF"/>
    <w:multiLevelType w:val="hybridMultilevel"/>
    <w:tmpl w:val="83A4AE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FE0B3F"/>
    <w:multiLevelType w:val="hybridMultilevel"/>
    <w:tmpl w:val="264A3C4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9C1B04"/>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724FF0"/>
    <w:multiLevelType w:val="hybridMultilevel"/>
    <w:tmpl w:val="D80C06C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434A36"/>
    <w:multiLevelType w:val="hybridMultilevel"/>
    <w:tmpl w:val="5CA210A6"/>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011DC5"/>
    <w:multiLevelType w:val="hybridMultilevel"/>
    <w:tmpl w:val="A350BE64"/>
    <w:lvl w:ilvl="0" w:tplc="0419000F">
      <w:start w:val="1"/>
      <w:numFmt w:val="decimal"/>
      <w:lvlText w:val="%1."/>
      <w:lvlJc w:val="left"/>
      <w:pPr>
        <w:ind w:left="36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A334407"/>
    <w:multiLevelType w:val="hybridMultilevel"/>
    <w:tmpl w:val="23A83A80"/>
    <w:lvl w:ilvl="0" w:tplc="EA74082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E4E46CF"/>
    <w:multiLevelType w:val="hybridMultilevel"/>
    <w:tmpl w:val="8CE0EE6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B35C81"/>
    <w:multiLevelType w:val="hybridMultilevel"/>
    <w:tmpl w:val="39E8EC80"/>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62FE9"/>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726551"/>
    <w:multiLevelType w:val="hybridMultilevel"/>
    <w:tmpl w:val="B40A98B8"/>
    <w:lvl w:ilvl="0" w:tplc="1DC0D534">
      <w:start w:val="3"/>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E47703"/>
    <w:multiLevelType w:val="hybridMultilevel"/>
    <w:tmpl w:val="19BEFB2A"/>
    <w:lvl w:ilvl="0" w:tplc="55CC09F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32222C"/>
    <w:multiLevelType w:val="hybridMultilevel"/>
    <w:tmpl w:val="5E2AE446"/>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C770C52"/>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6C4CA6"/>
    <w:multiLevelType w:val="hybridMultilevel"/>
    <w:tmpl w:val="9BD0FB00"/>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303F2727"/>
    <w:multiLevelType w:val="hybridMultilevel"/>
    <w:tmpl w:val="604CA944"/>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nsid w:val="30C24A29"/>
    <w:multiLevelType w:val="hybridMultilevel"/>
    <w:tmpl w:val="86CE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11415DF"/>
    <w:multiLevelType w:val="hybridMultilevel"/>
    <w:tmpl w:val="76E49248"/>
    <w:lvl w:ilvl="0" w:tplc="6AACB8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2EB27F9"/>
    <w:multiLevelType w:val="hybridMultilevel"/>
    <w:tmpl w:val="4D042A12"/>
    <w:lvl w:ilvl="0" w:tplc="32E4D80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35F9552E"/>
    <w:multiLevelType w:val="hybridMultilevel"/>
    <w:tmpl w:val="F56263FA"/>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370F7F8A"/>
    <w:multiLevelType w:val="hybridMultilevel"/>
    <w:tmpl w:val="388A6F1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3C4C0310"/>
    <w:multiLevelType w:val="multilevel"/>
    <w:tmpl w:val="7BFE1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6380D93"/>
    <w:multiLevelType w:val="hybridMultilevel"/>
    <w:tmpl w:val="E67CA92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DE04A75"/>
    <w:multiLevelType w:val="hybridMultilevel"/>
    <w:tmpl w:val="9766CF04"/>
    <w:lvl w:ilvl="0" w:tplc="6AFE26A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nsid w:val="54EE0311"/>
    <w:multiLevelType w:val="hybridMultilevel"/>
    <w:tmpl w:val="8F5C2BD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DA851B1"/>
    <w:multiLevelType w:val="hybridMultilevel"/>
    <w:tmpl w:val="93F0FB50"/>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2814CD3"/>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2954A12"/>
    <w:multiLevelType w:val="hybridMultilevel"/>
    <w:tmpl w:val="B3E00CDE"/>
    <w:lvl w:ilvl="0" w:tplc="32E4D8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5">
    <w:nsid w:val="637C52E9"/>
    <w:multiLevelType w:val="hybridMultilevel"/>
    <w:tmpl w:val="187A6FF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6AB75ED"/>
    <w:multiLevelType w:val="hybridMultilevel"/>
    <w:tmpl w:val="A760A8E8"/>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9146341"/>
    <w:multiLevelType w:val="hybridMultilevel"/>
    <w:tmpl w:val="E21E21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A825C6B"/>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9">
    <w:nsid w:val="78E409EB"/>
    <w:multiLevelType w:val="hybridMultilevel"/>
    <w:tmpl w:val="48900890"/>
    <w:lvl w:ilvl="0" w:tplc="C7409F64">
      <w:start w:val="1"/>
      <w:numFmt w:val="bullet"/>
      <w:lvlText w:val=""/>
      <w:lvlJc w:val="left"/>
      <w:pPr>
        <w:ind w:left="1259" w:hanging="360"/>
      </w:pPr>
      <w:rPr>
        <w:rFonts w:ascii="Symbol" w:hAnsi="Symbol" w:hint="default"/>
        <w:color w:val="000000" w:themeColor="text1"/>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0">
    <w:nsid w:val="79517E0E"/>
    <w:multiLevelType w:val="hybridMultilevel"/>
    <w:tmpl w:val="7B90E24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E1115F4"/>
    <w:multiLevelType w:val="hybridMultilevel"/>
    <w:tmpl w:val="B1A44D86"/>
    <w:lvl w:ilvl="0" w:tplc="32E4D80E">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21"/>
  </w:num>
  <w:num w:numId="3">
    <w:abstractNumId w:val="23"/>
  </w:num>
  <w:num w:numId="4">
    <w:abstractNumId w:val="33"/>
  </w:num>
  <w:num w:numId="5">
    <w:abstractNumId w:val="12"/>
  </w:num>
  <w:num w:numId="6">
    <w:abstractNumId w:val="0"/>
  </w:num>
  <w:num w:numId="7">
    <w:abstractNumId w:val="42"/>
  </w:num>
  <w:num w:numId="8">
    <w:abstractNumId w:val="34"/>
  </w:num>
  <w:num w:numId="9">
    <w:abstractNumId w:val="16"/>
  </w:num>
  <w:num w:numId="10">
    <w:abstractNumId w:val="39"/>
  </w:num>
  <w:num w:numId="11">
    <w:abstractNumId w:val="22"/>
  </w:num>
  <w:num w:numId="12">
    <w:abstractNumId w:val="20"/>
  </w:num>
  <w:num w:numId="13">
    <w:abstractNumId w:val="14"/>
  </w:num>
  <w:num w:numId="14">
    <w:abstractNumId w:val="7"/>
  </w:num>
  <w:num w:numId="15">
    <w:abstractNumId w:val="9"/>
  </w:num>
  <w:num w:numId="16">
    <w:abstractNumId w:val="27"/>
  </w:num>
  <w:num w:numId="17">
    <w:abstractNumId w:val="30"/>
  </w:num>
  <w:num w:numId="18">
    <w:abstractNumId w:val="41"/>
  </w:num>
  <w:num w:numId="19">
    <w:abstractNumId w:val="8"/>
  </w:num>
  <w:num w:numId="20">
    <w:abstractNumId w:val="24"/>
  </w:num>
  <w:num w:numId="21">
    <w:abstractNumId w:val="19"/>
  </w:num>
  <w:num w:numId="22">
    <w:abstractNumId w:val="18"/>
  </w:num>
  <w:num w:numId="23">
    <w:abstractNumId w:val="13"/>
  </w:num>
  <w:num w:numId="24">
    <w:abstractNumId w:val="3"/>
  </w:num>
  <w:num w:numId="25">
    <w:abstractNumId w:val="28"/>
  </w:num>
  <w:num w:numId="26">
    <w:abstractNumId w:val="6"/>
  </w:num>
  <w:num w:numId="27">
    <w:abstractNumId w:val="11"/>
  </w:num>
  <w:num w:numId="28">
    <w:abstractNumId w:val="10"/>
  </w:num>
  <w:num w:numId="29">
    <w:abstractNumId w:val="35"/>
  </w:num>
  <w:num w:numId="30">
    <w:abstractNumId w:val="37"/>
  </w:num>
  <w:num w:numId="31">
    <w:abstractNumId w:val="36"/>
  </w:num>
  <w:num w:numId="32">
    <w:abstractNumId w:val="1"/>
  </w:num>
  <w:num w:numId="33">
    <w:abstractNumId w:val="31"/>
  </w:num>
  <w:num w:numId="34">
    <w:abstractNumId w:val="4"/>
  </w:num>
  <w:num w:numId="35">
    <w:abstractNumId w:val="40"/>
  </w:num>
  <w:num w:numId="36">
    <w:abstractNumId w:val="25"/>
  </w:num>
  <w:num w:numId="37">
    <w:abstractNumId w:val="5"/>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num>
  <w:num w:numId="41">
    <w:abstractNumId w:val="17"/>
  </w:num>
  <w:num w:numId="42">
    <w:abstractNumId w:val="15"/>
  </w:num>
  <w:num w:numId="43">
    <w:abstractNumId w:val="38"/>
  </w:num>
  <w:num w:numId="44">
    <w:abstractNumId w:val="32"/>
  </w:num>
  <w:num w:numId="45">
    <w:abstractNumId w:val="32"/>
  </w:num>
  <w:num w:numId="46">
    <w:abstractNumId w:val="2"/>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proofState w:spelling="clean" w:grammar="clean"/>
  <w:defaultTabStop w:val="708"/>
  <w:characterSpacingControl w:val="doNotCompress"/>
  <w:compat/>
  <w:rsids>
    <w:rsidRoot w:val="00AD33BA"/>
    <w:rsid w:val="00001E86"/>
    <w:rsid w:val="00006E5E"/>
    <w:rsid w:val="00016E89"/>
    <w:rsid w:val="000172F9"/>
    <w:rsid w:val="00031B72"/>
    <w:rsid w:val="00034522"/>
    <w:rsid w:val="00034B98"/>
    <w:rsid w:val="000411B7"/>
    <w:rsid w:val="00041C77"/>
    <w:rsid w:val="00042842"/>
    <w:rsid w:val="00052E1F"/>
    <w:rsid w:val="00052F19"/>
    <w:rsid w:val="000626C7"/>
    <w:rsid w:val="000771B7"/>
    <w:rsid w:val="000817C9"/>
    <w:rsid w:val="000845CE"/>
    <w:rsid w:val="00087286"/>
    <w:rsid w:val="00095E55"/>
    <w:rsid w:val="000A2291"/>
    <w:rsid w:val="000A3518"/>
    <w:rsid w:val="000B527C"/>
    <w:rsid w:val="000B7930"/>
    <w:rsid w:val="000C1275"/>
    <w:rsid w:val="000C3AF8"/>
    <w:rsid w:val="000C5B0C"/>
    <w:rsid w:val="000C700B"/>
    <w:rsid w:val="000E05F9"/>
    <w:rsid w:val="000E19BA"/>
    <w:rsid w:val="000E547A"/>
    <w:rsid w:val="000E554F"/>
    <w:rsid w:val="000F0317"/>
    <w:rsid w:val="000F1617"/>
    <w:rsid w:val="00105AE8"/>
    <w:rsid w:val="00120BDC"/>
    <w:rsid w:val="00121BC1"/>
    <w:rsid w:val="00126FE2"/>
    <w:rsid w:val="00131265"/>
    <w:rsid w:val="00134B78"/>
    <w:rsid w:val="00141940"/>
    <w:rsid w:val="00146237"/>
    <w:rsid w:val="00160358"/>
    <w:rsid w:val="00166733"/>
    <w:rsid w:val="001704A1"/>
    <w:rsid w:val="00172A28"/>
    <w:rsid w:val="00173220"/>
    <w:rsid w:val="00176FD1"/>
    <w:rsid w:val="001778E0"/>
    <w:rsid w:val="00180BED"/>
    <w:rsid w:val="00183D92"/>
    <w:rsid w:val="001A07AF"/>
    <w:rsid w:val="001A3CB2"/>
    <w:rsid w:val="001A3E5A"/>
    <w:rsid w:val="001A5C24"/>
    <w:rsid w:val="001A6BA7"/>
    <w:rsid w:val="001B574E"/>
    <w:rsid w:val="001C2050"/>
    <w:rsid w:val="001D2BE8"/>
    <w:rsid w:val="001E09CC"/>
    <w:rsid w:val="001E7B50"/>
    <w:rsid w:val="001F1F15"/>
    <w:rsid w:val="001F2344"/>
    <w:rsid w:val="001F2898"/>
    <w:rsid w:val="001F2D78"/>
    <w:rsid w:val="001F3808"/>
    <w:rsid w:val="00204230"/>
    <w:rsid w:val="002045BF"/>
    <w:rsid w:val="00204921"/>
    <w:rsid w:val="002102BF"/>
    <w:rsid w:val="00213B16"/>
    <w:rsid w:val="00214D69"/>
    <w:rsid w:val="00216EE5"/>
    <w:rsid w:val="00224BE6"/>
    <w:rsid w:val="00226924"/>
    <w:rsid w:val="00231A7C"/>
    <w:rsid w:val="00235656"/>
    <w:rsid w:val="002358E4"/>
    <w:rsid w:val="00236D10"/>
    <w:rsid w:val="002372C8"/>
    <w:rsid w:val="00246161"/>
    <w:rsid w:val="0024663E"/>
    <w:rsid w:val="00253FDA"/>
    <w:rsid w:val="00264718"/>
    <w:rsid w:val="00265B7D"/>
    <w:rsid w:val="00266643"/>
    <w:rsid w:val="00270DF5"/>
    <w:rsid w:val="00287B0C"/>
    <w:rsid w:val="00287C64"/>
    <w:rsid w:val="002906CA"/>
    <w:rsid w:val="00292EEA"/>
    <w:rsid w:val="002A03FB"/>
    <w:rsid w:val="002A154D"/>
    <w:rsid w:val="002A222C"/>
    <w:rsid w:val="002A5117"/>
    <w:rsid w:val="002B2E67"/>
    <w:rsid w:val="002B5068"/>
    <w:rsid w:val="002B50F1"/>
    <w:rsid w:val="002B6F79"/>
    <w:rsid w:val="002C4579"/>
    <w:rsid w:val="002C52AF"/>
    <w:rsid w:val="002D1ABF"/>
    <w:rsid w:val="002D2E72"/>
    <w:rsid w:val="002D7C34"/>
    <w:rsid w:val="002E7CBA"/>
    <w:rsid w:val="00305620"/>
    <w:rsid w:val="00306104"/>
    <w:rsid w:val="0031381B"/>
    <w:rsid w:val="00314832"/>
    <w:rsid w:val="00326528"/>
    <w:rsid w:val="00327C85"/>
    <w:rsid w:val="0033400E"/>
    <w:rsid w:val="0033482E"/>
    <w:rsid w:val="00337805"/>
    <w:rsid w:val="00341B4F"/>
    <w:rsid w:val="003474B7"/>
    <w:rsid w:val="00362387"/>
    <w:rsid w:val="0036258F"/>
    <w:rsid w:val="00362FC1"/>
    <w:rsid w:val="00371409"/>
    <w:rsid w:val="00371E05"/>
    <w:rsid w:val="0037257A"/>
    <w:rsid w:val="00373A79"/>
    <w:rsid w:val="00373A7C"/>
    <w:rsid w:val="0037513C"/>
    <w:rsid w:val="003755D8"/>
    <w:rsid w:val="00375EF0"/>
    <w:rsid w:val="0038158C"/>
    <w:rsid w:val="00385453"/>
    <w:rsid w:val="00396BDE"/>
    <w:rsid w:val="003A234C"/>
    <w:rsid w:val="003A5596"/>
    <w:rsid w:val="003A6688"/>
    <w:rsid w:val="003B2A5D"/>
    <w:rsid w:val="003B328C"/>
    <w:rsid w:val="003B73B1"/>
    <w:rsid w:val="003C25D3"/>
    <w:rsid w:val="003C3BAE"/>
    <w:rsid w:val="003C6CAB"/>
    <w:rsid w:val="003C7D55"/>
    <w:rsid w:val="003D1973"/>
    <w:rsid w:val="003D4159"/>
    <w:rsid w:val="003E7D0C"/>
    <w:rsid w:val="003F0E8D"/>
    <w:rsid w:val="003F2C79"/>
    <w:rsid w:val="003F3BCE"/>
    <w:rsid w:val="0040426B"/>
    <w:rsid w:val="00404EEF"/>
    <w:rsid w:val="00414E56"/>
    <w:rsid w:val="00415A7A"/>
    <w:rsid w:val="00416172"/>
    <w:rsid w:val="00416A11"/>
    <w:rsid w:val="00425486"/>
    <w:rsid w:val="00432CA0"/>
    <w:rsid w:val="004338A7"/>
    <w:rsid w:val="0044301A"/>
    <w:rsid w:val="00446C2C"/>
    <w:rsid w:val="0045443B"/>
    <w:rsid w:val="00455E75"/>
    <w:rsid w:val="00465AF2"/>
    <w:rsid w:val="00470DDA"/>
    <w:rsid w:val="00473A2E"/>
    <w:rsid w:val="004764D3"/>
    <w:rsid w:val="004802CA"/>
    <w:rsid w:val="004822C7"/>
    <w:rsid w:val="004843B6"/>
    <w:rsid w:val="00484B48"/>
    <w:rsid w:val="00490359"/>
    <w:rsid w:val="00491CC1"/>
    <w:rsid w:val="00491F02"/>
    <w:rsid w:val="0049217B"/>
    <w:rsid w:val="00493656"/>
    <w:rsid w:val="004A01E7"/>
    <w:rsid w:val="004A2E7B"/>
    <w:rsid w:val="004B04BB"/>
    <w:rsid w:val="004B1EC4"/>
    <w:rsid w:val="004B3E49"/>
    <w:rsid w:val="004B7561"/>
    <w:rsid w:val="004C05C2"/>
    <w:rsid w:val="004C396D"/>
    <w:rsid w:val="004D02A7"/>
    <w:rsid w:val="004D2C3E"/>
    <w:rsid w:val="004D3211"/>
    <w:rsid w:val="004D5AEF"/>
    <w:rsid w:val="004D5EAE"/>
    <w:rsid w:val="004E1032"/>
    <w:rsid w:val="004E198E"/>
    <w:rsid w:val="004E2F83"/>
    <w:rsid w:val="004E6193"/>
    <w:rsid w:val="004F47CF"/>
    <w:rsid w:val="00502A83"/>
    <w:rsid w:val="005111DF"/>
    <w:rsid w:val="00514266"/>
    <w:rsid w:val="00526FE9"/>
    <w:rsid w:val="005310EA"/>
    <w:rsid w:val="00537750"/>
    <w:rsid w:val="00540267"/>
    <w:rsid w:val="00545BA4"/>
    <w:rsid w:val="0054647C"/>
    <w:rsid w:val="00546DB6"/>
    <w:rsid w:val="00551F17"/>
    <w:rsid w:val="00553525"/>
    <w:rsid w:val="00553949"/>
    <w:rsid w:val="00554F38"/>
    <w:rsid w:val="0056014F"/>
    <w:rsid w:val="005652D2"/>
    <w:rsid w:val="0057135B"/>
    <w:rsid w:val="00575FF1"/>
    <w:rsid w:val="00580023"/>
    <w:rsid w:val="005A0FAD"/>
    <w:rsid w:val="005B4935"/>
    <w:rsid w:val="005B6BE8"/>
    <w:rsid w:val="005C629E"/>
    <w:rsid w:val="005C727E"/>
    <w:rsid w:val="005D0C17"/>
    <w:rsid w:val="005D481A"/>
    <w:rsid w:val="005E0AE1"/>
    <w:rsid w:val="005E10E5"/>
    <w:rsid w:val="005E6413"/>
    <w:rsid w:val="005E7207"/>
    <w:rsid w:val="005F43EA"/>
    <w:rsid w:val="005F4AD1"/>
    <w:rsid w:val="005F671D"/>
    <w:rsid w:val="005F7628"/>
    <w:rsid w:val="00602BA2"/>
    <w:rsid w:val="00602CAF"/>
    <w:rsid w:val="00610699"/>
    <w:rsid w:val="00610F29"/>
    <w:rsid w:val="0062349E"/>
    <w:rsid w:val="006237E5"/>
    <w:rsid w:val="00623AAD"/>
    <w:rsid w:val="00627CCA"/>
    <w:rsid w:val="006351A9"/>
    <w:rsid w:val="00636720"/>
    <w:rsid w:val="00640F8A"/>
    <w:rsid w:val="0064516D"/>
    <w:rsid w:val="00645FD3"/>
    <w:rsid w:val="006478AE"/>
    <w:rsid w:val="00647E86"/>
    <w:rsid w:val="00647FB2"/>
    <w:rsid w:val="00653C75"/>
    <w:rsid w:val="006556D8"/>
    <w:rsid w:val="006573FA"/>
    <w:rsid w:val="006611DD"/>
    <w:rsid w:val="00663004"/>
    <w:rsid w:val="0067137A"/>
    <w:rsid w:val="00674A65"/>
    <w:rsid w:val="00674D2A"/>
    <w:rsid w:val="00676D96"/>
    <w:rsid w:val="00677013"/>
    <w:rsid w:val="0067773F"/>
    <w:rsid w:val="0068327B"/>
    <w:rsid w:val="006850B6"/>
    <w:rsid w:val="006958D4"/>
    <w:rsid w:val="006A5A7B"/>
    <w:rsid w:val="006A60E4"/>
    <w:rsid w:val="006A70B4"/>
    <w:rsid w:val="006B6B1A"/>
    <w:rsid w:val="006C0351"/>
    <w:rsid w:val="006C0491"/>
    <w:rsid w:val="006C157D"/>
    <w:rsid w:val="006C1909"/>
    <w:rsid w:val="006C1E96"/>
    <w:rsid w:val="006C217B"/>
    <w:rsid w:val="006C29CF"/>
    <w:rsid w:val="006D01C6"/>
    <w:rsid w:val="006D067A"/>
    <w:rsid w:val="006D5856"/>
    <w:rsid w:val="006E624D"/>
    <w:rsid w:val="006F2271"/>
    <w:rsid w:val="006F2610"/>
    <w:rsid w:val="006F4708"/>
    <w:rsid w:val="0070328C"/>
    <w:rsid w:val="00707FAA"/>
    <w:rsid w:val="007126CD"/>
    <w:rsid w:val="007133FF"/>
    <w:rsid w:val="00714CD8"/>
    <w:rsid w:val="007219DE"/>
    <w:rsid w:val="00724F66"/>
    <w:rsid w:val="007271CC"/>
    <w:rsid w:val="00731CC8"/>
    <w:rsid w:val="00731CED"/>
    <w:rsid w:val="0073232D"/>
    <w:rsid w:val="00734487"/>
    <w:rsid w:val="007434F7"/>
    <w:rsid w:val="007439DA"/>
    <w:rsid w:val="00745B34"/>
    <w:rsid w:val="00755AD1"/>
    <w:rsid w:val="007669B5"/>
    <w:rsid w:val="00776B91"/>
    <w:rsid w:val="0077792A"/>
    <w:rsid w:val="007A1B75"/>
    <w:rsid w:val="007A3ACD"/>
    <w:rsid w:val="007A6E0A"/>
    <w:rsid w:val="007B4DE6"/>
    <w:rsid w:val="007B4F7A"/>
    <w:rsid w:val="007C1D71"/>
    <w:rsid w:val="007C1E0B"/>
    <w:rsid w:val="007C794D"/>
    <w:rsid w:val="007D0011"/>
    <w:rsid w:val="007D0D41"/>
    <w:rsid w:val="007D3266"/>
    <w:rsid w:val="007D6C46"/>
    <w:rsid w:val="007E647E"/>
    <w:rsid w:val="007F21D2"/>
    <w:rsid w:val="007F5253"/>
    <w:rsid w:val="007F7A53"/>
    <w:rsid w:val="0080751E"/>
    <w:rsid w:val="00813124"/>
    <w:rsid w:val="00814350"/>
    <w:rsid w:val="00821A18"/>
    <w:rsid w:val="008220E2"/>
    <w:rsid w:val="00827A45"/>
    <w:rsid w:val="00827B3D"/>
    <w:rsid w:val="00842240"/>
    <w:rsid w:val="008433D1"/>
    <w:rsid w:val="008473B0"/>
    <w:rsid w:val="00847AD4"/>
    <w:rsid w:val="00847B8B"/>
    <w:rsid w:val="008536F8"/>
    <w:rsid w:val="00855FA1"/>
    <w:rsid w:val="008600F3"/>
    <w:rsid w:val="008609F6"/>
    <w:rsid w:val="00860A84"/>
    <w:rsid w:val="00866328"/>
    <w:rsid w:val="008716E1"/>
    <w:rsid w:val="008730B4"/>
    <w:rsid w:val="00874FC9"/>
    <w:rsid w:val="0087790F"/>
    <w:rsid w:val="00891F0B"/>
    <w:rsid w:val="00894D3D"/>
    <w:rsid w:val="00895A1D"/>
    <w:rsid w:val="00895C03"/>
    <w:rsid w:val="008A0F8A"/>
    <w:rsid w:val="008A7CE6"/>
    <w:rsid w:val="008B4857"/>
    <w:rsid w:val="008B7B72"/>
    <w:rsid w:val="008C0ABE"/>
    <w:rsid w:val="008C4720"/>
    <w:rsid w:val="008C6C9A"/>
    <w:rsid w:val="008C7FA4"/>
    <w:rsid w:val="008E02DC"/>
    <w:rsid w:val="008E410A"/>
    <w:rsid w:val="008F54EB"/>
    <w:rsid w:val="009005AC"/>
    <w:rsid w:val="009048F5"/>
    <w:rsid w:val="0090607D"/>
    <w:rsid w:val="009231A7"/>
    <w:rsid w:val="00931277"/>
    <w:rsid w:val="00931C5E"/>
    <w:rsid w:val="009411F2"/>
    <w:rsid w:val="0094531B"/>
    <w:rsid w:val="009464D3"/>
    <w:rsid w:val="00947905"/>
    <w:rsid w:val="0095354A"/>
    <w:rsid w:val="00960712"/>
    <w:rsid w:val="009640F1"/>
    <w:rsid w:val="00966673"/>
    <w:rsid w:val="00966907"/>
    <w:rsid w:val="00967B9E"/>
    <w:rsid w:val="00972952"/>
    <w:rsid w:val="0098371B"/>
    <w:rsid w:val="00986986"/>
    <w:rsid w:val="0099100B"/>
    <w:rsid w:val="009943C8"/>
    <w:rsid w:val="009A1C84"/>
    <w:rsid w:val="009A745E"/>
    <w:rsid w:val="009B0512"/>
    <w:rsid w:val="009B0583"/>
    <w:rsid w:val="009B4FCF"/>
    <w:rsid w:val="009B6262"/>
    <w:rsid w:val="009D021D"/>
    <w:rsid w:val="009D24DF"/>
    <w:rsid w:val="009D2862"/>
    <w:rsid w:val="009E1CB7"/>
    <w:rsid w:val="009F0250"/>
    <w:rsid w:val="009F48D8"/>
    <w:rsid w:val="00A00BE1"/>
    <w:rsid w:val="00A03F9A"/>
    <w:rsid w:val="00A06286"/>
    <w:rsid w:val="00A1067A"/>
    <w:rsid w:val="00A1070E"/>
    <w:rsid w:val="00A244F3"/>
    <w:rsid w:val="00A2575B"/>
    <w:rsid w:val="00A3125B"/>
    <w:rsid w:val="00A50288"/>
    <w:rsid w:val="00A50D78"/>
    <w:rsid w:val="00A51F3C"/>
    <w:rsid w:val="00A52963"/>
    <w:rsid w:val="00A556DC"/>
    <w:rsid w:val="00A5680C"/>
    <w:rsid w:val="00A57981"/>
    <w:rsid w:val="00A57A88"/>
    <w:rsid w:val="00A621DD"/>
    <w:rsid w:val="00A76492"/>
    <w:rsid w:val="00A834B6"/>
    <w:rsid w:val="00A84405"/>
    <w:rsid w:val="00A90466"/>
    <w:rsid w:val="00A927D9"/>
    <w:rsid w:val="00A9635E"/>
    <w:rsid w:val="00AA14E4"/>
    <w:rsid w:val="00AA3062"/>
    <w:rsid w:val="00AA49AB"/>
    <w:rsid w:val="00AA5267"/>
    <w:rsid w:val="00AA6BA5"/>
    <w:rsid w:val="00AB17E5"/>
    <w:rsid w:val="00AB354C"/>
    <w:rsid w:val="00AB6CF8"/>
    <w:rsid w:val="00AC2B07"/>
    <w:rsid w:val="00AC416F"/>
    <w:rsid w:val="00AD14D6"/>
    <w:rsid w:val="00AD1D99"/>
    <w:rsid w:val="00AD25D2"/>
    <w:rsid w:val="00AD33BA"/>
    <w:rsid w:val="00AE04DD"/>
    <w:rsid w:val="00AE3B33"/>
    <w:rsid w:val="00AE3D02"/>
    <w:rsid w:val="00AF4CED"/>
    <w:rsid w:val="00AF65E8"/>
    <w:rsid w:val="00AF6C56"/>
    <w:rsid w:val="00AF7FC2"/>
    <w:rsid w:val="00B065F7"/>
    <w:rsid w:val="00B06E1E"/>
    <w:rsid w:val="00B11996"/>
    <w:rsid w:val="00B1793D"/>
    <w:rsid w:val="00B271AF"/>
    <w:rsid w:val="00B337CF"/>
    <w:rsid w:val="00B33982"/>
    <w:rsid w:val="00B33E1B"/>
    <w:rsid w:val="00B443CF"/>
    <w:rsid w:val="00B517D3"/>
    <w:rsid w:val="00B56236"/>
    <w:rsid w:val="00B57332"/>
    <w:rsid w:val="00B61962"/>
    <w:rsid w:val="00B62489"/>
    <w:rsid w:val="00B628F6"/>
    <w:rsid w:val="00B70992"/>
    <w:rsid w:val="00B70F79"/>
    <w:rsid w:val="00B83E88"/>
    <w:rsid w:val="00B85E74"/>
    <w:rsid w:val="00B870E0"/>
    <w:rsid w:val="00B87366"/>
    <w:rsid w:val="00B91630"/>
    <w:rsid w:val="00B920B7"/>
    <w:rsid w:val="00B949A6"/>
    <w:rsid w:val="00B963C6"/>
    <w:rsid w:val="00B97F38"/>
    <w:rsid w:val="00BA0EE6"/>
    <w:rsid w:val="00BA3501"/>
    <w:rsid w:val="00BA38E2"/>
    <w:rsid w:val="00BA3B45"/>
    <w:rsid w:val="00BA42DE"/>
    <w:rsid w:val="00BA5800"/>
    <w:rsid w:val="00BB1B2F"/>
    <w:rsid w:val="00BC4ABB"/>
    <w:rsid w:val="00BD33AE"/>
    <w:rsid w:val="00BD63BE"/>
    <w:rsid w:val="00BE10DA"/>
    <w:rsid w:val="00BE6600"/>
    <w:rsid w:val="00BF1ED8"/>
    <w:rsid w:val="00BF5870"/>
    <w:rsid w:val="00BF78C8"/>
    <w:rsid w:val="00C116CA"/>
    <w:rsid w:val="00C13208"/>
    <w:rsid w:val="00C23FB2"/>
    <w:rsid w:val="00C30D29"/>
    <w:rsid w:val="00C34590"/>
    <w:rsid w:val="00C35036"/>
    <w:rsid w:val="00C4023E"/>
    <w:rsid w:val="00C404F4"/>
    <w:rsid w:val="00C4570E"/>
    <w:rsid w:val="00C46DF5"/>
    <w:rsid w:val="00C57152"/>
    <w:rsid w:val="00C65152"/>
    <w:rsid w:val="00C7424B"/>
    <w:rsid w:val="00C74589"/>
    <w:rsid w:val="00C74641"/>
    <w:rsid w:val="00C8068E"/>
    <w:rsid w:val="00C81D33"/>
    <w:rsid w:val="00C8225B"/>
    <w:rsid w:val="00C872BE"/>
    <w:rsid w:val="00C90D76"/>
    <w:rsid w:val="00C927A2"/>
    <w:rsid w:val="00C95937"/>
    <w:rsid w:val="00CB4679"/>
    <w:rsid w:val="00CC1431"/>
    <w:rsid w:val="00CC24A5"/>
    <w:rsid w:val="00CD4720"/>
    <w:rsid w:val="00CD734E"/>
    <w:rsid w:val="00CD74BE"/>
    <w:rsid w:val="00CE5486"/>
    <w:rsid w:val="00D02FFF"/>
    <w:rsid w:val="00D0400E"/>
    <w:rsid w:val="00D12EA4"/>
    <w:rsid w:val="00D13A1A"/>
    <w:rsid w:val="00D153A4"/>
    <w:rsid w:val="00D15729"/>
    <w:rsid w:val="00D16D2D"/>
    <w:rsid w:val="00D202F6"/>
    <w:rsid w:val="00D31E41"/>
    <w:rsid w:val="00D36F24"/>
    <w:rsid w:val="00D41F6E"/>
    <w:rsid w:val="00D460D9"/>
    <w:rsid w:val="00D478B6"/>
    <w:rsid w:val="00D53037"/>
    <w:rsid w:val="00D56152"/>
    <w:rsid w:val="00D626B4"/>
    <w:rsid w:val="00D70768"/>
    <w:rsid w:val="00D74745"/>
    <w:rsid w:val="00D76F88"/>
    <w:rsid w:val="00D81EAE"/>
    <w:rsid w:val="00DB06E6"/>
    <w:rsid w:val="00DB484B"/>
    <w:rsid w:val="00DD49DC"/>
    <w:rsid w:val="00DD4FCC"/>
    <w:rsid w:val="00DD5320"/>
    <w:rsid w:val="00DD5C81"/>
    <w:rsid w:val="00DE3A45"/>
    <w:rsid w:val="00DE41BD"/>
    <w:rsid w:val="00DE48AF"/>
    <w:rsid w:val="00DE54ED"/>
    <w:rsid w:val="00DE7D62"/>
    <w:rsid w:val="00DF7F5E"/>
    <w:rsid w:val="00E0110C"/>
    <w:rsid w:val="00E034BC"/>
    <w:rsid w:val="00E12F41"/>
    <w:rsid w:val="00E15376"/>
    <w:rsid w:val="00E17C06"/>
    <w:rsid w:val="00E318A9"/>
    <w:rsid w:val="00E3574F"/>
    <w:rsid w:val="00E37555"/>
    <w:rsid w:val="00E50563"/>
    <w:rsid w:val="00E57987"/>
    <w:rsid w:val="00E643C8"/>
    <w:rsid w:val="00E64689"/>
    <w:rsid w:val="00E6632E"/>
    <w:rsid w:val="00E67F17"/>
    <w:rsid w:val="00E70342"/>
    <w:rsid w:val="00E810D4"/>
    <w:rsid w:val="00E83DBD"/>
    <w:rsid w:val="00E92F31"/>
    <w:rsid w:val="00EA6559"/>
    <w:rsid w:val="00EB1E41"/>
    <w:rsid w:val="00EB2272"/>
    <w:rsid w:val="00EB7F43"/>
    <w:rsid w:val="00ED0356"/>
    <w:rsid w:val="00ED2114"/>
    <w:rsid w:val="00EE1DB0"/>
    <w:rsid w:val="00EE4D32"/>
    <w:rsid w:val="00EE62C9"/>
    <w:rsid w:val="00EF13DB"/>
    <w:rsid w:val="00EF3E5A"/>
    <w:rsid w:val="00EF3F59"/>
    <w:rsid w:val="00EF59B8"/>
    <w:rsid w:val="00EF6E17"/>
    <w:rsid w:val="00F055CB"/>
    <w:rsid w:val="00F062BB"/>
    <w:rsid w:val="00F076DD"/>
    <w:rsid w:val="00F1141F"/>
    <w:rsid w:val="00F129D1"/>
    <w:rsid w:val="00F16484"/>
    <w:rsid w:val="00F17D34"/>
    <w:rsid w:val="00F2196F"/>
    <w:rsid w:val="00F23BC0"/>
    <w:rsid w:val="00F24997"/>
    <w:rsid w:val="00F425A5"/>
    <w:rsid w:val="00F435A3"/>
    <w:rsid w:val="00F51EC0"/>
    <w:rsid w:val="00F542C5"/>
    <w:rsid w:val="00F55883"/>
    <w:rsid w:val="00F57A88"/>
    <w:rsid w:val="00F63337"/>
    <w:rsid w:val="00F67676"/>
    <w:rsid w:val="00F731F5"/>
    <w:rsid w:val="00F7359C"/>
    <w:rsid w:val="00F751DA"/>
    <w:rsid w:val="00F80DBD"/>
    <w:rsid w:val="00F85FB9"/>
    <w:rsid w:val="00F875AF"/>
    <w:rsid w:val="00F94600"/>
    <w:rsid w:val="00F97B3D"/>
    <w:rsid w:val="00F97BFC"/>
    <w:rsid w:val="00FA3A83"/>
    <w:rsid w:val="00FA54D9"/>
    <w:rsid w:val="00FB272C"/>
    <w:rsid w:val="00FC28ED"/>
    <w:rsid w:val="00FD580E"/>
    <w:rsid w:val="00FE013D"/>
    <w:rsid w:val="00FE4FB4"/>
    <w:rsid w:val="00FF35E4"/>
    <w:rsid w:val="00FF492B"/>
    <w:rsid w:val="00FF749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uiPriority w:val="34"/>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1030642270">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3534619">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 w:id="2144153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5AAA55-1A9E-41E6-A02C-A0B24B7C7B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2211</TotalTime>
  <Pages>23</Pages>
  <Words>6917</Words>
  <Characters>39430</Characters>
  <Application>Microsoft Office Word</Application>
  <DocSecurity>0</DocSecurity>
  <Lines>328</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46255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admin</cp:lastModifiedBy>
  <cp:revision>105</cp:revision>
  <cp:lastPrinted>2017-10-15T11:23:00Z</cp:lastPrinted>
  <dcterms:created xsi:type="dcterms:W3CDTF">2017-10-18T08:27:00Z</dcterms:created>
  <dcterms:modified xsi:type="dcterms:W3CDTF">2018-01-26T12:41:00Z</dcterms:modified>
</cp:coreProperties>
</file>