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05" w:rsidRPr="00CF3B05" w:rsidRDefault="00CF3B05" w:rsidP="00CF3B05">
      <w:pPr>
        <w:shd w:val="clear" w:color="auto" w:fill="FFFFFF"/>
        <w:spacing w:after="72" w:line="288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5B7F"/>
          <w:kern w:val="36"/>
          <w:sz w:val="34"/>
          <w:szCs w:val="34"/>
          <w:lang w:eastAsia="ru-RU"/>
        </w:rPr>
      </w:pPr>
      <w:r w:rsidRPr="00CF3B05">
        <w:rPr>
          <w:rFonts w:ascii="Arial" w:eastAsia="Times New Roman" w:hAnsi="Arial" w:cs="Arial"/>
          <w:b/>
          <w:bCs/>
          <w:color w:val="005B7F"/>
          <w:kern w:val="36"/>
          <w:sz w:val="34"/>
          <w:szCs w:val="34"/>
          <w:lang w:eastAsia="ru-RU"/>
        </w:rPr>
        <w:t>Внесены изменения в законодательство об отлове и содержании безнадзорных животных.</w:t>
      </w:r>
    </w:p>
    <w:p w:rsidR="00CF3B05" w:rsidRPr="00CF3B05" w:rsidRDefault="00CF3B05" w:rsidP="00CF3B05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CF3B05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Федеральным законом № 64-ФЗ от 18.03.2015 внесены изменения в законодательство с целью разъяснения, какие органы власти уполномочены на отлов и содержание безнадзорных животных.</w:t>
      </w:r>
    </w:p>
    <w:p w:rsidR="00CF3B05" w:rsidRPr="00CF3B05" w:rsidRDefault="00CF3B05" w:rsidP="00CF3B05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CF3B05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Федеральным законом установлено, что к полномочиям органов государственной власти субъекта Российской Федерации относится организация проведения на территории субъекта Российской Федерации мероприятий по отлову и содержанию безнадзорных животных.</w:t>
      </w:r>
    </w:p>
    <w:p w:rsidR="00CF3B05" w:rsidRPr="00CF3B05" w:rsidRDefault="00CF3B05" w:rsidP="00CF3B05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CF3B05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Также определено, что органы местного самоуправления городского, сельского поселения, городского округа, городского округа с внутригородским делением и внутригородского района имеют право осуществлять мероприятия по отлову и содержанию безнадзорных животных, обитающих на территории соответствующего муниципального образования.</w:t>
      </w:r>
    </w:p>
    <w:p w:rsidR="009A293F" w:rsidRDefault="009A293F"/>
    <w:sectPr w:rsidR="009A293F" w:rsidSect="009A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F3B05"/>
    <w:rsid w:val="009A293F"/>
    <w:rsid w:val="00CF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3F"/>
  </w:style>
  <w:style w:type="paragraph" w:styleId="1">
    <w:name w:val="heading 1"/>
    <w:basedOn w:val="a"/>
    <w:link w:val="10"/>
    <w:uiPriority w:val="9"/>
    <w:qFormat/>
    <w:rsid w:val="00CF3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3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1</cp:revision>
  <dcterms:created xsi:type="dcterms:W3CDTF">2015-06-02T04:45:00Z</dcterms:created>
  <dcterms:modified xsi:type="dcterms:W3CDTF">2015-06-02T04:45:00Z</dcterms:modified>
</cp:coreProperties>
</file>