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CE1" w:rsidRDefault="00327CE1" w:rsidP="00327CE1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</w:p>
    <w:p w:rsidR="007E79FA" w:rsidRPr="00327CE1" w:rsidRDefault="00EF09B2" w:rsidP="00327CE1">
      <w:pPr>
        <w:shd w:val="clear" w:color="auto" w:fill="FFFFFF"/>
        <w:spacing w:line="540" w:lineRule="atLeast"/>
        <w:jc w:val="center"/>
        <w:rPr>
          <w:b/>
          <w:bCs/>
          <w:color w:val="333333"/>
          <w:sz w:val="32"/>
          <w:szCs w:val="32"/>
        </w:rPr>
      </w:pPr>
      <w:r w:rsidRPr="00327CE1">
        <w:rPr>
          <w:b/>
          <w:bCs/>
          <w:color w:val="333333"/>
          <w:sz w:val="32"/>
          <w:szCs w:val="32"/>
        </w:rPr>
        <w:t>В</w:t>
      </w:r>
      <w:r w:rsidR="007E79FA" w:rsidRPr="00327CE1">
        <w:rPr>
          <w:b/>
          <w:bCs/>
          <w:color w:val="333333"/>
          <w:sz w:val="32"/>
          <w:szCs w:val="32"/>
        </w:rPr>
        <w:t>ымогательство взятки</w:t>
      </w:r>
    </w:p>
    <w:p w:rsidR="007E79FA" w:rsidRPr="00EF09B2" w:rsidRDefault="007E79FA" w:rsidP="00EF09B2">
      <w:pPr>
        <w:shd w:val="clear" w:color="auto" w:fill="FFFFFF"/>
        <w:ind w:firstLine="709"/>
        <w:jc w:val="both"/>
        <w:rPr>
          <w:color w:val="FFFFFF"/>
          <w:sz w:val="28"/>
          <w:szCs w:val="28"/>
          <w:shd w:val="clear" w:color="auto" w:fill="1E3685"/>
        </w:rPr>
      </w:pPr>
    </w:p>
    <w:p w:rsidR="007E79FA" w:rsidRPr="00EF09B2" w:rsidRDefault="007E79FA" w:rsidP="00EF09B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F09B2">
        <w:rPr>
          <w:color w:val="333333"/>
          <w:sz w:val="28"/>
          <w:szCs w:val="28"/>
        </w:rPr>
        <w:t>Законодател</w:t>
      </w:r>
      <w:r w:rsidR="00EF09B2">
        <w:rPr>
          <w:color w:val="333333"/>
          <w:sz w:val="28"/>
          <w:szCs w:val="28"/>
        </w:rPr>
        <w:t>ем</w:t>
      </w:r>
      <w:r w:rsidRPr="00EF09B2">
        <w:rPr>
          <w:color w:val="333333"/>
          <w:sz w:val="28"/>
          <w:szCs w:val="28"/>
        </w:rPr>
        <w:t xml:space="preserve"> предусмотрена уголовная ответственность за вымогательство взятки.</w:t>
      </w:r>
    </w:p>
    <w:p w:rsidR="007E79FA" w:rsidRPr="00EF09B2" w:rsidRDefault="007E79FA" w:rsidP="00EF09B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F09B2">
        <w:rPr>
          <w:color w:val="333333"/>
          <w:sz w:val="28"/>
          <w:szCs w:val="28"/>
        </w:rPr>
        <w:t>Под вымогательством взятки следует понимать не только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 интересам лица, но и заведомое создание условий, при которых лицо вынуждено передать указанн</w:t>
      </w:r>
      <w:bookmarkStart w:id="0" w:name="_GoBack"/>
      <w:bookmarkEnd w:id="0"/>
      <w:r w:rsidRPr="00EF09B2">
        <w:rPr>
          <w:color w:val="333333"/>
          <w:sz w:val="28"/>
          <w:szCs w:val="28"/>
        </w:rPr>
        <w:t xml:space="preserve">ые предметы с целью предотвращения вредных последствий для своих </w:t>
      </w:r>
      <w:proofErr w:type="spellStart"/>
      <w:r w:rsidRPr="00EF09B2">
        <w:rPr>
          <w:color w:val="333333"/>
          <w:sz w:val="28"/>
          <w:szCs w:val="28"/>
        </w:rPr>
        <w:t>правоохраняемых</w:t>
      </w:r>
      <w:proofErr w:type="spellEnd"/>
      <w:r w:rsidRPr="00EF09B2">
        <w:rPr>
          <w:color w:val="333333"/>
          <w:sz w:val="28"/>
          <w:szCs w:val="28"/>
        </w:rPr>
        <w:t xml:space="preserve"> интересов (например, умышленное нарушение установленных законом сроков рассмотрения обращений граждан).</w:t>
      </w:r>
    </w:p>
    <w:p w:rsidR="007E79FA" w:rsidRPr="00EF09B2" w:rsidRDefault="007E79FA" w:rsidP="00EF09B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EF09B2">
        <w:rPr>
          <w:color w:val="333333"/>
          <w:sz w:val="28"/>
          <w:szCs w:val="28"/>
        </w:rPr>
        <w:t>В соответствии с пунктом «б» ч. 5 ст. 290 Уголовного кодекса Российской Федерации виновное лицо может быть подвергнуто наказанию в виде:- штрафа в размере от 2 миллионов до 4 миллионов рублей или в размере заработной платы или иного дохода за период от 2 до 4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10 лет;- лишения свободы на срок от 7 до 12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 Если вы столкнулись с фактом вымогательства взятки необходимо обратиться в правоохранительные органы с соответствующим заявлением</w:t>
      </w:r>
      <w:r w:rsidR="00EF09B2">
        <w:rPr>
          <w:color w:val="333333"/>
          <w:sz w:val="28"/>
          <w:szCs w:val="28"/>
        </w:rPr>
        <w:t xml:space="preserve">, которое составляется как правило </w:t>
      </w:r>
      <w:r w:rsidRPr="00EF09B2">
        <w:rPr>
          <w:color w:val="333333"/>
          <w:sz w:val="28"/>
          <w:szCs w:val="28"/>
        </w:rPr>
        <w:t>на бумажном носителе в произвольной форме. Правоохранительные органы обязаны провести проверку по вашему заявлению и вынести процессуальное решение (о возбуждении уголовного дела либо об отказе в его возбуждении). В случае несогласия с принятым решением вы вправе обжаловать его прокурору, руководителю следственного органа, либо в суд.</w:t>
      </w:r>
    </w:p>
    <w:p w:rsidR="007E79FA" w:rsidRPr="00EF09B2" w:rsidRDefault="00EF09B2" w:rsidP="00EF09B2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этом</w:t>
      </w:r>
      <w:r w:rsidR="007E79FA" w:rsidRPr="00EF09B2">
        <w:rPr>
          <w:color w:val="333333"/>
          <w:sz w:val="28"/>
          <w:szCs w:val="28"/>
        </w:rPr>
        <w:t xml:space="preserve">, обращаем </w:t>
      </w:r>
      <w:r>
        <w:rPr>
          <w:color w:val="333333"/>
          <w:sz w:val="28"/>
          <w:szCs w:val="28"/>
        </w:rPr>
        <w:t xml:space="preserve">ваше </w:t>
      </w:r>
      <w:r w:rsidR="007E79FA" w:rsidRPr="00EF09B2">
        <w:rPr>
          <w:color w:val="333333"/>
          <w:sz w:val="28"/>
          <w:szCs w:val="28"/>
        </w:rPr>
        <w:t>внимание, что примечанием к статье 291 Уголовного кодекса Российской Федерации установлено, что лицо, давшее взятку, освобождается от уголовной ответственности, если в отношении него имело место вымогательство взятки со стороны должностного лица.</w:t>
      </w:r>
    </w:p>
    <w:p w:rsidR="009457F7" w:rsidRDefault="009457F7"/>
    <w:sectPr w:rsidR="0094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F0282"/>
    <w:multiLevelType w:val="multilevel"/>
    <w:tmpl w:val="D916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09"/>
    <w:rsid w:val="002A2109"/>
    <w:rsid w:val="00327CE1"/>
    <w:rsid w:val="007E79FA"/>
    <w:rsid w:val="009457F7"/>
    <w:rsid w:val="00E266CA"/>
    <w:rsid w:val="00E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E2ADA"/>
  <w15:docId w15:val="{400D3A15-6714-455C-AF87-DDA8845A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70128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27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5915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99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0478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6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0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Шулакова Ксения Олеговна</cp:lastModifiedBy>
  <cp:revision>2</cp:revision>
  <dcterms:created xsi:type="dcterms:W3CDTF">2021-12-09T09:28:00Z</dcterms:created>
  <dcterms:modified xsi:type="dcterms:W3CDTF">2021-12-09T09:28:00Z</dcterms:modified>
</cp:coreProperties>
</file>